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6EF53" w14:textId="6000FDB9" w:rsidR="00B156B3" w:rsidRDefault="00B156B3" w:rsidP="00583361">
      <w:pPr>
        <w:jc w:val="center"/>
        <w:rPr>
          <w:rFonts w:cs="Arial"/>
          <w:b/>
          <w:sz w:val="23"/>
          <w:szCs w:val="23"/>
        </w:rPr>
      </w:pPr>
      <w:bookmarkStart w:id="0" w:name="_GoBack"/>
      <w:bookmarkEnd w:id="0"/>
    </w:p>
    <w:p w14:paraId="07483B7E" w14:textId="1784977F" w:rsidR="00AA73C0" w:rsidRDefault="00AA73C0" w:rsidP="00AA73C0">
      <w:pPr>
        <w:spacing w:after="60"/>
        <w:jc w:val="center"/>
        <w:rPr>
          <w:rFonts w:eastAsiaTheme="minorHAnsi" w:cs="Arial"/>
          <w:color w:val="000000" w:themeColor="text1"/>
          <w:sz w:val="23"/>
          <w:szCs w:val="23"/>
        </w:rPr>
      </w:pPr>
    </w:p>
    <w:p w14:paraId="54B4A0E0" w14:textId="3A2870AC" w:rsidR="005F4133" w:rsidRDefault="005F4133" w:rsidP="00AA73C0">
      <w:pPr>
        <w:spacing w:after="60"/>
        <w:jc w:val="center"/>
        <w:rPr>
          <w:rFonts w:eastAsiaTheme="minorHAnsi" w:cs="Arial"/>
          <w:color w:val="000000" w:themeColor="text1"/>
          <w:sz w:val="23"/>
          <w:szCs w:val="23"/>
        </w:rPr>
      </w:pPr>
    </w:p>
    <w:p w14:paraId="3C7746BC" w14:textId="6CC6AF75" w:rsidR="005F4133" w:rsidRDefault="005F4133" w:rsidP="00AA73C0">
      <w:pPr>
        <w:spacing w:after="60"/>
        <w:jc w:val="center"/>
        <w:rPr>
          <w:rFonts w:eastAsiaTheme="minorHAnsi" w:cs="Arial"/>
          <w:color w:val="000000" w:themeColor="text1"/>
          <w:sz w:val="23"/>
          <w:szCs w:val="23"/>
        </w:rPr>
      </w:pPr>
    </w:p>
    <w:p w14:paraId="1D461E8E" w14:textId="260EFB97" w:rsidR="005F4133" w:rsidRDefault="005F4133" w:rsidP="00AA73C0">
      <w:pPr>
        <w:spacing w:after="60"/>
        <w:jc w:val="center"/>
        <w:rPr>
          <w:rFonts w:eastAsiaTheme="minorHAnsi" w:cs="Arial"/>
          <w:color w:val="000000" w:themeColor="text1"/>
          <w:sz w:val="23"/>
          <w:szCs w:val="23"/>
        </w:rPr>
      </w:pPr>
    </w:p>
    <w:p w14:paraId="27D686B4" w14:textId="77777777" w:rsidR="005F4133" w:rsidRDefault="005F4133" w:rsidP="00AA73C0">
      <w:pPr>
        <w:spacing w:after="60"/>
        <w:jc w:val="center"/>
        <w:rPr>
          <w:rFonts w:eastAsiaTheme="minorHAnsi" w:cs="Arial"/>
          <w:color w:val="000000" w:themeColor="text1"/>
          <w:sz w:val="23"/>
          <w:szCs w:val="23"/>
        </w:rPr>
      </w:pPr>
    </w:p>
    <w:p w14:paraId="1F5FBBEB" w14:textId="77777777" w:rsidR="00AA73C0" w:rsidRPr="00AA73C0" w:rsidRDefault="00AA73C0" w:rsidP="00AA73C0">
      <w:pPr>
        <w:spacing w:after="60"/>
        <w:jc w:val="center"/>
        <w:rPr>
          <w:rFonts w:eastAsiaTheme="minorHAnsi" w:cs="Arial"/>
          <w:color w:val="000000" w:themeColor="text1"/>
          <w:sz w:val="23"/>
          <w:szCs w:val="23"/>
        </w:rPr>
      </w:pPr>
      <w:r w:rsidRPr="00AA73C0">
        <w:rPr>
          <w:rFonts w:eastAsiaTheme="minorHAnsi" w:cs="Arial"/>
          <w:color w:val="000000" w:themeColor="text1"/>
          <w:sz w:val="23"/>
          <w:szCs w:val="23"/>
        </w:rPr>
        <w:t>DOKUMENTACIJA V ZVEZI Z ODDAJO JAVNEGA NAROČILA:</w:t>
      </w:r>
    </w:p>
    <w:p w14:paraId="36B8DBF2" w14:textId="77777777" w:rsidR="00AA73C0" w:rsidRPr="00AA73C0" w:rsidRDefault="00AA73C0" w:rsidP="00AA73C0">
      <w:pPr>
        <w:spacing w:after="60"/>
        <w:jc w:val="center"/>
        <w:rPr>
          <w:rFonts w:eastAsiaTheme="minorHAnsi" w:cs="Arial"/>
          <w:color w:val="000000" w:themeColor="text1"/>
          <w:sz w:val="23"/>
          <w:szCs w:val="23"/>
        </w:rPr>
      </w:pP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AA73C0" w:rsidRPr="00AA73C0" w14:paraId="482EF2F7" w14:textId="77777777" w:rsidTr="00D7671C">
        <w:tc>
          <w:tcPr>
            <w:tcW w:w="9062" w:type="dxa"/>
            <w:shd w:val="clear" w:color="auto" w:fill="F7EFFB"/>
          </w:tcPr>
          <w:p w14:paraId="6CDAA7E1" w14:textId="77777777" w:rsidR="00AA73C0" w:rsidRPr="00AA73C0" w:rsidRDefault="00AA73C0" w:rsidP="00AA73C0">
            <w:pPr>
              <w:jc w:val="center"/>
              <w:rPr>
                <w:rFonts w:eastAsiaTheme="minorHAnsi" w:cs="Arial"/>
                <w:color w:val="000000" w:themeColor="text1"/>
                <w:sz w:val="23"/>
                <w:szCs w:val="23"/>
              </w:rPr>
            </w:pPr>
          </w:p>
          <w:p w14:paraId="1B676232" w14:textId="77777777" w:rsidR="00AA73C0" w:rsidRPr="00AA73C0" w:rsidRDefault="00AA73C0" w:rsidP="00AA73C0">
            <w:pPr>
              <w:jc w:val="center"/>
              <w:rPr>
                <w:rFonts w:eastAsiaTheme="minorHAnsi" w:cs="Arial"/>
                <w:color w:val="000000" w:themeColor="text1"/>
                <w:sz w:val="23"/>
                <w:szCs w:val="23"/>
              </w:rPr>
            </w:pPr>
          </w:p>
          <w:p w14:paraId="682ECA97" w14:textId="0C365F09" w:rsidR="00AA73C0" w:rsidRPr="00AA73C0" w:rsidRDefault="00AA73C0" w:rsidP="00AA73C0">
            <w:pPr>
              <w:jc w:val="center"/>
              <w:rPr>
                <w:rFonts w:eastAsiaTheme="minorHAnsi" w:cs="Arial"/>
                <w:color w:val="000000" w:themeColor="text1"/>
                <w:sz w:val="23"/>
                <w:szCs w:val="23"/>
              </w:rPr>
            </w:pPr>
            <w:r w:rsidRPr="00AA73C0">
              <w:rPr>
                <w:rFonts w:eastAsiaTheme="minorHAnsi" w:cs="Arial"/>
                <w:color w:val="000000" w:themeColor="text1"/>
              </w:rPr>
              <w:t>»</w:t>
            </w:r>
            <w:sdt>
              <w:sdtPr>
                <w:rPr>
                  <w:rFonts w:asciiTheme="minorHAnsi" w:hAnsiTheme="minorHAnsi"/>
                  <w:b/>
                  <w:sz w:val="24"/>
                  <w:szCs w:val="24"/>
                  <w:lang w:eastAsia="sl-SI"/>
                </w:rPr>
                <w:alias w:val="Naslov"/>
                <w:tag w:val=""/>
                <w:id w:val="-805784751"/>
                <w:placeholder>
                  <w:docPart w:val="F70795DF04AA4398950B99C1C59AF317"/>
                </w:placeholder>
                <w:dataBinding w:prefixMappings="xmlns:ns0='http://purl.org/dc/elements/1.1/' xmlns:ns1='http://schemas.openxmlformats.org/package/2006/metadata/core-properties' " w:xpath="/ns1:coreProperties[1]/ns0:title[1]" w:storeItemID="{6C3C8BC8-F283-45AE-878A-BAB7291924A1}"/>
                <w:text/>
              </w:sdtPr>
              <w:sdtEndPr/>
              <w:sdtContent>
                <w:r w:rsidR="0076424F" w:rsidRPr="0076424F">
                  <w:rPr>
                    <w:rFonts w:asciiTheme="minorHAnsi" w:hAnsiTheme="minorHAnsi"/>
                    <w:b/>
                    <w:sz w:val="24"/>
                    <w:szCs w:val="24"/>
                    <w:lang w:eastAsia="sl-SI"/>
                  </w:rPr>
                  <w:t>Prenova objekta na Cankarjevi ulici 2 v Kranju</w:t>
                </w:r>
              </w:sdtContent>
            </w:sdt>
            <w:r w:rsidRPr="00AA73C0">
              <w:rPr>
                <w:rFonts w:eastAsiaTheme="minorHAnsi" w:cs="Arial"/>
                <w:color w:val="000000" w:themeColor="text1"/>
                <w:sz w:val="23"/>
                <w:szCs w:val="23"/>
              </w:rPr>
              <w:t>«</w:t>
            </w:r>
          </w:p>
          <w:p w14:paraId="661EE60F" w14:textId="77777777" w:rsidR="00AA73C0" w:rsidRPr="00AA73C0" w:rsidRDefault="00AA73C0" w:rsidP="00AA73C0">
            <w:pPr>
              <w:jc w:val="center"/>
              <w:rPr>
                <w:rFonts w:eastAsiaTheme="minorHAnsi" w:cs="Arial"/>
                <w:color w:val="000000" w:themeColor="text1"/>
                <w:sz w:val="23"/>
                <w:szCs w:val="23"/>
              </w:rPr>
            </w:pPr>
          </w:p>
          <w:p w14:paraId="4A6CBA2B" w14:textId="77777777" w:rsidR="00AA73C0" w:rsidRPr="00AA73C0" w:rsidRDefault="00AA73C0" w:rsidP="00AA73C0">
            <w:pPr>
              <w:jc w:val="center"/>
              <w:rPr>
                <w:rFonts w:eastAsiaTheme="minorHAnsi" w:cs="Arial"/>
                <w:color w:val="000000" w:themeColor="text1"/>
                <w:sz w:val="23"/>
                <w:szCs w:val="23"/>
              </w:rPr>
            </w:pPr>
          </w:p>
        </w:tc>
      </w:tr>
    </w:tbl>
    <w:p w14:paraId="4C2BC46C" w14:textId="77777777" w:rsidR="00AA73C0" w:rsidRPr="00AA73C0" w:rsidRDefault="00AA73C0" w:rsidP="00AA73C0">
      <w:pPr>
        <w:spacing w:before="60"/>
        <w:jc w:val="center"/>
        <w:rPr>
          <w:rFonts w:eastAsiaTheme="minorHAnsi" w:cs="Arial"/>
          <w:color w:val="000000" w:themeColor="text1"/>
        </w:rPr>
      </w:pPr>
    </w:p>
    <w:p w14:paraId="461B4324" w14:textId="77777777" w:rsidR="00AA73C0" w:rsidRPr="00AA73C0" w:rsidRDefault="00AA73C0" w:rsidP="00AA73C0">
      <w:pPr>
        <w:jc w:val="both"/>
        <w:rPr>
          <w:rFonts w:asciiTheme="minorHAnsi" w:eastAsia="Calibri" w:hAnsiTheme="minorHAnsi" w:cs="Cambria"/>
          <w:color w:val="000000"/>
        </w:rPr>
      </w:pPr>
    </w:p>
    <w:tbl>
      <w:tblPr>
        <w:tblStyle w:val="Tabelamrea"/>
        <w:tblW w:w="0" w:type="auto"/>
        <w:tblLook w:val="04A0" w:firstRow="1" w:lastRow="0" w:firstColumn="1" w:lastColumn="0" w:noHBand="0" w:noVBand="1"/>
      </w:tblPr>
      <w:tblGrid>
        <w:gridCol w:w="3681"/>
        <w:gridCol w:w="5379"/>
      </w:tblGrid>
      <w:tr w:rsidR="00AA73C0" w:rsidRPr="00AA73C0" w14:paraId="5EE7F519" w14:textId="77777777" w:rsidTr="00D7671C">
        <w:tc>
          <w:tcPr>
            <w:tcW w:w="3681" w:type="dxa"/>
          </w:tcPr>
          <w:p w14:paraId="1EEBA91A"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NASLOV JAVNEGA NAROČILA</w:t>
            </w:r>
          </w:p>
        </w:tc>
        <w:tc>
          <w:tcPr>
            <w:tcW w:w="5379" w:type="dxa"/>
            <w:vAlign w:val="center"/>
          </w:tcPr>
          <w:p w14:paraId="51C308EF" w14:textId="27F5CF4E" w:rsidR="00AA73C0" w:rsidRPr="00AA73C0" w:rsidRDefault="00E82FA8" w:rsidP="00AA73C0">
            <w:pPr>
              <w:jc w:val="both"/>
              <w:rPr>
                <w:rFonts w:asciiTheme="minorHAnsi" w:eastAsia="Calibri" w:hAnsiTheme="minorHAnsi" w:cs="Cambria"/>
                <w:b/>
                <w:color w:val="000000"/>
              </w:rPr>
            </w:pPr>
            <w:sdt>
              <w:sdtPr>
                <w:rPr>
                  <w:rFonts w:asciiTheme="minorHAnsi" w:eastAsia="Calibri" w:hAnsiTheme="minorHAnsi" w:cs="Cambria"/>
                  <w:b/>
                  <w:color w:val="000000"/>
                </w:rPr>
                <w:alias w:val="Naslov"/>
                <w:tag w:val=""/>
                <w:id w:val="-1278414313"/>
                <w:placeholder>
                  <w:docPart w:val="211684618303416C93B6696C839B43CE"/>
                </w:placeholder>
                <w:dataBinding w:prefixMappings="xmlns:ns0='http://purl.org/dc/elements/1.1/' xmlns:ns1='http://schemas.openxmlformats.org/package/2006/metadata/core-properties' " w:xpath="/ns1:coreProperties[1]/ns0:title[1]" w:storeItemID="{6C3C8BC8-F283-45AE-878A-BAB7291924A1}"/>
                <w:text/>
              </w:sdtPr>
              <w:sdtEndPr/>
              <w:sdtContent>
                <w:r w:rsidR="0076424F">
                  <w:rPr>
                    <w:rFonts w:asciiTheme="minorHAnsi" w:eastAsia="Calibri" w:hAnsiTheme="minorHAnsi" w:cs="Cambria"/>
                    <w:b/>
                    <w:color w:val="000000"/>
                  </w:rPr>
                  <w:t>Prenova objekta na Cankarjevi ulici 2 v Kranju</w:t>
                </w:r>
              </w:sdtContent>
            </w:sdt>
            <w:r w:rsidR="00AA73C0" w:rsidRPr="00AA73C0">
              <w:rPr>
                <w:rFonts w:asciiTheme="minorHAnsi" w:eastAsia="Calibri" w:hAnsiTheme="minorHAnsi" w:cs="Cambria"/>
                <w:b/>
                <w:color w:val="000000"/>
              </w:rPr>
              <w:t xml:space="preserve"> </w:t>
            </w:r>
          </w:p>
          <w:p w14:paraId="423AA565" w14:textId="77777777" w:rsidR="00AA73C0" w:rsidRPr="00AA73C0" w:rsidRDefault="00AA73C0" w:rsidP="00AA73C0">
            <w:pPr>
              <w:jc w:val="both"/>
              <w:rPr>
                <w:rFonts w:asciiTheme="minorHAnsi" w:eastAsia="Calibri" w:hAnsiTheme="minorHAnsi" w:cs="Cambria"/>
                <w:b/>
                <w:color w:val="000000"/>
              </w:rPr>
            </w:pPr>
          </w:p>
        </w:tc>
      </w:tr>
      <w:tr w:rsidR="00AA73C0" w:rsidRPr="00AA73C0" w14:paraId="3EB3EB13" w14:textId="77777777" w:rsidTr="00D7671C">
        <w:tc>
          <w:tcPr>
            <w:tcW w:w="3681" w:type="dxa"/>
          </w:tcPr>
          <w:p w14:paraId="03B29F05"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NAROČNIK</w:t>
            </w:r>
          </w:p>
        </w:tc>
        <w:tc>
          <w:tcPr>
            <w:tcW w:w="5379" w:type="dxa"/>
          </w:tcPr>
          <w:p w14:paraId="768B3B9C"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 xml:space="preserve">Mestna občina Kranj </w:t>
            </w:r>
          </w:p>
          <w:p w14:paraId="567AC3BC" w14:textId="77777777" w:rsidR="00AA73C0" w:rsidRPr="00AA73C0" w:rsidRDefault="00AA73C0" w:rsidP="00AA73C0">
            <w:pPr>
              <w:jc w:val="both"/>
              <w:rPr>
                <w:rFonts w:asciiTheme="minorHAnsi" w:eastAsia="Calibri" w:hAnsiTheme="minorHAnsi" w:cs="Cambria"/>
                <w:color w:val="000000"/>
              </w:rPr>
            </w:pPr>
          </w:p>
        </w:tc>
      </w:tr>
      <w:tr w:rsidR="00AA73C0" w:rsidRPr="00AA73C0" w14:paraId="61BF2AFF" w14:textId="77777777" w:rsidTr="00D7671C">
        <w:tc>
          <w:tcPr>
            <w:tcW w:w="3681" w:type="dxa"/>
          </w:tcPr>
          <w:p w14:paraId="174E0156"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VRSTA POSTOPKA ODDAJE JAVNEGA NAROČILA</w:t>
            </w:r>
          </w:p>
        </w:tc>
        <w:tc>
          <w:tcPr>
            <w:tcW w:w="5379" w:type="dxa"/>
          </w:tcPr>
          <w:p w14:paraId="2695F405"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Odprti postopek</w:t>
            </w:r>
          </w:p>
        </w:tc>
      </w:tr>
      <w:tr w:rsidR="00AA73C0" w:rsidRPr="00AA73C0" w14:paraId="35D2C1FA" w14:textId="77777777" w:rsidTr="00D7671C">
        <w:tc>
          <w:tcPr>
            <w:tcW w:w="3681" w:type="dxa"/>
          </w:tcPr>
          <w:p w14:paraId="7DE167E7" w14:textId="77777777" w:rsidR="00AA73C0" w:rsidRPr="004A492F" w:rsidRDefault="00AA73C0" w:rsidP="00AA73C0">
            <w:pPr>
              <w:jc w:val="both"/>
              <w:rPr>
                <w:rFonts w:asciiTheme="minorHAnsi" w:eastAsia="Calibri" w:hAnsiTheme="minorHAnsi" w:cs="Cambria"/>
                <w:color w:val="000000"/>
              </w:rPr>
            </w:pPr>
            <w:r w:rsidRPr="004A492F">
              <w:rPr>
                <w:rFonts w:asciiTheme="minorHAnsi" w:eastAsia="Calibri" w:hAnsiTheme="minorHAnsi" w:cs="Cambria"/>
                <w:color w:val="000000"/>
              </w:rPr>
              <w:t>VRSTA JAVNEGA NAROČILA</w:t>
            </w:r>
          </w:p>
        </w:tc>
        <w:tc>
          <w:tcPr>
            <w:tcW w:w="5379" w:type="dxa"/>
          </w:tcPr>
          <w:p w14:paraId="4B5BFF01" w14:textId="77777777" w:rsidR="00AA73C0" w:rsidRPr="004A492F" w:rsidRDefault="00AA73C0" w:rsidP="00AA73C0">
            <w:pPr>
              <w:jc w:val="both"/>
              <w:rPr>
                <w:rFonts w:asciiTheme="minorHAnsi" w:eastAsia="Calibri" w:hAnsiTheme="minorHAnsi" w:cs="Cambria"/>
                <w:color w:val="000000"/>
              </w:rPr>
            </w:pPr>
            <w:r w:rsidRPr="004A492F">
              <w:rPr>
                <w:rFonts w:asciiTheme="minorHAnsi" w:eastAsia="Calibri" w:hAnsiTheme="minorHAnsi" w:cs="Cambria"/>
                <w:color w:val="000000"/>
              </w:rPr>
              <w:t>Javno naročilo gradnje</w:t>
            </w:r>
          </w:p>
          <w:p w14:paraId="2352AD65" w14:textId="77777777" w:rsidR="00AA73C0" w:rsidRPr="004A492F" w:rsidRDefault="00AA73C0" w:rsidP="00AA73C0">
            <w:pPr>
              <w:jc w:val="both"/>
              <w:rPr>
                <w:rFonts w:asciiTheme="minorHAnsi" w:eastAsia="Calibri" w:hAnsiTheme="minorHAnsi" w:cs="Cambria"/>
                <w:color w:val="000000"/>
              </w:rPr>
            </w:pPr>
          </w:p>
        </w:tc>
      </w:tr>
      <w:tr w:rsidR="00AA73C0" w:rsidRPr="00AA73C0" w14:paraId="1C67E256" w14:textId="77777777" w:rsidTr="00D7671C">
        <w:tc>
          <w:tcPr>
            <w:tcW w:w="3681" w:type="dxa"/>
          </w:tcPr>
          <w:p w14:paraId="716855D4" w14:textId="77777777" w:rsidR="00AA73C0" w:rsidRPr="004A492F" w:rsidRDefault="00AA73C0" w:rsidP="00AA73C0">
            <w:pPr>
              <w:jc w:val="both"/>
              <w:rPr>
                <w:rFonts w:asciiTheme="minorHAnsi" w:eastAsia="Calibri" w:hAnsiTheme="minorHAnsi" w:cs="Cambria"/>
                <w:color w:val="000000"/>
              </w:rPr>
            </w:pPr>
            <w:r w:rsidRPr="004A492F">
              <w:rPr>
                <w:rFonts w:asciiTheme="minorHAnsi" w:eastAsia="Calibri" w:hAnsiTheme="minorHAnsi" w:cs="Cambria"/>
                <w:color w:val="000000"/>
              </w:rPr>
              <w:t>ŠTEVILKA DOKUMENTACIJE</w:t>
            </w:r>
          </w:p>
        </w:tc>
        <w:tc>
          <w:tcPr>
            <w:tcW w:w="5379" w:type="dxa"/>
          </w:tcPr>
          <w:p w14:paraId="4AB1A731" w14:textId="03EA7A3A" w:rsidR="00AA73C0" w:rsidRPr="0076424F" w:rsidRDefault="003A5C4E" w:rsidP="00563F1F">
            <w:pPr>
              <w:jc w:val="both"/>
              <w:rPr>
                <w:rFonts w:asciiTheme="minorHAnsi" w:eastAsia="Calibri" w:hAnsiTheme="minorHAnsi" w:cs="Cambria"/>
                <w:color w:val="000000"/>
                <w:highlight w:val="yellow"/>
              </w:rPr>
            </w:pPr>
            <w:r>
              <w:rPr>
                <w:rFonts w:asciiTheme="minorHAnsi" w:eastAsia="Calibri" w:hAnsiTheme="minorHAnsi" w:cs="Cambria"/>
                <w:color w:val="000000"/>
              </w:rPr>
              <w:t>430-33/2018-8-407004-406401</w:t>
            </w:r>
          </w:p>
        </w:tc>
      </w:tr>
      <w:tr w:rsidR="00AA73C0" w:rsidRPr="00AA73C0" w14:paraId="0E687A38" w14:textId="77777777" w:rsidTr="00D7671C">
        <w:tc>
          <w:tcPr>
            <w:tcW w:w="3681" w:type="dxa"/>
          </w:tcPr>
          <w:p w14:paraId="5862C76C" w14:textId="77777777" w:rsidR="00AA73C0" w:rsidRPr="004A492F" w:rsidRDefault="00AA73C0" w:rsidP="00AA73C0">
            <w:pPr>
              <w:jc w:val="both"/>
              <w:rPr>
                <w:rFonts w:asciiTheme="minorHAnsi" w:eastAsia="Calibri" w:hAnsiTheme="minorHAnsi" w:cs="Cambria"/>
                <w:color w:val="000000"/>
              </w:rPr>
            </w:pPr>
            <w:r w:rsidRPr="004A492F">
              <w:rPr>
                <w:rFonts w:eastAsiaTheme="minorHAnsi" w:cs="Arial"/>
                <w:color w:val="000000" w:themeColor="text1"/>
              </w:rPr>
              <w:t>ŠTEVILKA NAROČILA V PROGRAMU CADIS</w:t>
            </w:r>
          </w:p>
        </w:tc>
        <w:tc>
          <w:tcPr>
            <w:tcW w:w="5379" w:type="dxa"/>
          </w:tcPr>
          <w:p w14:paraId="60894D54" w14:textId="405B10BE" w:rsidR="00AA73C0" w:rsidRPr="0076424F" w:rsidRDefault="00F10E21" w:rsidP="005E1C80">
            <w:pPr>
              <w:jc w:val="both"/>
              <w:rPr>
                <w:rFonts w:asciiTheme="minorHAnsi" w:eastAsia="Calibri" w:hAnsiTheme="minorHAnsi" w:cs="Cambria"/>
                <w:color w:val="000000"/>
                <w:highlight w:val="yellow"/>
              </w:rPr>
            </w:pPr>
            <w:r w:rsidRPr="00F10E21">
              <w:rPr>
                <w:rFonts w:asciiTheme="minorHAnsi" w:eastAsia="Calibri" w:hAnsiTheme="minorHAnsi" w:cs="Cambria"/>
                <w:color w:val="000000"/>
              </w:rPr>
              <w:t>20-01186</w:t>
            </w:r>
          </w:p>
        </w:tc>
      </w:tr>
      <w:tr w:rsidR="00AA73C0" w:rsidRPr="00AA73C0" w14:paraId="1A333904" w14:textId="77777777" w:rsidTr="00D7671C">
        <w:tc>
          <w:tcPr>
            <w:tcW w:w="3681" w:type="dxa"/>
          </w:tcPr>
          <w:p w14:paraId="59255CA2" w14:textId="77777777" w:rsidR="00AA73C0" w:rsidRPr="004A492F" w:rsidRDefault="00AA73C0" w:rsidP="00AA73C0">
            <w:pPr>
              <w:jc w:val="both"/>
              <w:rPr>
                <w:rFonts w:asciiTheme="minorHAnsi" w:eastAsia="Calibri" w:hAnsiTheme="minorHAnsi" w:cs="Cambria"/>
                <w:color w:val="000000"/>
              </w:rPr>
            </w:pPr>
            <w:r w:rsidRPr="004A492F">
              <w:rPr>
                <w:rFonts w:asciiTheme="minorHAnsi" w:eastAsia="Calibri" w:hAnsiTheme="minorHAnsi" w:cs="Cambria"/>
                <w:color w:val="000000"/>
              </w:rPr>
              <w:t>DATUM</w:t>
            </w:r>
          </w:p>
        </w:tc>
        <w:tc>
          <w:tcPr>
            <w:tcW w:w="5379" w:type="dxa"/>
          </w:tcPr>
          <w:p w14:paraId="095F85BA" w14:textId="6689AD47" w:rsidR="00AA73C0" w:rsidRPr="0083719C" w:rsidRDefault="0083719C" w:rsidP="00AA73C0">
            <w:pPr>
              <w:jc w:val="both"/>
              <w:rPr>
                <w:rFonts w:asciiTheme="minorHAnsi" w:eastAsia="Calibri" w:hAnsiTheme="minorHAnsi" w:cs="Cambria"/>
                <w:color w:val="000000"/>
              </w:rPr>
            </w:pPr>
            <w:r w:rsidRPr="0083719C">
              <w:rPr>
                <w:rFonts w:asciiTheme="minorHAnsi" w:eastAsia="Calibri" w:hAnsiTheme="minorHAnsi" w:cs="Cambria"/>
                <w:color w:val="000000"/>
              </w:rPr>
              <w:t>07</w:t>
            </w:r>
            <w:r w:rsidR="00AA73C0" w:rsidRPr="0083719C">
              <w:rPr>
                <w:rFonts w:asciiTheme="minorHAnsi" w:eastAsia="Calibri" w:hAnsiTheme="minorHAnsi" w:cs="Cambria"/>
                <w:color w:val="000000"/>
              </w:rPr>
              <w:t>.</w:t>
            </w:r>
            <w:r w:rsidRPr="0083719C">
              <w:rPr>
                <w:rFonts w:asciiTheme="minorHAnsi" w:eastAsia="Calibri" w:hAnsiTheme="minorHAnsi" w:cs="Cambria"/>
                <w:color w:val="000000"/>
              </w:rPr>
              <w:t>12</w:t>
            </w:r>
            <w:r w:rsidR="00AA73C0" w:rsidRPr="0083719C">
              <w:rPr>
                <w:rFonts w:asciiTheme="minorHAnsi" w:eastAsia="Calibri" w:hAnsiTheme="minorHAnsi" w:cs="Cambria"/>
                <w:color w:val="000000"/>
              </w:rPr>
              <w:t>.2020</w:t>
            </w:r>
          </w:p>
          <w:p w14:paraId="3099E000" w14:textId="77777777" w:rsidR="00AA73C0" w:rsidRPr="0076424F" w:rsidRDefault="00AA73C0" w:rsidP="00AA73C0">
            <w:pPr>
              <w:jc w:val="both"/>
              <w:rPr>
                <w:rFonts w:asciiTheme="minorHAnsi" w:eastAsia="Calibri" w:hAnsiTheme="minorHAnsi" w:cs="Cambria"/>
                <w:color w:val="000000"/>
                <w:highlight w:val="yellow"/>
              </w:rPr>
            </w:pPr>
          </w:p>
        </w:tc>
      </w:tr>
    </w:tbl>
    <w:p w14:paraId="70A11C8A" w14:textId="77777777" w:rsidR="00AA73C0" w:rsidRDefault="00AA73C0" w:rsidP="00250C72">
      <w:pPr>
        <w:rPr>
          <w:rFonts w:cs="Arial"/>
          <w:sz w:val="23"/>
          <w:szCs w:val="23"/>
        </w:rPr>
      </w:pPr>
    </w:p>
    <w:p w14:paraId="03498FB8" w14:textId="77777777" w:rsidR="00074063" w:rsidRPr="001D0B25" w:rsidRDefault="00074063" w:rsidP="00250C72">
      <w:pPr>
        <w:rPr>
          <w:rFonts w:cs="Arial"/>
          <w:sz w:val="23"/>
          <w:szCs w:val="23"/>
        </w:rPr>
      </w:pPr>
    </w:p>
    <w:p w14:paraId="060E6081" w14:textId="42C682A7" w:rsidR="00074063" w:rsidRPr="001D0B25" w:rsidRDefault="001D0B25" w:rsidP="001D0B25">
      <w:pPr>
        <w:tabs>
          <w:tab w:val="left" w:pos="1815"/>
          <w:tab w:val="left" w:pos="1860"/>
        </w:tabs>
        <w:rPr>
          <w:rFonts w:cs="Arial"/>
          <w:sz w:val="23"/>
          <w:szCs w:val="23"/>
        </w:rPr>
      </w:pPr>
      <w:r w:rsidRPr="001D0B25">
        <w:rPr>
          <w:rFonts w:cs="Arial"/>
          <w:sz w:val="23"/>
          <w:szCs w:val="23"/>
        </w:rPr>
        <w:tab/>
      </w:r>
    </w:p>
    <w:p w14:paraId="348F095B" w14:textId="77777777" w:rsidR="00074063" w:rsidRDefault="00074063" w:rsidP="00250C72">
      <w:pPr>
        <w:rPr>
          <w:rFonts w:cs="Arial"/>
          <w:sz w:val="23"/>
          <w:szCs w:val="23"/>
        </w:rPr>
      </w:pPr>
    </w:p>
    <w:p w14:paraId="13CC2AEC" w14:textId="77777777" w:rsidR="001D0B25" w:rsidRDefault="001D0B25" w:rsidP="00250C72">
      <w:pPr>
        <w:rPr>
          <w:rFonts w:cs="Arial"/>
          <w:sz w:val="23"/>
          <w:szCs w:val="23"/>
        </w:rPr>
      </w:pPr>
    </w:p>
    <w:p w14:paraId="1A975F80" w14:textId="77777777" w:rsidR="001D0B25" w:rsidRDefault="001D0B25" w:rsidP="00250C72">
      <w:pPr>
        <w:rPr>
          <w:rFonts w:cs="Arial"/>
          <w:sz w:val="23"/>
          <w:szCs w:val="23"/>
        </w:rPr>
      </w:pPr>
    </w:p>
    <w:p w14:paraId="6E66C365" w14:textId="77777777" w:rsidR="00A87E6A" w:rsidRDefault="00A87E6A" w:rsidP="00250C72">
      <w:pPr>
        <w:rPr>
          <w:rFonts w:cs="Arial"/>
          <w:sz w:val="23"/>
          <w:szCs w:val="23"/>
        </w:rPr>
      </w:pPr>
    </w:p>
    <w:p w14:paraId="07A5B2FF" w14:textId="34D2BBAE" w:rsidR="001D0B25" w:rsidRDefault="001D0B25" w:rsidP="00250C72">
      <w:pPr>
        <w:rPr>
          <w:rFonts w:cs="Arial"/>
          <w:sz w:val="23"/>
          <w:szCs w:val="23"/>
        </w:rPr>
      </w:pPr>
    </w:p>
    <w:p w14:paraId="1376C846" w14:textId="7C66847A" w:rsidR="00D266E9" w:rsidRDefault="00D266E9" w:rsidP="00250C72">
      <w:pPr>
        <w:rPr>
          <w:rFonts w:cs="Arial"/>
          <w:sz w:val="23"/>
          <w:szCs w:val="23"/>
        </w:rPr>
      </w:pPr>
    </w:p>
    <w:p w14:paraId="03F547FE" w14:textId="77777777" w:rsidR="00D266E9" w:rsidRDefault="00D266E9" w:rsidP="00250C72">
      <w:pPr>
        <w:rPr>
          <w:rFonts w:cs="Arial"/>
          <w:sz w:val="23"/>
          <w:szCs w:val="23"/>
        </w:rPr>
      </w:pPr>
    </w:p>
    <w:p w14:paraId="7AD09442" w14:textId="77777777" w:rsidR="001D0B25" w:rsidRDefault="001D0B25" w:rsidP="00250C72">
      <w:pPr>
        <w:rPr>
          <w:rFonts w:cs="Arial"/>
          <w:sz w:val="23"/>
          <w:szCs w:val="23"/>
        </w:rPr>
      </w:pPr>
    </w:p>
    <w:p w14:paraId="2ED4ADF3" w14:textId="77777777" w:rsidR="001D0B25" w:rsidRDefault="001D0B25" w:rsidP="00250C72">
      <w:pPr>
        <w:rPr>
          <w:rFonts w:cs="Arial"/>
          <w:sz w:val="23"/>
          <w:szCs w:val="23"/>
        </w:rPr>
      </w:pPr>
    </w:p>
    <w:p w14:paraId="7762E3A3" w14:textId="77777777" w:rsidR="008930E8" w:rsidRPr="008930E8" w:rsidRDefault="008930E8" w:rsidP="008930E8">
      <w:pPr>
        <w:tabs>
          <w:tab w:val="left" w:pos="390"/>
          <w:tab w:val="right" w:pos="9062"/>
        </w:tabs>
        <w:spacing w:before="360" w:after="360"/>
        <w:rPr>
          <w:rFonts w:eastAsiaTheme="minorHAnsi" w:cs="Arial"/>
          <w:b/>
          <w:bCs/>
          <w:caps/>
          <w:color w:val="000000" w:themeColor="text1"/>
          <w:u w:val="single"/>
        </w:rPr>
      </w:pPr>
      <w:r w:rsidRPr="008930E8">
        <w:rPr>
          <w:rFonts w:eastAsiaTheme="minorHAnsi" w:cs="Arial"/>
          <w:b/>
          <w:bCs/>
          <w:caps/>
          <w:color w:val="000000" w:themeColor="text1"/>
          <w:u w:val="single"/>
        </w:rPr>
        <w:lastRenderedPageBreak/>
        <w:t>Vsebina:</w:t>
      </w:r>
    </w:p>
    <w:p w14:paraId="27C3DE6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Pr="008930E8">
        <w:rPr>
          <w:rFonts w:eastAsiaTheme="minorHAnsi" w:cstheme="minorBidi"/>
          <w:color w:val="000000" w:themeColor="text1"/>
        </w:rPr>
        <w:tab/>
        <w:t>POVABILO ZAINTERESIRANIM PONUDNIKOM K SODELOVANJU</w:t>
      </w:r>
      <w:r w:rsidRPr="008930E8">
        <w:rPr>
          <w:rFonts w:eastAsiaTheme="minorHAnsi" w:cstheme="minorBidi"/>
          <w:color w:val="000000" w:themeColor="text1"/>
        </w:rPr>
        <w:tab/>
      </w:r>
    </w:p>
    <w:p w14:paraId="2038B8F7"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1.1.</w:t>
      </w:r>
      <w:r w:rsidRPr="008930E8">
        <w:rPr>
          <w:rFonts w:eastAsiaTheme="minorHAnsi" w:cstheme="minorBidi"/>
          <w:color w:val="000000" w:themeColor="text1"/>
        </w:rPr>
        <w:tab/>
        <w:t>PREDMET JAVNEGA NAROČILA</w:t>
      </w:r>
      <w:r w:rsidRPr="008930E8">
        <w:rPr>
          <w:rFonts w:eastAsiaTheme="minorHAnsi" w:cstheme="minorBidi"/>
          <w:color w:val="000000" w:themeColor="text1"/>
        </w:rPr>
        <w:tab/>
      </w:r>
    </w:p>
    <w:p w14:paraId="3B1CAC81" w14:textId="77777777" w:rsidR="008930E8" w:rsidRPr="008930E8" w:rsidRDefault="00D7671C" w:rsidP="008930E8">
      <w:pPr>
        <w:spacing w:after="200"/>
        <w:rPr>
          <w:rFonts w:eastAsiaTheme="minorHAnsi" w:cstheme="minorBidi"/>
          <w:color w:val="000000" w:themeColor="text1"/>
        </w:rPr>
      </w:pPr>
      <w:r>
        <w:rPr>
          <w:rFonts w:eastAsiaTheme="minorHAnsi" w:cstheme="minorBidi"/>
          <w:color w:val="000000" w:themeColor="text1"/>
        </w:rPr>
        <w:t>1.2.</w:t>
      </w:r>
      <w:r>
        <w:rPr>
          <w:rFonts w:eastAsiaTheme="minorHAnsi" w:cstheme="minorBidi"/>
          <w:color w:val="000000" w:themeColor="text1"/>
        </w:rPr>
        <w:tab/>
        <w:t>LOKACIJA</w:t>
      </w:r>
      <w:r w:rsidR="008930E8" w:rsidRPr="008930E8">
        <w:rPr>
          <w:rFonts w:eastAsiaTheme="minorHAnsi" w:cstheme="minorBidi"/>
          <w:color w:val="000000" w:themeColor="text1"/>
        </w:rPr>
        <w:t xml:space="preserve"> IZVEDBE PREDMETA JAVNEGA NAROČILA</w:t>
      </w:r>
    </w:p>
    <w:p w14:paraId="5612A35C"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1.3.</w:t>
      </w:r>
      <w:r w:rsidRPr="008930E8">
        <w:rPr>
          <w:rFonts w:eastAsiaTheme="minorHAnsi" w:cstheme="minorBidi"/>
          <w:color w:val="000000" w:themeColor="text1"/>
        </w:rPr>
        <w:tab/>
        <w:t>OGLED LOKACIJ</w:t>
      </w:r>
      <w:r w:rsidR="00D7671C">
        <w:rPr>
          <w:rFonts w:eastAsiaTheme="minorHAnsi" w:cstheme="minorBidi"/>
          <w:color w:val="000000" w:themeColor="text1"/>
        </w:rPr>
        <w:t>E</w:t>
      </w:r>
    </w:p>
    <w:p w14:paraId="2411D9B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1.4.</w:t>
      </w:r>
      <w:r w:rsidRPr="008930E8">
        <w:rPr>
          <w:rFonts w:eastAsiaTheme="minorHAnsi" w:cstheme="minorBidi"/>
          <w:color w:val="000000" w:themeColor="text1"/>
        </w:rPr>
        <w:tab/>
        <w:t>ZAVEZE IZBRANEGA PONUDNIKA</w:t>
      </w:r>
      <w:r w:rsidRPr="008930E8">
        <w:rPr>
          <w:rFonts w:eastAsiaTheme="minorHAnsi" w:cstheme="minorBidi"/>
          <w:color w:val="000000" w:themeColor="text1"/>
        </w:rPr>
        <w:tab/>
      </w:r>
    </w:p>
    <w:p w14:paraId="5BDAEEEA"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1.5.</w:t>
      </w:r>
      <w:r w:rsidRPr="008930E8">
        <w:rPr>
          <w:rFonts w:eastAsiaTheme="minorHAnsi" w:cstheme="minorBidi"/>
          <w:color w:val="000000" w:themeColor="text1"/>
        </w:rPr>
        <w:tab/>
        <w:t>VARIANTNE PONUDBE</w:t>
      </w:r>
      <w:r w:rsidRPr="008930E8">
        <w:rPr>
          <w:rFonts w:eastAsiaTheme="minorHAnsi" w:cstheme="minorBidi"/>
          <w:color w:val="000000" w:themeColor="text1"/>
        </w:rPr>
        <w:tab/>
      </w:r>
    </w:p>
    <w:p w14:paraId="790C7D3E"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1.6.</w:t>
      </w:r>
      <w:r w:rsidRPr="008930E8">
        <w:rPr>
          <w:rFonts w:eastAsiaTheme="minorHAnsi" w:cstheme="minorBidi"/>
          <w:color w:val="000000" w:themeColor="text1"/>
        </w:rPr>
        <w:tab/>
        <w:t>KONTAKTNA OSEBA NAROČNIKA</w:t>
      </w:r>
      <w:r w:rsidRPr="008930E8">
        <w:rPr>
          <w:rFonts w:eastAsiaTheme="minorHAnsi" w:cstheme="minorBidi"/>
          <w:color w:val="000000" w:themeColor="text1"/>
        </w:rPr>
        <w:tab/>
      </w:r>
    </w:p>
    <w:p w14:paraId="6F2DA57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2.</w:t>
      </w:r>
      <w:r w:rsidRPr="008930E8">
        <w:rPr>
          <w:rFonts w:eastAsiaTheme="minorHAnsi" w:cstheme="minorBidi"/>
          <w:color w:val="000000" w:themeColor="text1"/>
        </w:rPr>
        <w:tab/>
        <w:t>POSTOPEK ODDAJE JAVNEGA NAROČILA</w:t>
      </w:r>
      <w:r w:rsidRPr="008930E8">
        <w:rPr>
          <w:rFonts w:eastAsiaTheme="minorHAnsi" w:cstheme="minorBidi"/>
          <w:color w:val="000000" w:themeColor="text1"/>
        </w:rPr>
        <w:tab/>
      </w:r>
    </w:p>
    <w:p w14:paraId="453290E4" w14:textId="77777777" w:rsid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3.</w:t>
      </w:r>
      <w:r w:rsidRPr="008930E8">
        <w:rPr>
          <w:rFonts w:eastAsiaTheme="minorHAnsi" w:cstheme="minorBidi"/>
          <w:color w:val="000000" w:themeColor="text1"/>
        </w:rPr>
        <w:tab/>
        <w:t>PRAVNA PODLAGA ZA IZVEDBO POSTOPKA JAVNEGA NAROČANJA</w:t>
      </w:r>
      <w:r w:rsidRPr="008930E8">
        <w:rPr>
          <w:rFonts w:eastAsiaTheme="minorHAnsi" w:cstheme="minorBidi"/>
          <w:color w:val="000000" w:themeColor="text1"/>
        </w:rPr>
        <w:tab/>
      </w:r>
    </w:p>
    <w:p w14:paraId="3FED44A2" w14:textId="77777777" w:rsidR="00D7671C" w:rsidRPr="008930E8" w:rsidRDefault="00D7671C" w:rsidP="008930E8">
      <w:pPr>
        <w:spacing w:after="200"/>
        <w:rPr>
          <w:rFonts w:eastAsiaTheme="minorHAnsi" w:cstheme="minorBidi"/>
          <w:color w:val="000000" w:themeColor="text1"/>
        </w:rPr>
      </w:pPr>
      <w:r w:rsidRPr="004A492F">
        <w:rPr>
          <w:rFonts w:eastAsiaTheme="minorHAnsi" w:cstheme="minorBidi"/>
          <w:color w:val="000000" w:themeColor="text1"/>
        </w:rPr>
        <w:t xml:space="preserve">4. </w:t>
      </w:r>
      <w:r w:rsidRPr="004A492F">
        <w:rPr>
          <w:rFonts w:eastAsiaTheme="minorHAnsi" w:cstheme="minorBidi"/>
          <w:color w:val="000000" w:themeColor="text1"/>
        </w:rPr>
        <w:tab/>
        <w:t>OCENJENA VREDNOST JAVNEGA NAROČILA</w:t>
      </w:r>
    </w:p>
    <w:p w14:paraId="0C6ED179"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GOSPODARSKI SUBJEKTI, KI LAHKO SODELUJEJO V JAVNEM NAROČILU</w:t>
      </w:r>
      <w:r w:rsidR="008930E8" w:rsidRPr="008930E8">
        <w:rPr>
          <w:rFonts w:eastAsiaTheme="minorHAnsi" w:cstheme="minorBidi"/>
          <w:color w:val="000000" w:themeColor="text1"/>
        </w:rPr>
        <w:tab/>
      </w:r>
    </w:p>
    <w:p w14:paraId="1266C189"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POJEM PONUDNIKA IN GOSPODARSKEGA SUBJEKTA</w:t>
      </w:r>
      <w:r w:rsidR="008930E8" w:rsidRPr="008930E8">
        <w:rPr>
          <w:rFonts w:eastAsiaTheme="minorHAnsi" w:cstheme="minorBidi"/>
          <w:color w:val="000000" w:themeColor="text1"/>
        </w:rPr>
        <w:tab/>
      </w:r>
    </w:p>
    <w:p w14:paraId="0B1B6F8D"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SKUPNA PONUDBA</w:t>
      </w:r>
      <w:r w:rsidR="008930E8" w:rsidRPr="008930E8">
        <w:rPr>
          <w:rFonts w:eastAsiaTheme="minorHAnsi" w:cstheme="minorBidi"/>
          <w:color w:val="000000" w:themeColor="text1"/>
        </w:rPr>
        <w:tab/>
      </w:r>
    </w:p>
    <w:p w14:paraId="36933257"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PONUDBA S PODIZVAJALCI</w:t>
      </w:r>
      <w:r w:rsidR="008930E8" w:rsidRPr="008930E8">
        <w:rPr>
          <w:rFonts w:eastAsiaTheme="minorHAnsi" w:cstheme="minorBidi"/>
          <w:color w:val="000000" w:themeColor="text1"/>
        </w:rPr>
        <w:tab/>
      </w:r>
    </w:p>
    <w:p w14:paraId="47FEFD56"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.3.1.</w:t>
      </w:r>
      <w:r w:rsidR="008930E8" w:rsidRPr="008930E8">
        <w:rPr>
          <w:rFonts w:eastAsiaTheme="minorHAnsi" w:cstheme="minorBidi"/>
          <w:color w:val="000000" w:themeColor="text1"/>
        </w:rPr>
        <w:tab/>
        <w:t>DEFINICIJA PODIZVAJALCA</w:t>
      </w:r>
      <w:r w:rsidR="008930E8" w:rsidRPr="008930E8">
        <w:rPr>
          <w:rFonts w:eastAsiaTheme="minorHAnsi" w:cstheme="minorBidi"/>
          <w:color w:val="000000" w:themeColor="text1"/>
        </w:rPr>
        <w:tab/>
      </w:r>
    </w:p>
    <w:p w14:paraId="1C499BE5"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.3.2.</w:t>
      </w:r>
      <w:r w:rsidR="008930E8" w:rsidRPr="008930E8">
        <w:rPr>
          <w:rFonts w:eastAsiaTheme="minorHAnsi" w:cstheme="minorBidi"/>
          <w:color w:val="000000" w:themeColor="text1"/>
        </w:rPr>
        <w:tab/>
        <w:t>DEL JAVNEGA NAROČILA, KI JE LAHKO ODDAN V PODIZVAJANJE</w:t>
      </w:r>
      <w:r w:rsidR="008930E8" w:rsidRPr="008930E8">
        <w:rPr>
          <w:rFonts w:eastAsiaTheme="minorHAnsi" w:cstheme="minorBidi"/>
          <w:color w:val="000000" w:themeColor="text1"/>
        </w:rPr>
        <w:tab/>
      </w:r>
    </w:p>
    <w:p w14:paraId="4EEE56E3"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.3.3.</w:t>
      </w:r>
      <w:r w:rsidR="008930E8" w:rsidRPr="008930E8">
        <w:rPr>
          <w:rFonts w:eastAsiaTheme="minorHAnsi" w:cstheme="minorBidi"/>
          <w:color w:val="000000" w:themeColor="text1"/>
        </w:rPr>
        <w:tab/>
        <w:t>DOKUMENTACIJA, POVEZANA S PODIZVAJALCI</w:t>
      </w:r>
      <w:r w:rsidR="008930E8" w:rsidRPr="008930E8">
        <w:rPr>
          <w:rFonts w:eastAsiaTheme="minorHAnsi" w:cstheme="minorBidi"/>
          <w:color w:val="000000" w:themeColor="text1"/>
        </w:rPr>
        <w:tab/>
      </w:r>
    </w:p>
    <w:p w14:paraId="2888333C" w14:textId="77777777" w:rsidR="008930E8" w:rsidRPr="008930E8" w:rsidRDefault="00800E19" w:rsidP="008930E8">
      <w:pPr>
        <w:tabs>
          <w:tab w:val="left" w:pos="708"/>
          <w:tab w:val="left" w:pos="1416"/>
          <w:tab w:val="left" w:pos="2124"/>
          <w:tab w:val="left" w:pos="2832"/>
          <w:tab w:val="left" w:pos="3540"/>
          <w:tab w:val="left" w:pos="4248"/>
          <w:tab w:val="left" w:pos="4956"/>
          <w:tab w:val="left" w:pos="6015"/>
        </w:tabs>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.3.4.</w:t>
      </w:r>
      <w:r w:rsidR="008930E8" w:rsidRPr="008930E8">
        <w:rPr>
          <w:rFonts w:eastAsiaTheme="minorHAnsi" w:cstheme="minorBidi"/>
          <w:color w:val="000000" w:themeColor="text1"/>
        </w:rPr>
        <w:tab/>
        <w:t>NEPOSREDNA PLAČILA PODIZVAJALCEM</w:t>
      </w:r>
    </w:p>
    <w:p w14:paraId="0C224670" w14:textId="77777777" w:rsidR="008930E8" w:rsidRPr="008930E8" w:rsidRDefault="00800E19" w:rsidP="008930E8">
      <w:pPr>
        <w:tabs>
          <w:tab w:val="left" w:pos="708"/>
          <w:tab w:val="left" w:pos="1416"/>
          <w:tab w:val="left" w:pos="2124"/>
          <w:tab w:val="left" w:pos="2832"/>
          <w:tab w:val="left" w:pos="3540"/>
          <w:tab w:val="left" w:pos="4248"/>
          <w:tab w:val="left" w:pos="4956"/>
          <w:tab w:val="left" w:pos="6015"/>
        </w:tabs>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.3.5.</w:t>
      </w:r>
      <w:r w:rsidR="008930E8" w:rsidRPr="008930E8">
        <w:rPr>
          <w:rFonts w:eastAsiaTheme="minorHAnsi" w:cstheme="minorBidi"/>
          <w:color w:val="000000" w:themeColor="text1"/>
        </w:rPr>
        <w:tab/>
        <w:t>NEPOSREDNA PLAČILA PODIZVAJALCEM V PODIZVAJALSKI VERIGI</w:t>
      </w:r>
      <w:r w:rsidR="008930E8" w:rsidRPr="008930E8">
        <w:rPr>
          <w:rFonts w:eastAsiaTheme="minorHAnsi" w:cstheme="minorBidi"/>
          <w:color w:val="000000" w:themeColor="text1"/>
        </w:rPr>
        <w:tab/>
      </w:r>
    </w:p>
    <w:p w14:paraId="19F4EEA9"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.3.6.</w:t>
      </w:r>
      <w:r w:rsidR="008930E8" w:rsidRPr="008930E8">
        <w:rPr>
          <w:rFonts w:eastAsiaTheme="minorHAnsi" w:cstheme="minorBidi"/>
          <w:color w:val="000000" w:themeColor="text1"/>
        </w:rPr>
        <w:tab/>
        <w:t>ANGAŽIRANJE PODIZVAJALCEV V ČASU IZVEDBE POGODBE</w:t>
      </w:r>
      <w:r w:rsidR="008930E8" w:rsidRPr="008930E8">
        <w:rPr>
          <w:rFonts w:eastAsiaTheme="minorHAnsi" w:cstheme="minorBidi"/>
          <w:color w:val="000000" w:themeColor="text1"/>
        </w:rPr>
        <w:tab/>
      </w:r>
    </w:p>
    <w:p w14:paraId="6474972B"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.4.</w:t>
      </w:r>
      <w:r w:rsidR="008930E8" w:rsidRPr="008930E8">
        <w:rPr>
          <w:rFonts w:eastAsiaTheme="minorHAnsi" w:cstheme="minorBidi"/>
          <w:color w:val="000000" w:themeColor="text1"/>
        </w:rPr>
        <w:tab/>
        <w:t>NAČIN NASTOPANJA ISTEGA GOSPODARSKEGA SUBJEKTA</w:t>
      </w:r>
      <w:r w:rsidR="008930E8" w:rsidRPr="008930E8">
        <w:rPr>
          <w:rFonts w:eastAsiaTheme="minorHAnsi" w:cstheme="minorBidi"/>
          <w:color w:val="000000" w:themeColor="text1"/>
        </w:rPr>
        <w:tab/>
      </w:r>
    </w:p>
    <w:p w14:paraId="67D83B4A" w14:textId="77777777" w:rsidR="008930E8" w:rsidRPr="00D67680" w:rsidRDefault="00800E19" w:rsidP="008930E8">
      <w:pPr>
        <w:spacing w:after="200"/>
        <w:rPr>
          <w:rFonts w:eastAsiaTheme="minorHAnsi" w:cstheme="minorBidi"/>
          <w:color w:val="000000" w:themeColor="text1"/>
        </w:rPr>
      </w:pPr>
      <w:r w:rsidRPr="00D67680">
        <w:rPr>
          <w:rFonts w:eastAsiaTheme="minorHAnsi" w:cstheme="minorBidi"/>
          <w:bCs/>
          <w:color w:val="000000" w:themeColor="text1"/>
        </w:rPr>
        <w:t>5</w:t>
      </w:r>
      <w:r w:rsidR="008930E8" w:rsidRPr="00D67680">
        <w:rPr>
          <w:rFonts w:eastAsiaTheme="minorHAnsi" w:cstheme="minorBidi"/>
          <w:bCs/>
          <w:color w:val="000000" w:themeColor="text1"/>
        </w:rPr>
        <w:t>.5.</w:t>
      </w:r>
      <w:r w:rsidR="008930E8" w:rsidRPr="00D67680">
        <w:rPr>
          <w:rFonts w:eastAsiaTheme="minorHAnsi" w:cstheme="minorBidi"/>
          <w:bCs/>
          <w:color w:val="000000" w:themeColor="text1"/>
        </w:rPr>
        <w:tab/>
        <w:t>SKLICEVANJE NA ZMOGLJIVOSTI DRUGEGA SUBJEKTA</w:t>
      </w:r>
    </w:p>
    <w:p w14:paraId="6D676A96" w14:textId="77777777" w:rsidR="008930E8" w:rsidRPr="00D67680" w:rsidRDefault="00800E19" w:rsidP="008930E8">
      <w:pPr>
        <w:spacing w:after="200"/>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w:t>
      </w:r>
      <w:r w:rsidR="008930E8" w:rsidRPr="00D67680">
        <w:rPr>
          <w:rFonts w:eastAsiaTheme="minorHAnsi" w:cstheme="minorBidi"/>
          <w:color w:val="000000" w:themeColor="text1"/>
        </w:rPr>
        <w:tab/>
        <w:t>PRAVILA ZA SPOROČANJE</w:t>
      </w:r>
      <w:r w:rsidR="008930E8" w:rsidRPr="00D67680">
        <w:rPr>
          <w:rFonts w:eastAsiaTheme="minorHAnsi" w:cstheme="minorBidi"/>
          <w:color w:val="000000" w:themeColor="text1"/>
        </w:rPr>
        <w:tab/>
      </w:r>
    </w:p>
    <w:p w14:paraId="3370DB21" w14:textId="77777777" w:rsidR="008930E8" w:rsidRPr="00D67680" w:rsidRDefault="00800E19" w:rsidP="008930E8">
      <w:pPr>
        <w:spacing w:after="200"/>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KOMUNIKACIJSKA SREDSTVA</w:t>
      </w:r>
      <w:r w:rsidR="008930E8" w:rsidRPr="00D67680">
        <w:rPr>
          <w:rFonts w:eastAsiaTheme="minorHAnsi" w:cstheme="minorBidi"/>
          <w:color w:val="000000" w:themeColor="text1"/>
        </w:rPr>
        <w:tab/>
      </w:r>
    </w:p>
    <w:p w14:paraId="0B93445A" w14:textId="77777777" w:rsidR="008930E8" w:rsidRPr="008930E8" w:rsidRDefault="00800E19" w:rsidP="008930E8">
      <w:pPr>
        <w:spacing w:after="200"/>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SPREMINJANJE ALI DOPOLNJEVANJE DOKUMENTACIJE</w:t>
      </w:r>
      <w:r w:rsidR="008930E8" w:rsidRPr="008930E8">
        <w:rPr>
          <w:rFonts w:eastAsiaTheme="minorHAnsi" w:cstheme="minorBidi"/>
          <w:color w:val="000000" w:themeColor="text1"/>
        </w:rPr>
        <w:tab/>
      </w:r>
    </w:p>
    <w:p w14:paraId="2BB1EF7D"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6</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JEZIK JAVNEGA NAROČANJA</w:t>
      </w:r>
      <w:r w:rsidR="008930E8" w:rsidRPr="008930E8">
        <w:rPr>
          <w:rFonts w:eastAsiaTheme="minorHAnsi" w:cstheme="minorBidi"/>
          <w:color w:val="000000" w:themeColor="text1"/>
        </w:rPr>
        <w:tab/>
      </w:r>
    </w:p>
    <w:p w14:paraId="643D4A20"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ODDAJA IN JAVNO ODPIRANJE PONUDB</w:t>
      </w:r>
      <w:r w:rsidR="008930E8" w:rsidRPr="008930E8">
        <w:rPr>
          <w:rFonts w:eastAsiaTheme="minorHAnsi" w:cstheme="minorBidi"/>
          <w:color w:val="000000" w:themeColor="text1"/>
        </w:rPr>
        <w:tab/>
      </w:r>
    </w:p>
    <w:p w14:paraId="1E51A4EA"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ROK ZA ODDAJO PONUDB</w:t>
      </w:r>
      <w:r w:rsidR="008930E8" w:rsidRPr="008930E8">
        <w:rPr>
          <w:rFonts w:eastAsiaTheme="minorHAnsi" w:cstheme="minorBidi"/>
          <w:color w:val="000000" w:themeColor="text1"/>
        </w:rPr>
        <w:tab/>
      </w:r>
    </w:p>
    <w:p w14:paraId="3D305F14"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lastRenderedPageBreak/>
        <w:t>7</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UMIK IN SPREMEMBA PONUDB</w:t>
      </w:r>
      <w:r w:rsidR="008930E8" w:rsidRPr="008930E8">
        <w:rPr>
          <w:rFonts w:eastAsiaTheme="minorHAnsi" w:cstheme="minorBidi"/>
          <w:color w:val="000000" w:themeColor="text1"/>
        </w:rPr>
        <w:tab/>
      </w:r>
    </w:p>
    <w:p w14:paraId="03BC5358" w14:textId="77777777" w:rsidR="008930E8" w:rsidRPr="008930E8" w:rsidRDefault="00737284" w:rsidP="008930E8">
      <w:pPr>
        <w:spacing w:after="200"/>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JAVNO ODPIRANJE PONUDB</w:t>
      </w:r>
      <w:r w:rsidR="008930E8" w:rsidRPr="008930E8">
        <w:rPr>
          <w:rFonts w:eastAsiaTheme="minorHAnsi" w:cstheme="minorBidi"/>
          <w:color w:val="000000" w:themeColor="text1"/>
        </w:rPr>
        <w:tab/>
      </w:r>
    </w:p>
    <w:p w14:paraId="6AD5F89C"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7</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ROK ZA DODATNA POJASNILA PONUDB</w:t>
      </w:r>
      <w:r w:rsidR="008930E8" w:rsidRPr="00D67680">
        <w:rPr>
          <w:rFonts w:eastAsiaTheme="minorHAnsi" w:cstheme="minorBidi"/>
          <w:color w:val="000000" w:themeColor="text1"/>
        </w:rPr>
        <w:tab/>
      </w:r>
    </w:p>
    <w:p w14:paraId="2DAF67DE"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w:t>
      </w:r>
      <w:r w:rsidR="008930E8" w:rsidRPr="00D67680">
        <w:rPr>
          <w:rFonts w:eastAsiaTheme="minorHAnsi" w:cstheme="minorBidi"/>
          <w:color w:val="000000" w:themeColor="text1"/>
        </w:rPr>
        <w:tab/>
        <w:t>POGOJI ZA PRIZNANJE SPOSOBNOSTI IN RAZLOGI ZA IZKLJUČITEV</w:t>
      </w:r>
      <w:r w:rsidR="008930E8" w:rsidRPr="00D67680">
        <w:rPr>
          <w:rFonts w:eastAsiaTheme="minorHAnsi" w:cstheme="minorBidi"/>
          <w:color w:val="000000" w:themeColor="text1"/>
        </w:rPr>
        <w:tab/>
      </w:r>
    </w:p>
    <w:p w14:paraId="3D307868"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787EF92"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4FE79F3"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.1.2.</w:t>
      </w:r>
      <w:r w:rsidR="008930E8" w:rsidRPr="00D67680">
        <w:rPr>
          <w:rFonts w:eastAsiaTheme="minorHAnsi" w:cstheme="minorBidi"/>
          <w:color w:val="000000" w:themeColor="text1"/>
        </w:rPr>
        <w:tab/>
        <w:t>GOSPODARSKI SUBJEKTI, ZA KATERE NE SMEJO OBSTAJATI RAZLOGI ZA IZKLJUČITEV</w:t>
      </w:r>
    </w:p>
    <w:p w14:paraId="319924D0"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.1.3.</w:t>
      </w:r>
      <w:r w:rsidR="008930E8" w:rsidRPr="00D67680">
        <w:rPr>
          <w:rFonts w:eastAsiaTheme="minorHAnsi" w:cstheme="minorBidi"/>
          <w:color w:val="000000" w:themeColor="text1"/>
        </w:rPr>
        <w:tab/>
        <w:t>POPRAVNI MEHANIZEM</w:t>
      </w:r>
      <w:r w:rsidR="008930E8" w:rsidRPr="00D67680">
        <w:rPr>
          <w:rFonts w:eastAsiaTheme="minorHAnsi" w:cstheme="minorBidi"/>
          <w:color w:val="000000" w:themeColor="text1"/>
        </w:rPr>
        <w:tab/>
      </w:r>
    </w:p>
    <w:p w14:paraId="5B26089E"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POGOJI ZA SODELOVANJE</w:t>
      </w:r>
      <w:r w:rsidR="008930E8" w:rsidRPr="00D67680">
        <w:rPr>
          <w:rFonts w:eastAsiaTheme="minorHAnsi" w:cstheme="minorBidi"/>
          <w:color w:val="000000" w:themeColor="text1"/>
        </w:rPr>
        <w:tab/>
      </w:r>
    </w:p>
    <w:p w14:paraId="5D25730F"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.2.1.</w:t>
      </w:r>
      <w:r w:rsidR="008930E8" w:rsidRPr="00D67680">
        <w:rPr>
          <w:rFonts w:eastAsiaTheme="minorHAnsi" w:cstheme="minorBidi"/>
          <w:color w:val="000000" w:themeColor="text1"/>
        </w:rPr>
        <w:tab/>
        <w:t>GOSPODARSKI SUBJEKTI, ZA KATERE SO DOLOČENI POGOJI</w:t>
      </w:r>
      <w:r w:rsidR="008930E8" w:rsidRPr="00D67680">
        <w:rPr>
          <w:rFonts w:eastAsiaTheme="minorHAnsi" w:cstheme="minorBidi"/>
          <w:color w:val="000000" w:themeColor="text1"/>
        </w:rPr>
        <w:tab/>
      </w:r>
    </w:p>
    <w:p w14:paraId="00BBE23E"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.2.2.    EKONOMSKI IN FINANČNI POLOŽAJ</w:t>
      </w:r>
      <w:r w:rsidR="008930E8" w:rsidRPr="00D67680">
        <w:rPr>
          <w:rFonts w:eastAsiaTheme="minorHAnsi" w:cstheme="minorBidi"/>
          <w:color w:val="000000" w:themeColor="text1"/>
        </w:rPr>
        <w:tab/>
      </w:r>
    </w:p>
    <w:p w14:paraId="42E30531" w14:textId="77777777" w:rsidR="008930E8"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.2.3.</w:t>
      </w:r>
      <w:r w:rsidR="008930E8" w:rsidRPr="00D67680">
        <w:rPr>
          <w:rFonts w:eastAsiaTheme="minorHAnsi" w:cstheme="minorBidi"/>
          <w:color w:val="000000" w:themeColor="text1"/>
        </w:rPr>
        <w:tab/>
        <w:t>TEHNIČNA IN STROKOVNA SPOSOBNOST</w:t>
      </w:r>
    </w:p>
    <w:p w14:paraId="1A4B0A23" w14:textId="77777777" w:rsidR="003113A5" w:rsidRPr="004316A4" w:rsidRDefault="003113A5" w:rsidP="008930E8">
      <w:pPr>
        <w:spacing w:after="200"/>
        <w:rPr>
          <w:rFonts w:eastAsiaTheme="minorHAnsi" w:cstheme="minorBidi"/>
          <w:color w:val="000000" w:themeColor="text1"/>
        </w:rPr>
      </w:pPr>
      <w:r w:rsidRPr="004316A4">
        <w:rPr>
          <w:rFonts w:eastAsiaTheme="minorHAnsi" w:cstheme="minorBidi"/>
          <w:color w:val="000000" w:themeColor="text1"/>
        </w:rPr>
        <w:t>8.2.4.</w:t>
      </w:r>
      <w:r w:rsidRPr="004316A4">
        <w:rPr>
          <w:rFonts w:eastAsiaTheme="minorHAnsi" w:cstheme="minorBidi"/>
          <w:color w:val="000000" w:themeColor="text1"/>
        </w:rPr>
        <w:tab/>
        <w:t>SPOSOBNOST, KI SE NANAŠA NA UREDBO O ZELENEM JAVNEM NAROČANJU</w:t>
      </w:r>
    </w:p>
    <w:p w14:paraId="4BD09DC8"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w:t>
      </w:r>
      <w:r w:rsidR="008930E8" w:rsidRPr="004316A4">
        <w:rPr>
          <w:rFonts w:eastAsiaTheme="minorHAnsi" w:cstheme="minorBidi"/>
          <w:color w:val="000000" w:themeColor="text1"/>
        </w:rPr>
        <w:tab/>
        <w:t>INFORMACIJE ZA UGOTAVLJANJE SPOSOBNOSTI</w:t>
      </w:r>
      <w:r w:rsidR="008930E8" w:rsidRPr="004316A4">
        <w:rPr>
          <w:rFonts w:eastAsiaTheme="minorHAnsi" w:cstheme="minorBidi"/>
          <w:color w:val="000000" w:themeColor="text1"/>
        </w:rPr>
        <w:tab/>
      </w:r>
    </w:p>
    <w:p w14:paraId="1D41DCEC"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.1.</w:t>
      </w:r>
      <w:r w:rsidR="008930E8" w:rsidRPr="004316A4">
        <w:rPr>
          <w:rFonts w:eastAsiaTheme="minorHAnsi" w:cstheme="minorBidi"/>
          <w:color w:val="000000" w:themeColor="text1"/>
        </w:rPr>
        <w:tab/>
        <w:t>INFORMACIJA O ESPD</w:t>
      </w:r>
    </w:p>
    <w:p w14:paraId="02C5065B"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.2.</w:t>
      </w:r>
      <w:r w:rsidR="008930E8" w:rsidRPr="004316A4">
        <w:rPr>
          <w:rFonts w:eastAsiaTheme="minorHAnsi" w:cstheme="minorBidi"/>
          <w:color w:val="000000" w:themeColor="text1"/>
        </w:rPr>
        <w:tab/>
        <w:t>PREVERJANJE URADNO DOSTOPNIH PODATKOV</w:t>
      </w:r>
      <w:r w:rsidR="008930E8" w:rsidRPr="004316A4">
        <w:rPr>
          <w:rFonts w:eastAsiaTheme="minorHAnsi" w:cstheme="minorBidi"/>
          <w:color w:val="000000" w:themeColor="text1"/>
        </w:rPr>
        <w:tab/>
      </w:r>
    </w:p>
    <w:p w14:paraId="5B918283"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.3.</w:t>
      </w:r>
      <w:r w:rsidR="008930E8" w:rsidRPr="004316A4">
        <w:rPr>
          <w:rFonts w:eastAsiaTheme="minorHAnsi" w:cstheme="minorBidi"/>
          <w:color w:val="000000" w:themeColor="text1"/>
        </w:rPr>
        <w:tab/>
        <w:t>PREVERJANJE PODATKOV, KI NISO URADNO DOSTOPNI</w:t>
      </w:r>
      <w:r w:rsidR="008930E8" w:rsidRPr="004316A4">
        <w:rPr>
          <w:rFonts w:eastAsiaTheme="minorHAnsi" w:cstheme="minorBidi"/>
          <w:color w:val="000000" w:themeColor="text1"/>
        </w:rPr>
        <w:tab/>
      </w:r>
    </w:p>
    <w:p w14:paraId="7848B0EF"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.4.</w:t>
      </w:r>
      <w:r w:rsidR="008930E8" w:rsidRPr="004316A4">
        <w:rPr>
          <w:rFonts w:eastAsiaTheme="minorHAnsi" w:cstheme="minorBidi"/>
          <w:color w:val="000000" w:themeColor="text1"/>
        </w:rPr>
        <w:tab/>
        <w:t>PRIDOBIVANJE PODATKOV NA DRUGE NAČINE</w:t>
      </w:r>
      <w:r w:rsidR="008930E8" w:rsidRPr="004316A4">
        <w:rPr>
          <w:rFonts w:eastAsiaTheme="minorHAnsi" w:cstheme="minorBidi"/>
          <w:color w:val="000000" w:themeColor="text1"/>
        </w:rPr>
        <w:tab/>
      </w:r>
    </w:p>
    <w:p w14:paraId="17B8AD66"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9.5</w:t>
      </w:r>
      <w:r w:rsidR="008930E8" w:rsidRPr="004316A4">
        <w:rPr>
          <w:rFonts w:eastAsiaTheme="minorHAnsi" w:cstheme="minorBidi"/>
          <w:color w:val="000000" w:themeColor="text1"/>
        </w:rPr>
        <w:t>.</w:t>
      </w:r>
      <w:r w:rsidR="008930E8" w:rsidRPr="004316A4">
        <w:rPr>
          <w:rFonts w:eastAsiaTheme="minorHAnsi" w:cstheme="minorBidi"/>
          <w:color w:val="000000" w:themeColor="text1"/>
        </w:rPr>
        <w:tab/>
        <w:t>POJASNILA PONUDB</w:t>
      </w:r>
      <w:r w:rsidR="008930E8" w:rsidRPr="004316A4">
        <w:rPr>
          <w:rFonts w:eastAsiaTheme="minorHAnsi" w:cstheme="minorBidi"/>
          <w:color w:val="000000" w:themeColor="text1"/>
        </w:rPr>
        <w:tab/>
      </w:r>
    </w:p>
    <w:p w14:paraId="22E0DD2D" w14:textId="77777777" w:rsidR="008930E8" w:rsidRPr="004316A4" w:rsidRDefault="003901CA" w:rsidP="008930E8">
      <w:pPr>
        <w:spacing w:after="200"/>
        <w:rPr>
          <w:rFonts w:eastAsiaTheme="minorHAnsi" w:cstheme="minorBidi"/>
        </w:rPr>
      </w:pPr>
      <w:r w:rsidRPr="004316A4">
        <w:rPr>
          <w:rFonts w:eastAsiaTheme="minorHAnsi" w:cstheme="minorBidi"/>
        </w:rPr>
        <w:t>10</w:t>
      </w:r>
      <w:r w:rsidR="008930E8" w:rsidRPr="004316A4">
        <w:rPr>
          <w:rFonts w:eastAsiaTheme="minorHAnsi" w:cstheme="minorBidi"/>
        </w:rPr>
        <w:t>.</w:t>
      </w:r>
      <w:r w:rsidR="008930E8" w:rsidRPr="004316A4">
        <w:rPr>
          <w:rFonts w:eastAsiaTheme="minorHAnsi" w:cstheme="minorBidi"/>
        </w:rPr>
        <w:tab/>
        <w:t>FINANČNA ZAVAROVANJA</w:t>
      </w:r>
    </w:p>
    <w:p w14:paraId="2791C6E3" w14:textId="77777777" w:rsidR="008930E8" w:rsidRPr="00D67680" w:rsidRDefault="003901CA" w:rsidP="008930E8">
      <w:pPr>
        <w:spacing w:after="200"/>
        <w:rPr>
          <w:rFonts w:eastAsiaTheme="minorHAnsi" w:cstheme="minorBidi"/>
        </w:rPr>
      </w:pPr>
      <w:r w:rsidRPr="004316A4">
        <w:rPr>
          <w:rFonts w:eastAsiaTheme="minorHAnsi" w:cstheme="minorBidi"/>
        </w:rPr>
        <w:t>10</w:t>
      </w:r>
      <w:r w:rsidR="008930E8" w:rsidRPr="004316A4">
        <w:rPr>
          <w:rFonts w:eastAsiaTheme="minorHAnsi" w:cstheme="minorBidi"/>
        </w:rPr>
        <w:t>.1.</w:t>
      </w:r>
      <w:r w:rsidR="008930E8" w:rsidRPr="004316A4">
        <w:rPr>
          <w:rFonts w:eastAsiaTheme="minorHAnsi" w:cstheme="minorBidi"/>
        </w:rPr>
        <w:tab/>
        <w:t>FINANČNO ZAVAROVANJE ZA RESNOST PONUDBE</w:t>
      </w:r>
    </w:p>
    <w:p w14:paraId="1E87CD81" w14:textId="77777777" w:rsidR="008930E8" w:rsidRDefault="003901CA" w:rsidP="008930E8">
      <w:pPr>
        <w:spacing w:after="200"/>
        <w:rPr>
          <w:rFonts w:eastAsiaTheme="minorHAnsi" w:cstheme="minorBidi"/>
        </w:rPr>
      </w:pPr>
      <w:r w:rsidRPr="00D67680">
        <w:rPr>
          <w:rFonts w:eastAsiaTheme="minorHAnsi" w:cstheme="minorBidi"/>
        </w:rPr>
        <w:t>10</w:t>
      </w:r>
      <w:r w:rsidR="008930E8" w:rsidRPr="00D67680">
        <w:rPr>
          <w:rFonts w:eastAsiaTheme="minorHAnsi" w:cstheme="minorBidi"/>
        </w:rPr>
        <w:t>.2.</w:t>
      </w:r>
      <w:r w:rsidR="008930E8" w:rsidRPr="00D67680">
        <w:rPr>
          <w:rFonts w:eastAsiaTheme="minorHAnsi" w:cstheme="minorBidi"/>
        </w:rPr>
        <w:tab/>
        <w:t>FINANČNO ZAVAROVANJE</w:t>
      </w:r>
      <w:r w:rsidR="008930E8" w:rsidRPr="008930E8">
        <w:rPr>
          <w:rFonts w:eastAsiaTheme="minorHAnsi" w:cstheme="minorBidi"/>
        </w:rPr>
        <w:t xml:space="preserve"> ZA DOBRO IZVEDBO POGODBENIH OBVEZNOSTI</w:t>
      </w:r>
      <w:r w:rsidR="008930E8" w:rsidRPr="008930E8">
        <w:rPr>
          <w:rFonts w:eastAsiaTheme="minorHAnsi" w:cstheme="minorBidi"/>
        </w:rPr>
        <w:tab/>
      </w:r>
    </w:p>
    <w:p w14:paraId="5AE39BF0" w14:textId="77777777" w:rsidR="00847206" w:rsidRDefault="003901CA" w:rsidP="00847206">
      <w:pPr>
        <w:spacing w:after="200"/>
        <w:rPr>
          <w:rFonts w:eastAsiaTheme="minorHAnsi" w:cstheme="minorBidi"/>
        </w:rPr>
      </w:pPr>
      <w:r>
        <w:rPr>
          <w:rFonts w:eastAsiaTheme="minorHAnsi" w:cstheme="minorBidi"/>
        </w:rPr>
        <w:t>10</w:t>
      </w:r>
      <w:r w:rsidR="00847206" w:rsidRPr="008930E8">
        <w:rPr>
          <w:rFonts w:eastAsiaTheme="minorHAnsi" w:cstheme="minorBidi"/>
        </w:rPr>
        <w:t>.</w:t>
      </w:r>
      <w:r w:rsidR="00847206">
        <w:rPr>
          <w:rFonts w:eastAsiaTheme="minorHAnsi" w:cstheme="minorBidi"/>
        </w:rPr>
        <w:t>3</w:t>
      </w:r>
      <w:r w:rsidR="00847206" w:rsidRPr="008930E8">
        <w:rPr>
          <w:rFonts w:eastAsiaTheme="minorHAnsi" w:cstheme="minorBidi"/>
        </w:rPr>
        <w:t>.</w:t>
      </w:r>
      <w:r w:rsidR="00847206" w:rsidRPr="008930E8">
        <w:rPr>
          <w:rFonts w:eastAsiaTheme="minorHAnsi" w:cstheme="minorBidi"/>
        </w:rPr>
        <w:tab/>
        <w:t>FINAN</w:t>
      </w:r>
      <w:r w:rsidR="00847206">
        <w:rPr>
          <w:rFonts w:eastAsiaTheme="minorHAnsi" w:cstheme="minorBidi"/>
        </w:rPr>
        <w:t>ČNO ZAVAROVANJE ZA ODPRAVO NAPAK V GARANCIJSKEM ROKU</w:t>
      </w:r>
      <w:r w:rsidR="00847206" w:rsidRPr="008930E8">
        <w:rPr>
          <w:rFonts w:eastAsiaTheme="minorHAnsi" w:cstheme="minorBidi"/>
        </w:rPr>
        <w:tab/>
      </w:r>
    </w:p>
    <w:p w14:paraId="68E22A5D"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11</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MERILA</w:t>
      </w:r>
      <w:r w:rsidR="008930E8" w:rsidRPr="008930E8">
        <w:rPr>
          <w:rFonts w:eastAsiaTheme="minorHAnsi" w:cstheme="minorBidi"/>
          <w:color w:val="000000" w:themeColor="text1"/>
        </w:rPr>
        <w:tab/>
      </w:r>
    </w:p>
    <w:p w14:paraId="47802C5E"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11</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DOLOČITEV MERIL</w:t>
      </w:r>
    </w:p>
    <w:p w14:paraId="1B32F249" w14:textId="77777777" w:rsidR="008930E8" w:rsidRPr="008930E8" w:rsidRDefault="00AA01D1" w:rsidP="008930E8">
      <w:pPr>
        <w:spacing w:after="200"/>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PONUDBA</w:t>
      </w:r>
      <w:r w:rsidR="008930E8" w:rsidRPr="008930E8">
        <w:rPr>
          <w:rFonts w:eastAsiaTheme="minorHAnsi" w:cstheme="minorBidi"/>
          <w:color w:val="000000" w:themeColor="text1"/>
        </w:rPr>
        <w:tab/>
      </w:r>
    </w:p>
    <w:p w14:paraId="0C858FB9" w14:textId="77777777" w:rsidR="008930E8" w:rsidRPr="008930E8" w:rsidRDefault="00AA01D1" w:rsidP="008930E8">
      <w:pPr>
        <w:spacing w:after="200"/>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OBLIKA PONUDBE</w:t>
      </w:r>
      <w:r w:rsidR="008930E8" w:rsidRPr="008930E8">
        <w:rPr>
          <w:rFonts w:eastAsiaTheme="minorHAnsi" w:cstheme="minorBidi"/>
          <w:color w:val="000000" w:themeColor="text1"/>
        </w:rPr>
        <w:tab/>
      </w:r>
    </w:p>
    <w:p w14:paraId="7AE75E55" w14:textId="77777777" w:rsidR="008930E8" w:rsidRPr="008930E8" w:rsidRDefault="00AA01D1" w:rsidP="008930E8">
      <w:pPr>
        <w:spacing w:after="200"/>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VELJAVNOST PONUDBE</w:t>
      </w:r>
      <w:r w:rsidR="008930E8" w:rsidRPr="008930E8">
        <w:rPr>
          <w:rFonts w:eastAsiaTheme="minorHAnsi" w:cstheme="minorBidi"/>
          <w:color w:val="000000" w:themeColor="text1"/>
        </w:rPr>
        <w:tab/>
      </w:r>
    </w:p>
    <w:p w14:paraId="191AD094"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.3.</w:t>
      </w:r>
      <w:r w:rsidR="008930E8" w:rsidRPr="00D67680">
        <w:rPr>
          <w:rFonts w:eastAsiaTheme="minorHAnsi" w:cstheme="minorBidi"/>
          <w:color w:val="000000" w:themeColor="text1"/>
        </w:rPr>
        <w:tab/>
        <w:t>PONUDBENA CENA</w:t>
      </w:r>
      <w:r w:rsidR="008930E8" w:rsidRPr="00D67680">
        <w:rPr>
          <w:rFonts w:eastAsiaTheme="minorHAnsi" w:cstheme="minorBidi"/>
          <w:color w:val="000000" w:themeColor="text1"/>
        </w:rPr>
        <w:tab/>
      </w:r>
    </w:p>
    <w:p w14:paraId="34C06E3F"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RAČUNSKE NAPAKE</w:t>
      </w:r>
      <w:r w:rsidR="008930E8" w:rsidRPr="00D67680">
        <w:rPr>
          <w:rFonts w:eastAsiaTheme="minorHAnsi" w:cstheme="minorBidi"/>
          <w:color w:val="000000" w:themeColor="text1"/>
        </w:rPr>
        <w:tab/>
      </w:r>
    </w:p>
    <w:p w14:paraId="55522E5E"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lastRenderedPageBreak/>
        <w:t>12</w:t>
      </w:r>
      <w:r w:rsidR="008930E8" w:rsidRPr="00D67680">
        <w:rPr>
          <w:rFonts w:eastAsiaTheme="minorHAnsi" w:cstheme="minorBidi"/>
          <w:color w:val="000000" w:themeColor="text1"/>
        </w:rPr>
        <w:t>.5.</w:t>
      </w:r>
      <w:r w:rsidR="008930E8" w:rsidRPr="00D67680">
        <w:rPr>
          <w:rFonts w:eastAsiaTheme="minorHAnsi" w:cstheme="minorBidi"/>
          <w:color w:val="000000" w:themeColor="text1"/>
        </w:rPr>
        <w:tab/>
        <w:t>PODATKI O USTANOVITELJIH</w:t>
      </w:r>
      <w:r w:rsidR="008930E8" w:rsidRPr="00D67680">
        <w:rPr>
          <w:rFonts w:eastAsiaTheme="minorHAnsi" w:cstheme="minorBidi"/>
          <w:color w:val="000000" w:themeColor="text1"/>
        </w:rPr>
        <w:tab/>
      </w:r>
    </w:p>
    <w:p w14:paraId="4CC9B0ED"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.6.</w:t>
      </w:r>
      <w:r w:rsidR="008930E8" w:rsidRPr="00D67680">
        <w:rPr>
          <w:rFonts w:eastAsiaTheme="minorHAnsi" w:cstheme="minorBidi"/>
          <w:color w:val="000000" w:themeColor="text1"/>
        </w:rPr>
        <w:tab/>
        <w:t>PODPIS PONUDBENE DOKUMENTACIJE</w:t>
      </w:r>
      <w:r w:rsidR="008930E8" w:rsidRPr="00D67680">
        <w:rPr>
          <w:rFonts w:eastAsiaTheme="minorHAnsi" w:cstheme="minorBidi"/>
          <w:color w:val="000000" w:themeColor="text1"/>
        </w:rPr>
        <w:tab/>
      </w:r>
    </w:p>
    <w:p w14:paraId="709559B3" w14:textId="77777777" w:rsidR="008930E8" w:rsidRPr="00246361" w:rsidRDefault="00AA01D1" w:rsidP="008930E8">
      <w:pPr>
        <w:spacing w:after="200"/>
        <w:rPr>
          <w:rFonts w:eastAsiaTheme="minorHAnsi" w:cstheme="minorBidi"/>
          <w:color w:val="000000" w:themeColor="text1"/>
        </w:rPr>
      </w:pPr>
      <w:r w:rsidRPr="00246361">
        <w:rPr>
          <w:rFonts w:eastAsiaTheme="minorHAnsi" w:cstheme="minorBidi"/>
          <w:color w:val="000000" w:themeColor="text1"/>
        </w:rPr>
        <w:t>12</w:t>
      </w:r>
      <w:r w:rsidR="008930E8" w:rsidRPr="00246361">
        <w:rPr>
          <w:rFonts w:eastAsiaTheme="minorHAnsi" w:cstheme="minorBidi"/>
          <w:color w:val="000000" w:themeColor="text1"/>
        </w:rPr>
        <w:t>.7.</w:t>
      </w:r>
      <w:r w:rsidR="008930E8" w:rsidRPr="00246361">
        <w:rPr>
          <w:rFonts w:eastAsiaTheme="minorHAnsi" w:cstheme="minorBidi"/>
          <w:color w:val="000000" w:themeColor="text1"/>
        </w:rPr>
        <w:tab/>
        <w:t>SESTAVNI DELI PONUDBE</w:t>
      </w:r>
    </w:p>
    <w:p w14:paraId="2C9F0D8F" w14:textId="77777777" w:rsidR="00AA01D1" w:rsidRPr="00246361"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 xml:space="preserve">13. </w:t>
      </w:r>
      <w:r w:rsidRPr="00246361">
        <w:rPr>
          <w:rFonts w:eastAsiaTheme="minorHAnsi" w:cstheme="minorBidi"/>
          <w:color w:val="000000" w:themeColor="text1"/>
        </w:rPr>
        <w:tab/>
        <w:t>TEHNIČNE SPECIFIKACIJE</w:t>
      </w:r>
    </w:p>
    <w:p w14:paraId="6CD7DF38" w14:textId="77777777" w:rsidR="00AA01D1" w:rsidRPr="00246361"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13. 1.</w:t>
      </w:r>
      <w:r w:rsidRPr="00246361">
        <w:rPr>
          <w:rFonts w:eastAsiaTheme="minorHAnsi" w:cstheme="minorBidi"/>
          <w:color w:val="000000" w:themeColor="text1"/>
        </w:rPr>
        <w:tab/>
        <w:t>POPIS DEL OZ. PONUDBENI PREDRAČUN</w:t>
      </w:r>
    </w:p>
    <w:p w14:paraId="309B50FE" w14:textId="77777777" w:rsidR="00AA01D1" w:rsidRPr="00246361"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13.2.</w:t>
      </w:r>
      <w:r w:rsidRPr="00246361">
        <w:rPr>
          <w:rFonts w:eastAsiaTheme="minorHAnsi" w:cstheme="minorBidi"/>
          <w:color w:val="000000" w:themeColor="text1"/>
        </w:rPr>
        <w:tab/>
        <w:t xml:space="preserve">ANALIZA </w:t>
      </w:r>
      <w:r w:rsidR="00C71716" w:rsidRPr="00246361">
        <w:rPr>
          <w:rFonts w:eastAsiaTheme="minorHAnsi" w:cstheme="minorBidi"/>
          <w:color w:val="000000" w:themeColor="text1"/>
        </w:rPr>
        <w:t xml:space="preserve">STRUKTURE </w:t>
      </w:r>
      <w:r w:rsidRPr="00246361">
        <w:rPr>
          <w:rFonts w:eastAsiaTheme="minorHAnsi" w:cstheme="minorBidi"/>
          <w:color w:val="000000" w:themeColor="text1"/>
        </w:rPr>
        <w:t xml:space="preserve">CEN </w:t>
      </w:r>
    </w:p>
    <w:p w14:paraId="517EFE9B" w14:textId="77777777" w:rsidR="00AA01D1" w:rsidRPr="008930E8"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13.3.</w:t>
      </w:r>
      <w:r w:rsidRPr="00246361">
        <w:rPr>
          <w:rFonts w:eastAsiaTheme="minorHAnsi" w:cstheme="minorBidi"/>
          <w:color w:val="000000" w:themeColor="text1"/>
        </w:rPr>
        <w:tab/>
        <w:t>PRILOGE – TEHNIČNE (SE NE ODDAJAJO PRI PONUDBI)</w:t>
      </w:r>
    </w:p>
    <w:p w14:paraId="0FFA747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4</w:t>
      </w:r>
      <w:r w:rsidRPr="008930E8">
        <w:rPr>
          <w:rFonts w:eastAsiaTheme="minorHAnsi" w:cstheme="minorBidi"/>
          <w:color w:val="000000" w:themeColor="text1"/>
        </w:rPr>
        <w:t>.</w:t>
      </w:r>
      <w:r w:rsidRPr="008930E8">
        <w:rPr>
          <w:rFonts w:eastAsiaTheme="minorHAnsi" w:cstheme="minorBidi"/>
          <w:color w:val="000000" w:themeColor="text1"/>
        </w:rPr>
        <w:tab/>
        <w:t>ZAUPNOST</w:t>
      </w:r>
      <w:r w:rsidRPr="008930E8">
        <w:rPr>
          <w:rFonts w:eastAsiaTheme="minorHAnsi" w:cstheme="minorBidi"/>
          <w:color w:val="000000" w:themeColor="text1"/>
        </w:rPr>
        <w:tab/>
      </w:r>
    </w:p>
    <w:p w14:paraId="16522816"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w:t>
      </w:r>
      <w:r w:rsidRPr="008930E8">
        <w:rPr>
          <w:rFonts w:eastAsiaTheme="minorHAnsi" w:cstheme="minorBidi"/>
          <w:color w:val="000000" w:themeColor="text1"/>
        </w:rPr>
        <w:tab/>
        <w:t>ZAKLJUČEK POSTOPKA JAVNEGA NAROČANJA</w:t>
      </w:r>
      <w:r w:rsidRPr="008930E8">
        <w:rPr>
          <w:rFonts w:eastAsiaTheme="minorHAnsi" w:cstheme="minorBidi"/>
          <w:color w:val="000000" w:themeColor="text1"/>
        </w:rPr>
        <w:tab/>
      </w:r>
    </w:p>
    <w:p w14:paraId="68D89255"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USTAVITEV POSTOPKA</w:t>
      </w:r>
      <w:r w:rsidR="008930E8" w:rsidRPr="008930E8">
        <w:rPr>
          <w:rFonts w:eastAsiaTheme="minorHAnsi" w:cstheme="minorBidi"/>
          <w:color w:val="000000" w:themeColor="text1"/>
        </w:rPr>
        <w:tab/>
      </w:r>
    </w:p>
    <w:p w14:paraId="5772A58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.2.</w:t>
      </w:r>
      <w:r w:rsidRPr="008930E8">
        <w:rPr>
          <w:rFonts w:eastAsiaTheme="minorHAnsi" w:cstheme="minorBidi"/>
          <w:color w:val="000000" w:themeColor="text1"/>
        </w:rPr>
        <w:tab/>
        <w:t>ODLOČITEV O ODDAJI JAVNEGA NAROČILA</w:t>
      </w:r>
      <w:r w:rsidRPr="008930E8">
        <w:rPr>
          <w:rFonts w:eastAsiaTheme="minorHAnsi" w:cstheme="minorBidi"/>
          <w:color w:val="000000" w:themeColor="text1"/>
        </w:rPr>
        <w:tab/>
      </w:r>
    </w:p>
    <w:p w14:paraId="64447C3D"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ZAVRNITEV VSEH PONUDB</w:t>
      </w:r>
      <w:r w:rsidR="008930E8" w:rsidRPr="008930E8">
        <w:rPr>
          <w:rFonts w:eastAsiaTheme="minorHAnsi" w:cstheme="minorBidi"/>
          <w:color w:val="000000" w:themeColor="text1"/>
        </w:rPr>
        <w:tab/>
      </w:r>
    </w:p>
    <w:p w14:paraId="325F0E59"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.4.</w:t>
      </w:r>
      <w:r w:rsidRPr="008930E8">
        <w:rPr>
          <w:rFonts w:eastAsiaTheme="minorHAnsi" w:cstheme="minorBidi"/>
          <w:color w:val="000000" w:themeColor="text1"/>
        </w:rPr>
        <w:tab/>
        <w:t>SPREMEMBA ODLOČITVE</w:t>
      </w:r>
      <w:r w:rsidRPr="008930E8">
        <w:rPr>
          <w:rFonts w:eastAsiaTheme="minorHAnsi" w:cstheme="minorBidi"/>
          <w:color w:val="000000" w:themeColor="text1"/>
        </w:rPr>
        <w:tab/>
      </w:r>
    </w:p>
    <w:p w14:paraId="03B62C2D" w14:textId="77777777" w:rsidR="008930E8" w:rsidRPr="00246361"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.5.</w:t>
      </w:r>
      <w:r w:rsidRPr="008930E8">
        <w:rPr>
          <w:rFonts w:eastAsiaTheme="minorHAnsi" w:cstheme="minorBidi"/>
          <w:color w:val="000000" w:themeColor="text1"/>
        </w:rPr>
        <w:tab/>
      </w:r>
      <w:r w:rsidRPr="00246361">
        <w:rPr>
          <w:rFonts w:eastAsiaTheme="minorHAnsi" w:cstheme="minorBidi"/>
          <w:color w:val="000000" w:themeColor="text1"/>
        </w:rPr>
        <w:t>PRAVNOMOČNOST ODLOČITVE O ODDAJI JAVNEGA NAROČILA</w:t>
      </w:r>
      <w:r w:rsidRPr="00246361">
        <w:rPr>
          <w:rFonts w:eastAsiaTheme="minorHAnsi" w:cstheme="minorBidi"/>
          <w:color w:val="000000" w:themeColor="text1"/>
        </w:rPr>
        <w:tab/>
      </w:r>
    </w:p>
    <w:p w14:paraId="7EC96487" w14:textId="77777777" w:rsidR="008930E8" w:rsidRPr="00246361" w:rsidRDefault="008930E8" w:rsidP="008930E8">
      <w:pPr>
        <w:spacing w:after="200"/>
        <w:rPr>
          <w:rFonts w:eastAsiaTheme="minorHAnsi" w:cstheme="minorBidi"/>
          <w:color w:val="000000" w:themeColor="text1"/>
        </w:rPr>
      </w:pPr>
      <w:r w:rsidRPr="00246361">
        <w:rPr>
          <w:rFonts w:eastAsiaTheme="minorHAnsi" w:cstheme="minorBidi"/>
          <w:color w:val="000000" w:themeColor="text1"/>
        </w:rPr>
        <w:t>1</w:t>
      </w:r>
      <w:r w:rsidR="003901CA" w:rsidRPr="00246361">
        <w:rPr>
          <w:rFonts w:eastAsiaTheme="minorHAnsi" w:cstheme="minorBidi"/>
          <w:color w:val="000000" w:themeColor="text1"/>
        </w:rPr>
        <w:t>5</w:t>
      </w:r>
      <w:r w:rsidRPr="00246361">
        <w:rPr>
          <w:rFonts w:eastAsiaTheme="minorHAnsi" w:cstheme="minorBidi"/>
          <w:color w:val="000000" w:themeColor="text1"/>
        </w:rPr>
        <w:t>.6.</w:t>
      </w:r>
      <w:r w:rsidRPr="00246361">
        <w:rPr>
          <w:rFonts w:eastAsiaTheme="minorHAnsi" w:cstheme="minorBidi"/>
          <w:color w:val="000000" w:themeColor="text1"/>
        </w:rPr>
        <w:tab/>
        <w:t>ODSTOP OD IZVEDBE JAVNEGA NAROČILA</w:t>
      </w:r>
      <w:r w:rsidRPr="00246361">
        <w:rPr>
          <w:rFonts w:eastAsiaTheme="minorHAnsi" w:cstheme="minorBidi"/>
          <w:color w:val="000000" w:themeColor="text1"/>
        </w:rPr>
        <w:tab/>
      </w:r>
    </w:p>
    <w:p w14:paraId="0F22995D" w14:textId="39F06D07" w:rsidR="008930E8" w:rsidRPr="004A492F" w:rsidRDefault="008930E8" w:rsidP="008930E8">
      <w:pPr>
        <w:spacing w:after="200"/>
        <w:rPr>
          <w:rFonts w:eastAsiaTheme="minorHAnsi" w:cstheme="minorBidi"/>
          <w:color w:val="000000" w:themeColor="text1"/>
        </w:rPr>
      </w:pPr>
      <w:r w:rsidRPr="004A492F">
        <w:rPr>
          <w:rFonts w:eastAsiaTheme="minorHAnsi" w:cstheme="minorBidi"/>
          <w:color w:val="000000" w:themeColor="text1"/>
        </w:rPr>
        <w:t>1</w:t>
      </w:r>
      <w:r w:rsidR="003901CA" w:rsidRPr="004A492F">
        <w:rPr>
          <w:rFonts w:eastAsiaTheme="minorHAnsi" w:cstheme="minorBidi"/>
          <w:color w:val="000000" w:themeColor="text1"/>
        </w:rPr>
        <w:t>6</w:t>
      </w:r>
      <w:r w:rsidRPr="004A492F">
        <w:rPr>
          <w:rFonts w:eastAsiaTheme="minorHAnsi" w:cstheme="minorBidi"/>
          <w:color w:val="000000" w:themeColor="text1"/>
        </w:rPr>
        <w:t>.</w:t>
      </w:r>
      <w:r w:rsidRPr="004A492F">
        <w:rPr>
          <w:rFonts w:eastAsiaTheme="minorHAnsi" w:cstheme="minorBidi"/>
          <w:color w:val="000000" w:themeColor="text1"/>
        </w:rPr>
        <w:tab/>
        <w:t>POGODBA O IZVEDBI JAVNEGA NAROČILA</w:t>
      </w:r>
    </w:p>
    <w:p w14:paraId="579366F4" w14:textId="0860ECB5" w:rsidR="0090353E" w:rsidRPr="004A492F" w:rsidRDefault="0090353E" w:rsidP="008930E8">
      <w:pPr>
        <w:spacing w:after="200"/>
        <w:rPr>
          <w:rFonts w:eastAsiaTheme="minorHAnsi" w:cstheme="minorBidi"/>
          <w:color w:val="000000" w:themeColor="text1"/>
        </w:rPr>
      </w:pPr>
      <w:r w:rsidRPr="004A492F">
        <w:rPr>
          <w:rFonts w:eastAsiaTheme="minorHAnsi" w:cstheme="minorBidi"/>
          <w:color w:val="000000" w:themeColor="text1"/>
        </w:rPr>
        <w:t xml:space="preserve">16.1. </w:t>
      </w:r>
      <w:r w:rsidRPr="004A492F">
        <w:rPr>
          <w:rFonts w:eastAsiaTheme="minorHAnsi" w:cstheme="minorBidi"/>
          <w:color w:val="000000" w:themeColor="text1"/>
        </w:rPr>
        <w:tab/>
        <w:t>ODLOŽNI POGOJ</w:t>
      </w:r>
    </w:p>
    <w:p w14:paraId="3D624440" w14:textId="77777777" w:rsidR="008930E8" w:rsidRPr="004316A4" w:rsidRDefault="003901CA" w:rsidP="008930E8">
      <w:pPr>
        <w:spacing w:after="200"/>
        <w:rPr>
          <w:rFonts w:eastAsiaTheme="minorHAnsi" w:cstheme="minorBidi"/>
          <w:color w:val="000000" w:themeColor="text1"/>
        </w:rPr>
      </w:pPr>
      <w:r w:rsidRPr="004316A4">
        <w:rPr>
          <w:rFonts w:eastAsiaTheme="minorHAnsi" w:cstheme="minorBidi"/>
          <w:color w:val="000000" w:themeColor="text1"/>
        </w:rPr>
        <w:t>17</w:t>
      </w:r>
      <w:r w:rsidR="008930E8" w:rsidRPr="004316A4">
        <w:rPr>
          <w:rFonts w:eastAsiaTheme="minorHAnsi" w:cstheme="minorBidi"/>
          <w:color w:val="000000" w:themeColor="text1"/>
        </w:rPr>
        <w:t>.</w:t>
      </w:r>
      <w:r w:rsidR="008930E8" w:rsidRPr="004316A4">
        <w:rPr>
          <w:rFonts w:eastAsiaTheme="minorHAnsi" w:cstheme="minorBidi"/>
          <w:color w:val="000000" w:themeColor="text1"/>
        </w:rPr>
        <w:tab/>
        <w:t>PRAVNO VARSTVO</w:t>
      </w:r>
      <w:r w:rsidR="008930E8" w:rsidRPr="004316A4">
        <w:rPr>
          <w:rFonts w:eastAsiaTheme="minorHAnsi" w:cstheme="minorBidi"/>
          <w:color w:val="000000" w:themeColor="text1"/>
        </w:rPr>
        <w:tab/>
      </w:r>
    </w:p>
    <w:p w14:paraId="7DE11F51" w14:textId="77777777" w:rsidR="008930E8" w:rsidRPr="004316A4" w:rsidRDefault="008930E8" w:rsidP="008930E8">
      <w:pPr>
        <w:spacing w:after="200"/>
        <w:rPr>
          <w:rFonts w:eastAsiaTheme="minorHAnsi" w:cstheme="minorBidi"/>
          <w:color w:val="000000" w:themeColor="text1"/>
        </w:rPr>
      </w:pPr>
      <w:r w:rsidRPr="004316A4">
        <w:rPr>
          <w:rFonts w:eastAsiaTheme="minorHAnsi" w:cstheme="minorBidi"/>
          <w:color w:val="000000" w:themeColor="text1"/>
        </w:rPr>
        <w:t>1</w:t>
      </w:r>
      <w:r w:rsidR="003901CA" w:rsidRPr="004316A4">
        <w:rPr>
          <w:rFonts w:eastAsiaTheme="minorHAnsi" w:cstheme="minorBidi"/>
          <w:color w:val="000000" w:themeColor="text1"/>
        </w:rPr>
        <w:t>8</w:t>
      </w:r>
      <w:r w:rsidRPr="004316A4">
        <w:rPr>
          <w:rFonts w:eastAsiaTheme="minorHAnsi" w:cstheme="minorBidi"/>
          <w:color w:val="000000" w:themeColor="text1"/>
        </w:rPr>
        <w:t>.</w:t>
      </w:r>
      <w:r w:rsidRPr="004316A4">
        <w:rPr>
          <w:rFonts w:eastAsiaTheme="minorHAnsi" w:cstheme="minorBidi"/>
          <w:color w:val="000000" w:themeColor="text1"/>
        </w:rPr>
        <w:tab/>
        <w:t>PROTIKORUPCIJSKO OBVESTILO</w:t>
      </w:r>
      <w:r w:rsidRPr="004316A4">
        <w:rPr>
          <w:rFonts w:eastAsiaTheme="minorHAnsi" w:cstheme="minorBidi"/>
          <w:color w:val="000000" w:themeColor="text1"/>
        </w:rPr>
        <w:tab/>
      </w:r>
    </w:p>
    <w:p w14:paraId="407B5EFC" w14:textId="77777777" w:rsidR="00CB0404" w:rsidRPr="008930E8" w:rsidRDefault="003901CA" w:rsidP="008930E8">
      <w:pPr>
        <w:spacing w:after="200"/>
        <w:rPr>
          <w:rFonts w:eastAsiaTheme="minorHAnsi" w:cstheme="minorBidi"/>
          <w:color w:val="000000" w:themeColor="text1"/>
        </w:rPr>
      </w:pPr>
      <w:r w:rsidRPr="004316A4">
        <w:rPr>
          <w:rFonts w:eastAsiaTheme="minorHAnsi" w:cstheme="minorBidi"/>
          <w:color w:val="000000" w:themeColor="text1"/>
        </w:rPr>
        <w:t>19</w:t>
      </w:r>
      <w:r w:rsidR="00CB0404" w:rsidRPr="004316A4">
        <w:rPr>
          <w:rFonts w:eastAsiaTheme="minorHAnsi" w:cstheme="minorBidi"/>
          <w:color w:val="000000" w:themeColor="text1"/>
        </w:rPr>
        <w:t xml:space="preserve">. </w:t>
      </w:r>
      <w:r w:rsidR="00CB0404" w:rsidRPr="004316A4">
        <w:rPr>
          <w:rFonts w:eastAsiaTheme="minorHAnsi" w:cstheme="minorBidi"/>
          <w:color w:val="000000" w:themeColor="text1"/>
        </w:rPr>
        <w:tab/>
        <w:t>SOFINANCIRANJE</w:t>
      </w:r>
    </w:p>
    <w:p w14:paraId="57F7CD6D" w14:textId="77777777" w:rsidR="008930E8" w:rsidRPr="008930E8" w:rsidRDefault="008930E8" w:rsidP="008930E8">
      <w:pPr>
        <w:spacing w:after="200"/>
        <w:rPr>
          <w:rFonts w:eastAsiaTheme="minorHAnsi" w:cstheme="minorBidi"/>
          <w:b/>
          <w:color w:val="000000" w:themeColor="text1"/>
        </w:rPr>
      </w:pPr>
    </w:p>
    <w:p w14:paraId="5890AD4E" w14:textId="77777777" w:rsidR="008930E8" w:rsidRPr="008930E8" w:rsidRDefault="008930E8" w:rsidP="008930E8">
      <w:pPr>
        <w:spacing w:after="200"/>
        <w:rPr>
          <w:rFonts w:eastAsiaTheme="minorHAnsi" w:cstheme="minorBidi"/>
          <w:b/>
          <w:color w:val="000000" w:themeColor="text1"/>
        </w:rPr>
      </w:pPr>
    </w:p>
    <w:p w14:paraId="415579F4" w14:textId="77777777" w:rsidR="008930E8" w:rsidRPr="008930E8" w:rsidRDefault="008930E8" w:rsidP="008930E8">
      <w:pPr>
        <w:spacing w:after="200"/>
        <w:rPr>
          <w:rFonts w:eastAsiaTheme="minorHAnsi" w:cstheme="minorBidi"/>
          <w:b/>
          <w:color w:val="000000" w:themeColor="text1"/>
        </w:rPr>
      </w:pPr>
    </w:p>
    <w:p w14:paraId="07345FB5" w14:textId="77777777" w:rsidR="008930E8" w:rsidRPr="008930E8" w:rsidRDefault="008930E8" w:rsidP="008930E8">
      <w:pPr>
        <w:spacing w:after="200"/>
        <w:rPr>
          <w:rFonts w:eastAsiaTheme="minorHAnsi" w:cstheme="minorBidi"/>
          <w:b/>
          <w:color w:val="000000" w:themeColor="text1"/>
        </w:rPr>
      </w:pPr>
    </w:p>
    <w:p w14:paraId="7F4862F7" w14:textId="77777777" w:rsidR="008930E8" w:rsidRPr="008930E8" w:rsidRDefault="008930E8" w:rsidP="008930E8">
      <w:pPr>
        <w:spacing w:after="200"/>
        <w:rPr>
          <w:rFonts w:eastAsiaTheme="minorHAnsi" w:cstheme="minorBidi"/>
          <w:b/>
          <w:color w:val="000000" w:themeColor="text1"/>
        </w:rPr>
      </w:pPr>
    </w:p>
    <w:p w14:paraId="1709911F" w14:textId="77777777" w:rsidR="008930E8" w:rsidRPr="008930E8" w:rsidRDefault="008930E8" w:rsidP="008930E8">
      <w:pPr>
        <w:spacing w:after="200"/>
        <w:rPr>
          <w:rFonts w:eastAsiaTheme="minorHAnsi" w:cstheme="minorBidi"/>
          <w:b/>
          <w:color w:val="000000" w:themeColor="text1"/>
        </w:rPr>
      </w:pPr>
    </w:p>
    <w:p w14:paraId="6511219C" w14:textId="77777777" w:rsidR="008930E8" w:rsidRPr="008930E8" w:rsidRDefault="008930E8" w:rsidP="008930E8">
      <w:pPr>
        <w:spacing w:after="200"/>
        <w:rPr>
          <w:rFonts w:eastAsiaTheme="minorHAnsi" w:cstheme="minorBidi"/>
          <w:b/>
          <w:color w:val="000000" w:themeColor="text1"/>
        </w:rPr>
      </w:pPr>
    </w:p>
    <w:p w14:paraId="5D434539" w14:textId="77777777" w:rsidR="008930E8" w:rsidRPr="008930E8" w:rsidRDefault="008930E8" w:rsidP="008930E8">
      <w:pPr>
        <w:spacing w:after="200"/>
        <w:rPr>
          <w:rFonts w:eastAsiaTheme="minorHAnsi" w:cstheme="minorBidi"/>
          <w:b/>
          <w:color w:val="000000" w:themeColor="text1"/>
        </w:rPr>
      </w:pPr>
    </w:p>
    <w:p w14:paraId="78C37698" w14:textId="77777777" w:rsidR="008930E8" w:rsidRPr="008930E8" w:rsidRDefault="008930E8" w:rsidP="008930E8">
      <w:pPr>
        <w:spacing w:after="200"/>
        <w:rPr>
          <w:rFonts w:eastAsiaTheme="minorHAnsi" w:cstheme="minorBidi"/>
          <w:b/>
          <w:color w:val="000000" w:themeColor="text1"/>
        </w:rPr>
      </w:pPr>
    </w:p>
    <w:p w14:paraId="7DA98BB8" w14:textId="77777777" w:rsidR="008930E8" w:rsidRPr="008930E8" w:rsidRDefault="008930E8" w:rsidP="008930E8">
      <w:pPr>
        <w:spacing w:after="200"/>
        <w:rPr>
          <w:rFonts w:eastAsiaTheme="minorHAnsi" w:cstheme="minorBidi"/>
          <w:b/>
          <w:color w:val="000000" w:themeColor="text1"/>
        </w:rPr>
      </w:pPr>
    </w:p>
    <w:p w14:paraId="6C61FE43" w14:textId="77777777" w:rsidR="008930E8" w:rsidRPr="008930E8" w:rsidRDefault="008930E8" w:rsidP="008930E8">
      <w:pPr>
        <w:spacing w:after="200"/>
        <w:rPr>
          <w:rFonts w:eastAsiaTheme="minorHAnsi" w:cstheme="minorBidi"/>
          <w:b/>
          <w:color w:val="000000" w:themeColor="text1"/>
        </w:rPr>
      </w:pPr>
    </w:p>
    <w:p w14:paraId="06644A41" w14:textId="77777777" w:rsidR="008930E8" w:rsidRPr="008930E8" w:rsidRDefault="008930E8" w:rsidP="008930E8">
      <w:pPr>
        <w:spacing w:after="200"/>
        <w:rPr>
          <w:rFonts w:eastAsiaTheme="minorHAnsi" w:cstheme="minorBidi"/>
          <w:b/>
          <w:color w:val="000000" w:themeColor="text1"/>
        </w:rPr>
      </w:pPr>
      <w:r w:rsidRPr="008930E8">
        <w:rPr>
          <w:rFonts w:eastAsiaTheme="minorHAnsi" w:cstheme="minorBidi"/>
          <w:b/>
          <w:color w:val="000000" w:themeColor="text1"/>
        </w:rPr>
        <w:t>OBRAZCI</w:t>
      </w:r>
    </w:p>
    <w:p w14:paraId="5081411B"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1 A</w:t>
      </w:r>
    </w:p>
    <w:p w14:paraId="09AB8A12"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POVZETEK PREDRAČUNA</w:t>
      </w:r>
    </w:p>
    <w:p w14:paraId="14DC7F2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1</w:t>
      </w:r>
      <w:r w:rsidRPr="008930E8">
        <w:rPr>
          <w:rFonts w:eastAsiaTheme="minorHAnsi" w:cstheme="minorBidi"/>
          <w:color w:val="000000" w:themeColor="text1"/>
        </w:rPr>
        <w:tab/>
        <w:t>B</w:t>
      </w:r>
    </w:p>
    <w:p w14:paraId="6A07A262"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POPIS </w:t>
      </w:r>
      <w:r w:rsidR="007448A8">
        <w:rPr>
          <w:rFonts w:eastAsiaTheme="minorHAnsi" w:cstheme="minorBidi"/>
          <w:color w:val="000000" w:themeColor="text1"/>
        </w:rPr>
        <w:t>DEL</w:t>
      </w:r>
      <w:r w:rsidRPr="008930E8">
        <w:rPr>
          <w:rFonts w:eastAsiaTheme="minorHAnsi" w:cstheme="minorBidi"/>
          <w:color w:val="000000" w:themeColor="text1"/>
        </w:rPr>
        <w:t xml:space="preserve"> (PONUDBENI PREDRAČUN)</w:t>
      </w:r>
    </w:p>
    <w:p w14:paraId="41ED7CEB"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2</w:t>
      </w:r>
    </w:p>
    <w:p w14:paraId="4EDE0BC0"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PODATKI O PONUDNIKU IN DRUGIH GOSPODARSKIH SUBJEKTIH</w:t>
      </w:r>
      <w:r w:rsidRPr="008930E8">
        <w:rPr>
          <w:rFonts w:eastAsiaTheme="minorHAnsi" w:cstheme="minorBidi"/>
          <w:webHidden/>
          <w:color w:val="000000" w:themeColor="text1"/>
        </w:rPr>
        <w:tab/>
      </w:r>
    </w:p>
    <w:p w14:paraId="3775B06C"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3</w:t>
      </w:r>
      <w:r w:rsidRPr="008930E8">
        <w:rPr>
          <w:rFonts w:eastAsiaTheme="minorHAnsi" w:cstheme="minorBidi"/>
          <w:color w:val="000000" w:themeColor="text1"/>
        </w:rPr>
        <w:tab/>
        <w:t>A</w:t>
      </w:r>
    </w:p>
    <w:p w14:paraId="38FDF9C0" w14:textId="77777777" w:rsidR="008930E8" w:rsidRPr="008930E8" w:rsidRDefault="008930E8" w:rsidP="008930E8">
      <w:pPr>
        <w:spacing w:after="200"/>
        <w:jc w:val="both"/>
        <w:rPr>
          <w:rFonts w:eastAsiaTheme="minorHAnsi" w:cstheme="minorBidi"/>
          <w:color w:val="000000" w:themeColor="text1"/>
          <w:lang w:eastAsia="zh-CN"/>
        </w:rPr>
      </w:pPr>
      <w:r w:rsidRPr="008930E8">
        <w:rPr>
          <w:rFonts w:eastAsiaTheme="minorHAnsi" w:cstheme="minorBidi"/>
          <w:color w:val="000000" w:themeColor="text1"/>
          <w:lang w:eastAsia="zh-CN"/>
        </w:rPr>
        <w:t xml:space="preserve">IZJAVA PONUDNIKA O NASTOPANJU S PODIZVAJALCI </w:t>
      </w:r>
    </w:p>
    <w:p w14:paraId="0262FE6A"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3 B</w:t>
      </w:r>
      <w:r w:rsidRPr="008930E8">
        <w:rPr>
          <w:rFonts w:eastAsiaTheme="minorHAnsi" w:cstheme="minorBidi"/>
          <w:color w:val="000000" w:themeColor="text1"/>
        </w:rPr>
        <w:tab/>
      </w:r>
    </w:p>
    <w:p w14:paraId="2AC6DCCF" w14:textId="77777777" w:rsidR="008930E8" w:rsidRPr="008930E8" w:rsidRDefault="008930E8" w:rsidP="008930E8">
      <w:pPr>
        <w:spacing w:after="200"/>
        <w:jc w:val="both"/>
        <w:rPr>
          <w:rFonts w:eastAsiaTheme="minorHAnsi" w:cstheme="minorBidi"/>
          <w:color w:val="000000" w:themeColor="text1"/>
          <w:lang w:eastAsia="zh-CN"/>
        </w:rPr>
      </w:pPr>
      <w:r w:rsidRPr="008930E8">
        <w:rPr>
          <w:rFonts w:eastAsiaTheme="minorHAnsi" w:cstheme="minorBidi"/>
          <w:color w:val="000000" w:themeColor="text1"/>
          <w:lang w:eastAsia="zh-CN"/>
        </w:rPr>
        <w:t>IZJAVA PODIZVAJALCA O NEPOSREDNIH PLAČILIH IN SOGLASJE O PORAVNAVI PODIZVAJALČEVE TERJATVE DO GLAVNEGA IZVAJALCA S STRANI NAROČNIKA</w:t>
      </w:r>
    </w:p>
    <w:p w14:paraId="2A11C2CD"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4</w:t>
      </w:r>
      <w:r w:rsidRPr="00C51939">
        <w:rPr>
          <w:rFonts w:eastAsiaTheme="minorHAnsi" w:cstheme="minorBidi"/>
          <w:color w:val="000000" w:themeColor="text1"/>
        </w:rPr>
        <w:tab/>
      </w:r>
    </w:p>
    <w:p w14:paraId="066AF58A"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ESPD OBRAZEC</w:t>
      </w:r>
      <w:r w:rsidRPr="00C51939">
        <w:rPr>
          <w:rFonts w:eastAsiaTheme="minorHAnsi" w:cstheme="minorBidi"/>
          <w:color w:val="000000" w:themeColor="text1"/>
        </w:rPr>
        <w:tab/>
      </w:r>
    </w:p>
    <w:p w14:paraId="505A520C"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5</w:t>
      </w:r>
    </w:p>
    <w:p w14:paraId="340A88ED"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SOGLASJE PRAVNE OSEBE ZA PRIDOBITEV OSEBNIH PODATKOV</w:t>
      </w:r>
    </w:p>
    <w:p w14:paraId="1333BB86"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6</w:t>
      </w:r>
    </w:p>
    <w:p w14:paraId="42ADCBD6"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SOGLASJE FIZIČNE OSEBE ZA PRIDOBITEV OSEBNIH PODATKOV</w:t>
      </w:r>
    </w:p>
    <w:p w14:paraId="2071A783"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7</w:t>
      </w:r>
    </w:p>
    <w:p w14:paraId="43340D1A"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 xml:space="preserve">IZJAVA O STRINJANJU Z RAZPISNIMI POGOJI IN O RESNIČNOSTI PODATKOV, NAVEDENIH V PONUDBI </w:t>
      </w:r>
    </w:p>
    <w:p w14:paraId="3EE78758" w14:textId="77777777" w:rsidR="008930E8" w:rsidRPr="008930E8"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8</w:t>
      </w:r>
    </w:p>
    <w:p w14:paraId="53402032"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SEZNAM REFERENČNIH POSLOV</w:t>
      </w:r>
    </w:p>
    <w:p w14:paraId="5E200736"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9  </w:t>
      </w:r>
    </w:p>
    <w:p w14:paraId="0DC195C9" w14:textId="77777777" w:rsidR="008930E8" w:rsidRPr="004316A4" w:rsidRDefault="008930E8" w:rsidP="008930E8">
      <w:pPr>
        <w:spacing w:after="200"/>
        <w:rPr>
          <w:rFonts w:eastAsiaTheme="minorHAnsi" w:cstheme="minorBidi"/>
          <w:color w:val="000000" w:themeColor="text1"/>
        </w:rPr>
      </w:pPr>
      <w:r w:rsidRPr="004316A4">
        <w:rPr>
          <w:rFonts w:eastAsiaTheme="minorHAnsi" w:cstheme="minorBidi"/>
          <w:color w:val="000000" w:themeColor="text1"/>
        </w:rPr>
        <w:t>IZJAVA O KADROVSKI SPOSOBNOSTI IN TEHNIČNI USPOSOBLJENOSTI</w:t>
      </w:r>
    </w:p>
    <w:p w14:paraId="569BFA76" w14:textId="77777777" w:rsidR="008930E8" w:rsidRPr="004316A4" w:rsidRDefault="008930E8" w:rsidP="008930E8">
      <w:pPr>
        <w:spacing w:after="200"/>
        <w:rPr>
          <w:rFonts w:eastAsiaTheme="minorHAnsi" w:cstheme="minorBidi"/>
          <w:color w:val="000000" w:themeColor="text1"/>
        </w:rPr>
      </w:pPr>
      <w:r w:rsidRPr="004316A4">
        <w:rPr>
          <w:rFonts w:eastAsiaTheme="minorHAnsi" w:cstheme="minorBidi"/>
          <w:color w:val="000000" w:themeColor="text1"/>
        </w:rPr>
        <w:t>PRILOGA ŠT. 10</w:t>
      </w:r>
    </w:p>
    <w:p w14:paraId="38E474C8" w14:textId="77777777" w:rsidR="008930E8" w:rsidRPr="004316A4" w:rsidRDefault="008930E8" w:rsidP="008930E8">
      <w:pPr>
        <w:spacing w:after="200"/>
        <w:rPr>
          <w:rFonts w:eastAsiaTheme="minorHAnsi" w:cstheme="minorBidi"/>
          <w:color w:val="000000" w:themeColor="text1"/>
        </w:rPr>
      </w:pPr>
      <w:r w:rsidRPr="004316A4">
        <w:rPr>
          <w:rFonts w:eastAsiaTheme="minorHAnsi" w:cstheme="minorBidi"/>
          <w:color w:val="000000" w:themeColor="text1"/>
        </w:rPr>
        <w:t xml:space="preserve">IZJAVA PONUDNIKA O </w:t>
      </w:r>
      <w:r w:rsidR="00CB0404" w:rsidRPr="004316A4">
        <w:rPr>
          <w:rFonts w:eastAsiaTheme="minorHAnsi" w:cstheme="minorBidi"/>
          <w:color w:val="000000" w:themeColor="text1"/>
        </w:rPr>
        <w:t>ZELENEM JAVNEM NAROČANJU</w:t>
      </w:r>
    </w:p>
    <w:p w14:paraId="2F60F66C" w14:textId="77777777" w:rsidR="008930E8" w:rsidRPr="004316A4" w:rsidRDefault="008930E8" w:rsidP="008930E8">
      <w:pPr>
        <w:spacing w:after="200"/>
        <w:rPr>
          <w:rFonts w:eastAsiaTheme="minorHAnsi" w:cstheme="minorBidi"/>
          <w:color w:val="000000" w:themeColor="text1"/>
        </w:rPr>
      </w:pPr>
      <w:r w:rsidRPr="004316A4">
        <w:rPr>
          <w:rFonts w:eastAsiaTheme="minorHAnsi" w:cstheme="minorBidi"/>
          <w:color w:val="000000" w:themeColor="text1"/>
        </w:rPr>
        <w:t>PRILOGA ŠT. 11</w:t>
      </w:r>
    </w:p>
    <w:p w14:paraId="35DA57F0" w14:textId="77777777" w:rsidR="008930E8" w:rsidRPr="008930E8" w:rsidRDefault="008930E8" w:rsidP="008930E8">
      <w:pPr>
        <w:spacing w:after="200" w:line="276" w:lineRule="auto"/>
        <w:rPr>
          <w:rFonts w:asciiTheme="minorHAnsi" w:eastAsiaTheme="minorHAnsi" w:hAnsiTheme="minorHAnsi" w:cstheme="minorBidi"/>
          <w:color w:val="000000" w:themeColor="text1"/>
        </w:rPr>
      </w:pPr>
      <w:r w:rsidRPr="004316A4">
        <w:rPr>
          <w:rFonts w:asciiTheme="minorHAnsi" w:eastAsiaTheme="minorHAnsi" w:hAnsiTheme="minorHAnsi" w:cstheme="minorBidi"/>
          <w:color w:val="000000" w:themeColor="text1"/>
        </w:rPr>
        <w:t>FINANČNO ZAVAROVANJE ZA RESNOST PONUDBE</w:t>
      </w:r>
      <w:r w:rsidRPr="008930E8">
        <w:rPr>
          <w:rFonts w:asciiTheme="minorHAnsi" w:eastAsiaTheme="minorHAnsi" w:hAnsiTheme="minorHAnsi" w:cstheme="minorBidi"/>
          <w:color w:val="000000" w:themeColor="text1"/>
        </w:rPr>
        <w:t xml:space="preserve"> </w:t>
      </w:r>
    </w:p>
    <w:p w14:paraId="146C6FB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11</w:t>
      </w:r>
      <w:r w:rsidRPr="008930E8">
        <w:rPr>
          <w:rFonts w:eastAsiaTheme="minorHAnsi" w:cstheme="minorBidi"/>
          <w:color w:val="000000" w:themeColor="text1"/>
        </w:rPr>
        <w:t>/1</w:t>
      </w:r>
    </w:p>
    <w:p w14:paraId="1F05F3E1" w14:textId="77777777" w:rsidR="008930E8" w:rsidRPr="008930E8" w:rsidRDefault="008930E8" w:rsidP="008930E8">
      <w:pPr>
        <w:spacing w:after="200" w:line="276" w:lineRule="auto"/>
        <w:rPr>
          <w:rFonts w:asciiTheme="minorHAnsi" w:eastAsiaTheme="minorHAnsi" w:hAnsiTheme="minorHAnsi" w:cstheme="minorBidi"/>
          <w:color w:val="000000" w:themeColor="text1"/>
        </w:rPr>
      </w:pPr>
      <w:r w:rsidRPr="008930E8">
        <w:rPr>
          <w:rFonts w:asciiTheme="minorHAnsi" w:eastAsiaTheme="minorHAnsi" w:hAnsiTheme="minorHAnsi" w:cstheme="minorBidi"/>
          <w:color w:val="000000" w:themeColor="text1"/>
        </w:rPr>
        <w:lastRenderedPageBreak/>
        <w:t>VZOREC ZAVAROVANJA ZA RESNOST PONUDBE PO EPGP-758</w:t>
      </w:r>
    </w:p>
    <w:p w14:paraId="4269CE0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12</w:t>
      </w:r>
    </w:p>
    <w:p w14:paraId="701129AB" w14:textId="77777777" w:rsid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VZOREC FINANČNEGA ZAVAROVANJA ZA DOBRO IZVEDBO</w:t>
      </w:r>
    </w:p>
    <w:p w14:paraId="5D788A7E" w14:textId="77777777" w:rsidR="00D9476A" w:rsidRPr="008930E8" w:rsidRDefault="00D9476A" w:rsidP="00D9476A">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13</w:t>
      </w:r>
    </w:p>
    <w:p w14:paraId="7465E9E6" w14:textId="77777777" w:rsidR="00D9476A" w:rsidRPr="008930E8" w:rsidRDefault="00D9476A" w:rsidP="00D9476A">
      <w:pPr>
        <w:spacing w:after="200"/>
        <w:rPr>
          <w:rFonts w:eastAsiaTheme="minorHAnsi" w:cstheme="minorBidi"/>
          <w:color w:val="000000" w:themeColor="text1"/>
        </w:rPr>
      </w:pPr>
      <w:r w:rsidRPr="00C51939">
        <w:rPr>
          <w:rFonts w:eastAsiaTheme="minorHAnsi" w:cstheme="minorBidi"/>
          <w:color w:val="000000" w:themeColor="text1"/>
        </w:rPr>
        <w:t>VZOREC FINANČNEGA ZAVAROVANJA ZA ODPRAVO NAPAK V GARANCIJSKEM ROKU</w:t>
      </w:r>
    </w:p>
    <w:p w14:paraId="04CB0C80"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14</w:t>
      </w:r>
    </w:p>
    <w:p w14:paraId="7CAB4C5C"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IZJAVA O UDELEŽBI FIZIČNIH IN PRAVNIH OSEB V LASTNIŠTVU PONUDNIKA</w:t>
      </w:r>
    </w:p>
    <w:p w14:paraId="529D58A9"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15</w:t>
      </w:r>
    </w:p>
    <w:p w14:paraId="795F3351"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VZOREC POGODBE (se ne oddaja k ponudbi)</w:t>
      </w:r>
    </w:p>
    <w:p w14:paraId="5440A828" w14:textId="77777777" w:rsidR="008930E8" w:rsidRPr="008930E8" w:rsidRDefault="008930E8" w:rsidP="008930E8">
      <w:pPr>
        <w:spacing w:after="200"/>
        <w:rPr>
          <w:rFonts w:eastAsiaTheme="minorHAnsi" w:cstheme="minorBidi"/>
          <w:color w:val="000000" w:themeColor="text1"/>
        </w:rPr>
      </w:pPr>
    </w:p>
    <w:p w14:paraId="4F7FD894" w14:textId="77777777" w:rsidR="008930E8" w:rsidRPr="008930E8" w:rsidRDefault="008930E8" w:rsidP="008930E8">
      <w:pPr>
        <w:rPr>
          <w:rFonts w:eastAsiaTheme="minorHAnsi" w:cs="Arial"/>
          <w:color w:val="000000" w:themeColor="text1"/>
        </w:rPr>
      </w:pPr>
    </w:p>
    <w:p w14:paraId="76A47BA1" w14:textId="77777777" w:rsidR="008930E8" w:rsidRPr="008930E8" w:rsidRDefault="008930E8" w:rsidP="008930E8">
      <w:pPr>
        <w:spacing w:after="200" w:line="276" w:lineRule="auto"/>
        <w:rPr>
          <w:rFonts w:eastAsiaTheme="minorHAnsi" w:cs="Arial"/>
          <w:color w:val="000000" w:themeColor="text1"/>
        </w:rPr>
      </w:pPr>
    </w:p>
    <w:p w14:paraId="1F27D5D6" w14:textId="77777777" w:rsidR="008930E8" w:rsidRPr="008930E8" w:rsidRDefault="008930E8" w:rsidP="008930E8">
      <w:pPr>
        <w:spacing w:after="200" w:line="276" w:lineRule="auto"/>
        <w:rPr>
          <w:rFonts w:eastAsiaTheme="minorHAnsi" w:cs="Arial"/>
          <w:color w:val="000000" w:themeColor="text1"/>
        </w:rPr>
      </w:pPr>
    </w:p>
    <w:p w14:paraId="56434071" w14:textId="77777777" w:rsidR="008930E8" w:rsidRPr="008930E8" w:rsidRDefault="008930E8" w:rsidP="008930E8">
      <w:pPr>
        <w:spacing w:after="200" w:line="276" w:lineRule="auto"/>
        <w:rPr>
          <w:rFonts w:eastAsiaTheme="minorHAnsi" w:cs="Arial"/>
          <w:color w:val="000000" w:themeColor="text1"/>
        </w:rPr>
      </w:pPr>
    </w:p>
    <w:p w14:paraId="6D0C16C0" w14:textId="77777777" w:rsidR="008930E8" w:rsidRPr="008930E8" w:rsidRDefault="008930E8" w:rsidP="008930E8">
      <w:pPr>
        <w:spacing w:after="200" w:line="276" w:lineRule="auto"/>
        <w:rPr>
          <w:rFonts w:eastAsiaTheme="minorHAnsi" w:cs="Arial"/>
          <w:color w:val="000000" w:themeColor="text1"/>
        </w:rPr>
      </w:pPr>
    </w:p>
    <w:p w14:paraId="03D1AC94" w14:textId="77777777" w:rsidR="008930E8" w:rsidRPr="008930E8" w:rsidRDefault="008930E8" w:rsidP="008930E8">
      <w:pPr>
        <w:spacing w:after="200" w:line="276" w:lineRule="auto"/>
        <w:rPr>
          <w:rFonts w:eastAsiaTheme="minorHAnsi" w:cs="Arial"/>
          <w:color w:val="000000" w:themeColor="text1"/>
        </w:rPr>
        <w:sectPr w:rsidR="008930E8" w:rsidRPr="008930E8" w:rsidSect="00B4189D">
          <w:footerReference w:type="default" r:id="rId9"/>
          <w:headerReference w:type="first" r:id="rId10"/>
          <w:pgSz w:w="11906" w:h="16838"/>
          <w:pgMar w:top="1417" w:right="1417" w:bottom="1417" w:left="1417" w:header="567" w:footer="567" w:gutter="0"/>
          <w:cols w:space="708"/>
          <w:titlePg/>
          <w:docGrid w:linePitch="360"/>
        </w:sectPr>
      </w:pPr>
    </w:p>
    <w:p w14:paraId="1DD661BD" w14:textId="77777777" w:rsidR="008930E8" w:rsidRDefault="008930E8" w:rsidP="00250C72">
      <w:pPr>
        <w:rPr>
          <w:rFonts w:cs="Arial"/>
          <w:sz w:val="23"/>
          <w:szCs w:val="23"/>
        </w:rPr>
      </w:pPr>
    </w:p>
    <w:p w14:paraId="44705D70" w14:textId="77777777" w:rsidR="008930E8" w:rsidRDefault="008930E8" w:rsidP="00250C72">
      <w:pPr>
        <w:rPr>
          <w:rFonts w:cs="Arial"/>
          <w:sz w:val="23"/>
          <w:szCs w:val="23"/>
        </w:rPr>
      </w:pPr>
    </w:p>
    <w:p w14:paraId="25BD59FF" w14:textId="77777777" w:rsidR="008930E8" w:rsidRDefault="008930E8" w:rsidP="00250C72">
      <w:pPr>
        <w:rPr>
          <w:rFonts w:cs="Arial"/>
          <w:sz w:val="23"/>
          <w:szCs w:val="23"/>
        </w:rPr>
      </w:pPr>
    </w:p>
    <w:p w14:paraId="6C3249FA" w14:textId="77777777" w:rsidR="008930E8" w:rsidRDefault="008930E8" w:rsidP="00250C72">
      <w:pPr>
        <w:rPr>
          <w:rFonts w:cs="Arial"/>
          <w:sz w:val="23"/>
          <w:szCs w:val="23"/>
        </w:rPr>
      </w:pPr>
    </w:p>
    <w:p w14:paraId="604CDA74" w14:textId="77777777" w:rsidR="000F4AE6" w:rsidRDefault="000F4AE6" w:rsidP="00AD6EB2">
      <w:pPr>
        <w:pStyle w:val="Kazalovsebine2"/>
        <w:tabs>
          <w:tab w:val="right" w:leader="dot" w:pos="9062"/>
        </w:tabs>
      </w:pPr>
    </w:p>
    <w:p w14:paraId="7F657DDC" w14:textId="77777777" w:rsidR="00817422" w:rsidRPr="001136A4" w:rsidRDefault="00817422" w:rsidP="00250C72">
      <w:pPr>
        <w:rPr>
          <w:rFonts w:cs="Arial"/>
          <w:sz w:val="23"/>
          <w:szCs w:val="23"/>
        </w:rPr>
      </w:pPr>
      <w:r w:rsidRPr="001136A4">
        <w:rPr>
          <w:rFonts w:cs="Arial"/>
          <w:sz w:val="23"/>
          <w:szCs w:val="23"/>
        </w:rPr>
        <w:br w:type="page"/>
      </w:r>
      <w:r w:rsidR="00E1709E" w:rsidRPr="001136A4">
        <w:rPr>
          <w:noProof/>
          <w:sz w:val="23"/>
          <w:szCs w:val="23"/>
          <w:lang w:eastAsia="sl-SI"/>
        </w:rPr>
        <mc:AlternateContent>
          <mc:Choice Requires="wpg">
            <w:drawing>
              <wp:anchor distT="0" distB="0" distL="114300" distR="114300" simplePos="0" relativeHeight="251656192" behindDoc="1" locked="0" layoutInCell="1" allowOverlap="1" wp14:anchorId="19912CF7" wp14:editId="7176C749">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2DB911" w14:textId="77777777" w:rsidR="0083719C" w:rsidRPr="001F276B" w:rsidRDefault="0083719C" w:rsidP="000F4AE6">
                              <w:pPr>
                                <w:pStyle w:val="PoglavjeNovaRDMP1"/>
                              </w:pPr>
                              <w:r w:rsidRPr="001F276B">
                                <w:t xml:space="preserve">A) DOKUMENTACIJA V ZVEZI Z ODDAJO </w:t>
                              </w:r>
                              <w:r w:rsidRPr="000F4AE6">
                                <w:t>JAVNEGA</w:t>
                              </w:r>
                              <w:r w:rsidRPr="001F276B">
                                <w:t xml:space="preserve">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19912CF7"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042DB911" w14:textId="77777777" w:rsidR="0083719C" w:rsidRPr="001F276B" w:rsidRDefault="0083719C" w:rsidP="000F4AE6">
                        <w:pPr>
                          <w:pStyle w:val="PoglavjeNovaRDMP1"/>
                        </w:pPr>
                        <w:r w:rsidRPr="001F276B">
                          <w:t xml:space="preserve">A) DOKUMENTACIJA V ZVEZI Z ODDAJO </w:t>
                        </w:r>
                        <w:r w:rsidRPr="000F4AE6">
                          <w:t>JAVNEGA</w:t>
                        </w:r>
                        <w:r w:rsidRPr="001F276B">
                          <w:t xml:space="preserve"> NAROČILA</w:t>
                        </w:r>
                      </w:p>
                    </w:txbxContent>
                  </v:textbox>
                </v:shape>
                <w10:wrap anchorx="page" anchory="page"/>
              </v:group>
            </w:pict>
          </mc:Fallback>
        </mc:AlternateContent>
      </w:r>
    </w:p>
    <w:p w14:paraId="739A6C6F" w14:textId="77777777" w:rsidR="007C2B6C" w:rsidRPr="001136A4" w:rsidRDefault="007C2B6C" w:rsidP="009730CC">
      <w:pPr>
        <w:pStyle w:val="Odstavekseznama"/>
        <w:rPr>
          <w:rFonts w:eastAsiaTheme="majorEastAsia" w:cstheme="majorBidi"/>
          <w:b/>
          <w:bCs/>
          <w:color w:val="365F91" w:themeColor="accent1" w:themeShade="BF"/>
          <w:sz w:val="23"/>
          <w:szCs w:val="23"/>
        </w:rPr>
      </w:pPr>
    </w:p>
    <w:p w14:paraId="063EE6EC" w14:textId="77777777" w:rsidR="007C2B6C" w:rsidRPr="001136A4" w:rsidRDefault="007C2B6C" w:rsidP="007C2B6C">
      <w:pPr>
        <w:rPr>
          <w:rFonts w:eastAsiaTheme="majorEastAsia" w:cstheme="majorBidi"/>
          <w:b/>
          <w:bCs/>
          <w:color w:val="365F91" w:themeColor="accent1" w:themeShade="BF"/>
          <w:sz w:val="23"/>
          <w:szCs w:val="23"/>
        </w:rPr>
      </w:pPr>
    </w:p>
    <w:p w14:paraId="362DA44E" w14:textId="77777777" w:rsidR="007F52F9" w:rsidRPr="001136A4" w:rsidRDefault="006750E4" w:rsidP="004B5C48">
      <w:pPr>
        <w:pStyle w:val="Naslov1"/>
        <w:framePr w:wrap="around"/>
      </w:pPr>
      <w:bookmarkStart w:id="1" w:name="_Toc451354639"/>
      <w:bookmarkStart w:id="2" w:name="_Toc876742"/>
      <w:r w:rsidRPr="001136A4">
        <w:t>POVABILO ZAINTERESIRANIM PONUDNIKOM K SODELOVANJU</w:t>
      </w:r>
      <w:bookmarkEnd w:id="1"/>
      <w:bookmarkEnd w:id="2"/>
      <w:r w:rsidRPr="001136A4">
        <w:t xml:space="preserve"> </w:t>
      </w:r>
    </w:p>
    <w:p w14:paraId="10052380" w14:textId="77777777" w:rsidR="006750E4" w:rsidRPr="001136A4" w:rsidRDefault="006750E4" w:rsidP="00250C72">
      <w:pPr>
        <w:rPr>
          <w:rFonts w:cs="Arial"/>
          <w:sz w:val="23"/>
          <w:szCs w:val="23"/>
        </w:rPr>
      </w:pPr>
    </w:p>
    <w:p w14:paraId="302F8CD7" w14:textId="77777777" w:rsidR="001A5888" w:rsidRPr="001136A4" w:rsidRDefault="001A5888" w:rsidP="00250C72">
      <w:pPr>
        <w:jc w:val="both"/>
        <w:rPr>
          <w:rFonts w:cs="Arial"/>
          <w:sz w:val="23"/>
          <w:szCs w:val="23"/>
        </w:rPr>
      </w:pPr>
    </w:p>
    <w:p w14:paraId="2B3AD572" w14:textId="77777777" w:rsidR="00F67B7D" w:rsidRPr="001136A4" w:rsidRDefault="00F67B7D" w:rsidP="00250C72">
      <w:pPr>
        <w:jc w:val="both"/>
        <w:rPr>
          <w:rFonts w:cs="Arial"/>
          <w:sz w:val="23"/>
          <w:szCs w:val="23"/>
        </w:rPr>
      </w:pPr>
    </w:p>
    <w:p w14:paraId="0B1B38E1" w14:textId="2C6311FB" w:rsidR="001F276B" w:rsidRPr="0041140C" w:rsidRDefault="006750E4" w:rsidP="00250C72">
      <w:pPr>
        <w:jc w:val="both"/>
        <w:rPr>
          <w:rFonts w:cs="Arial"/>
          <w:kern w:val="3"/>
          <w:lang w:eastAsia="zh-CN"/>
        </w:rPr>
      </w:pPr>
      <w:r w:rsidRPr="0041140C">
        <w:rPr>
          <w:rFonts w:cs="Arial"/>
        </w:rPr>
        <w:t>Naročnik vse zainteresirane ponudnike obvešča</w:t>
      </w:r>
      <w:r w:rsidR="00061D43" w:rsidRPr="0041140C">
        <w:rPr>
          <w:rFonts w:cs="Arial"/>
        </w:rPr>
        <w:t>, da</w:t>
      </w:r>
      <w:r w:rsidR="00CE6114" w:rsidRPr="0041140C">
        <w:rPr>
          <w:rFonts w:cs="Arial"/>
        </w:rPr>
        <w:t xml:space="preserve"> skladno z Zakonom o javnem naročanju</w:t>
      </w:r>
      <w:r w:rsidR="001F4F96">
        <w:rPr>
          <w:rFonts w:cs="Arial"/>
        </w:rPr>
        <w:t xml:space="preserve"> </w:t>
      </w:r>
      <w:r w:rsidR="00916D6E" w:rsidRPr="00916D6E">
        <w:rPr>
          <w:rFonts w:cs="Arial"/>
        </w:rPr>
        <w:t>Uradni list RS št. 91/15, 14/18, 69/2019 - skl. US; v nadaljevanju:</w:t>
      </w:r>
      <w:r w:rsidR="00916D6E">
        <w:rPr>
          <w:rFonts w:cs="Arial"/>
        </w:rPr>
        <w:t xml:space="preserve"> </w:t>
      </w:r>
      <w:r w:rsidR="00CE6114" w:rsidRPr="0041140C">
        <w:rPr>
          <w:rFonts w:cs="Arial"/>
        </w:rPr>
        <w:t xml:space="preserve">ZJN-3) </w:t>
      </w:r>
      <w:r w:rsidR="00061D43" w:rsidRPr="0041140C">
        <w:rPr>
          <w:rFonts w:cs="Arial"/>
        </w:rPr>
        <w:t>razpisuje javno naročilo »</w:t>
      </w:r>
      <w:sdt>
        <w:sdtPr>
          <w:rPr>
            <w:rFonts w:cs="Arial"/>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EndPr/>
        <w:sdtContent>
          <w:r w:rsidR="0076424F">
            <w:rPr>
              <w:rFonts w:cs="Arial"/>
            </w:rPr>
            <w:t>Prenova objekta na Cankarjevi ulici 2 v Kranju</w:t>
          </w:r>
        </w:sdtContent>
      </w:sdt>
      <w:r w:rsidRPr="0041140C">
        <w:rPr>
          <w:rFonts w:cs="Arial"/>
        </w:rPr>
        <w:t xml:space="preserve">«, ki je po vsebini javno </w:t>
      </w:r>
      <w:r w:rsidRPr="008861D2">
        <w:rPr>
          <w:rFonts w:cs="Arial"/>
        </w:rPr>
        <w:t xml:space="preserve">naročilo </w:t>
      </w:r>
      <w:r w:rsidR="00E13199" w:rsidRPr="008861D2">
        <w:rPr>
          <w:rFonts w:cs="Arial"/>
          <w:kern w:val="3"/>
          <w:lang w:eastAsia="zh-CN"/>
        </w:rPr>
        <w:t>gradnje</w:t>
      </w:r>
      <w:r w:rsidR="00061D43" w:rsidRPr="008861D2">
        <w:rPr>
          <w:rFonts w:cs="Arial"/>
          <w:kern w:val="3"/>
          <w:lang w:eastAsia="zh-CN"/>
        </w:rPr>
        <w:t>.</w:t>
      </w:r>
      <w:r w:rsidR="00061D43" w:rsidRPr="0041140C">
        <w:rPr>
          <w:rFonts w:cs="Arial"/>
          <w:kern w:val="3"/>
          <w:lang w:eastAsia="zh-CN"/>
        </w:rPr>
        <w:t xml:space="preserve"> </w:t>
      </w:r>
    </w:p>
    <w:p w14:paraId="2E61C7A3" w14:textId="77777777" w:rsidR="0041140C" w:rsidRPr="0041140C" w:rsidRDefault="0041140C" w:rsidP="00250C72">
      <w:pPr>
        <w:jc w:val="both"/>
        <w:rPr>
          <w:rFonts w:cs="Arial"/>
          <w:kern w:val="3"/>
          <w:lang w:eastAsia="zh-CN"/>
        </w:rPr>
      </w:pPr>
    </w:p>
    <w:p w14:paraId="78347F05" w14:textId="77777777" w:rsidR="003C79E4" w:rsidRDefault="00061D43" w:rsidP="00250C72">
      <w:pPr>
        <w:jc w:val="both"/>
        <w:rPr>
          <w:rFonts w:cs="Arial"/>
          <w:kern w:val="3"/>
          <w:lang w:eastAsia="zh-CN"/>
        </w:rPr>
      </w:pPr>
      <w:r w:rsidRPr="004316A4">
        <w:rPr>
          <w:rFonts w:cs="Arial"/>
          <w:kern w:val="3"/>
          <w:lang w:eastAsia="zh-CN"/>
        </w:rPr>
        <w:t>Z</w:t>
      </w:r>
      <w:r w:rsidR="006750E4" w:rsidRPr="004316A4">
        <w:rPr>
          <w:rFonts w:cs="Arial"/>
          <w:kern w:val="3"/>
          <w:lang w:eastAsia="zh-CN"/>
        </w:rPr>
        <w:t>ainteresirani ponudniki, ki izpolnjujejo vse naročnikove pogoje, pri njih niso prisotni razlogi za izključitev ponudbe ter izpolnjujejo vse tehnične zahteve naročnika lahko</w:t>
      </w:r>
      <w:r w:rsidR="001F276B" w:rsidRPr="004316A4">
        <w:rPr>
          <w:rFonts w:cs="Arial"/>
          <w:kern w:val="3"/>
          <w:lang w:eastAsia="zh-CN"/>
        </w:rPr>
        <w:t xml:space="preserve"> na </w:t>
      </w:r>
      <w:r w:rsidR="001F276B" w:rsidRPr="004316A4">
        <w:rPr>
          <w:rFonts w:cs="Arial"/>
          <w:b/>
          <w:kern w:val="3"/>
          <w:lang w:eastAsia="zh-CN"/>
        </w:rPr>
        <w:t>elektronski način</w:t>
      </w:r>
      <w:r w:rsidR="001F276B" w:rsidRPr="004316A4">
        <w:rPr>
          <w:rFonts w:cs="Arial"/>
          <w:kern w:val="3"/>
          <w:lang w:eastAsia="zh-CN"/>
        </w:rPr>
        <w:t xml:space="preserve"> </w:t>
      </w:r>
      <w:r w:rsidR="006750E4" w:rsidRPr="004316A4">
        <w:rPr>
          <w:rFonts w:cs="Arial"/>
          <w:kern w:val="3"/>
          <w:lang w:eastAsia="zh-CN"/>
        </w:rPr>
        <w:t>oddajo svojo ponudbo v skladu z navodili, podanimi v</w:t>
      </w:r>
      <w:r w:rsidR="001F276B" w:rsidRPr="004316A4">
        <w:rPr>
          <w:rFonts w:cs="Arial"/>
          <w:kern w:val="3"/>
          <w:lang w:eastAsia="zh-CN"/>
        </w:rPr>
        <w:t xml:space="preserve"> </w:t>
      </w:r>
      <w:r w:rsidR="001F276B" w:rsidRPr="004316A4">
        <w:rPr>
          <w:rFonts w:cs="Arial"/>
          <w:b/>
          <w:kern w:val="3"/>
          <w:lang w:eastAsia="zh-CN"/>
        </w:rPr>
        <w:t>točki 7 te dokumentacije</w:t>
      </w:r>
      <w:r w:rsidR="00836B06" w:rsidRPr="004316A4">
        <w:rPr>
          <w:rFonts w:cs="Arial"/>
          <w:b/>
          <w:kern w:val="3"/>
          <w:lang w:eastAsia="zh-CN"/>
        </w:rPr>
        <w:t xml:space="preserve"> </w:t>
      </w:r>
      <w:r w:rsidR="00836B06" w:rsidRPr="004316A4">
        <w:rPr>
          <w:rFonts w:cs="Arial"/>
          <w:kern w:val="3"/>
          <w:lang w:eastAsia="zh-CN"/>
        </w:rPr>
        <w:t>(</w:t>
      </w:r>
      <w:r w:rsidR="001F276B" w:rsidRPr="004316A4">
        <w:rPr>
          <w:rFonts w:cs="Arial"/>
          <w:kern w:val="3"/>
          <w:lang w:eastAsia="zh-CN"/>
        </w:rPr>
        <w:t>oddaja in javno odpiranje ponudb).</w:t>
      </w:r>
    </w:p>
    <w:p w14:paraId="10F9D59C" w14:textId="77777777" w:rsidR="00954137" w:rsidRPr="0041140C" w:rsidRDefault="00954137" w:rsidP="00250C72">
      <w:pPr>
        <w:jc w:val="both"/>
        <w:rPr>
          <w:rFonts w:cs="Arial"/>
          <w:b/>
          <w:kern w:val="3"/>
          <w:lang w:eastAsia="zh-CN"/>
        </w:rPr>
      </w:pPr>
    </w:p>
    <w:p w14:paraId="5B847FA3" w14:textId="77777777" w:rsidR="003C79E4" w:rsidRPr="001136A4" w:rsidRDefault="003C79E4" w:rsidP="00C33E70">
      <w:pPr>
        <w:pStyle w:val="Naslov2"/>
      </w:pPr>
      <w:bookmarkStart w:id="3" w:name="_Toc451354640"/>
      <w:bookmarkStart w:id="4" w:name="_Toc876743"/>
      <w:r w:rsidRPr="001136A4">
        <w:t>Predmet javnega naročila</w:t>
      </w:r>
      <w:bookmarkEnd w:id="3"/>
      <w:bookmarkEnd w:id="4"/>
    </w:p>
    <w:p w14:paraId="05217260" w14:textId="5BDF7F79" w:rsidR="005662A8" w:rsidRPr="00992869" w:rsidRDefault="00992869" w:rsidP="00992869">
      <w:pPr>
        <w:tabs>
          <w:tab w:val="left" w:pos="3465"/>
        </w:tabs>
        <w:jc w:val="both"/>
        <w:rPr>
          <w:rFonts w:asciiTheme="minorHAnsi" w:hAnsiTheme="minorHAnsi" w:cs="Arial"/>
          <w:kern w:val="3"/>
          <w:lang w:eastAsia="zh-CN"/>
        </w:rPr>
      </w:pPr>
      <w:r w:rsidRPr="00992869">
        <w:rPr>
          <w:rFonts w:asciiTheme="minorHAnsi" w:hAnsiTheme="minorHAnsi" w:cs="Arial"/>
          <w:kern w:val="3"/>
          <w:lang w:eastAsia="zh-CN"/>
        </w:rPr>
        <w:tab/>
      </w:r>
    </w:p>
    <w:p w14:paraId="006181B5" w14:textId="77777777" w:rsidR="003A0764" w:rsidRPr="007D5834" w:rsidRDefault="003A0764" w:rsidP="003A0764">
      <w:pPr>
        <w:spacing w:line="276" w:lineRule="auto"/>
        <w:jc w:val="both"/>
        <w:rPr>
          <w:rFonts w:asciiTheme="minorHAnsi" w:hAnsiTheme="minorHAnsi" w:cs="Arial"/>
          <w:color w:val="000000" w:themeColor="text1"/>
          <w:kern w:val="3"/>
          <w:lang w:eastAsia="zh-CN"/>
        </w:rPr>
      </w:pPr>
      <w:r w:rsidRPr="007D5834">
        <w:rPr>
          <w:rFonts w:asciiTheme="minorHAnsi" w:hAnsiTheme="minorHAnsi" w:cs="Arial"/>
          <w:color w:val="000000" w:themeColor="text1"/>
          <w:kern w:val="3"/>
          <w:lang w:eastAsia="zh-CN"/>
        </w:rPr>
        <w:t xml:space="preserve">Predmet javnega naročila je: </w:t>
      </w:r>
      <w:sdt>
        <w:sdtPr>
          <w:rPr>
            <w:rFonts w:asciiTheme="minorHAnsi" w:eastAsiaTheme="minorHAnsi" w:hAnsiTheme="minorHAnsi" w:cs="Arial"/>
            <w:color w:val="000000" w:themeColor="text1"/>
          </w:rPr>
          <w:alias w:val="Naslov"/>
          <w:tag w:val=""/>
          <w:id w:val="2023826476"/>
          <w:placeholder>
            <w:docPart w:val="3DFAA69367A646A187D56C99CD8EA180"/>
          </w:placeholder>
          <w:dataBinding w:prefixMappings="xmlns:ns0='http://purl.org/dc/elements/1.1/' xmlns:ns1='http://schemas.openxmlformats.org/package/2006/metadata/core-properties' " w:xpath="/ns1:coreProperties[1]/ns0:title[1]" w:storeItemID="{6C3C8BC8-F283-45AE-878A-BAB7291924A1}"/>
          <w:text/>
        </w:sdtPr>
        <w:sdtEndPr/>
        <w:sdtContent>
          <w:r w:rsidRPr="007D5834">
            <w:rPr>
              <w:rFonts w:asciiTheme="minorHAnsi" w:eastAsiaTheme="minorHAnsi" w:hAnsiTheme="minorHAnsi" w:cs="Arial"/>
              <w:color w:val="000000" w:themeColor="text1"/>
            </w:rPr>
            <w:t>Prenova objekta na Cankarjevi ulici 2 v Kranju</w:t>
          </w:r>
        </w:sdtContent>
      </w:sdt>
      <w:r w:rsidRPr="007D5834">
        <w:rPr>
          <w:rFonts w:asciiTheme="minorHAnsi" w:eastAsiaTheme="minorHAnsi" w:hAnsiTheme="minorHAnsi" w:cs="Arial"/>
          <w:color w:val="000000" w:themeColor="text1"/>
        </w:rPr>
        <w:t>.</w:t>
      </w:r>
    </w:p>
    <w:p w14:paraId="37B9A584" w14:textId="77777777" w:rsidR="003A0764" w:rsidRPr="007D5834" w:rsidRDefault="003A0764" w:rsidP="003A0764">
      <w:pPr>
        <w:spacing w:line="276" w:lineRule="auto"/>
        <w:jc w:val="both"/>
        <w:rPr>
          <w:rFonts w:asciiTheme="minorHAnsi" w:hAnsiTheme="minorHAnsi" w:cs="Arial"/>
          <w:color w:val="000000" w:themeColor="text1"/>
          <w:kern w:val="3"/>
          <w:lang w:eastAsia="zh-CN"/>
        </w:rPr>
      </w:pPr>
    </w:p>
    <w:p w14:paraId="680F8B99" w14:textId="13D5175C" w:rsidR="003A0764" w:rsidRPr="007D5834" w:rsidRDefault="003A0764" w:rsidP="003A0764">
      <w:pPr>
        <w:spacing w:line="276" w:lineRule="auto"/>
        <w:jc w:val="both"/>
        <w:rPr>
          <w:rFonts w:asciiTheme="minorHAnsi" w:hAnsiTheme="minorHAnsi" w:cs="Arial"/>
          <w:color w:val="000000" w:themeColor="text1"/>
          <w:kern w:val="3"/>
          <w:lang w:eastAsia="zh-CN"/>
        </w:rPr>
      </w:pPr>
      <w:r w:rsidRPr="007D5834">
        <w:rPr>
          <w:rFonts w:asciiTheme="minorHAnsi" w:hAnsiTheme="minorHAnsi" w:cs="Arial"/>
          <w:color w:val="000000" w:themeColor="text1"/>
          <w:kern w:val="3"/>
          <w:lang w:eastAsia="zh-CN"/>
        </w:rPr>
        <w:t xml:space="preserve">Predmet </w:t>
      </w:r>
      <w:r w:rsidR="001307DF" w:rsidRPr="007D5834">
        <w:rPr>
          <w:rFonts w:asciiTheme="minorHAnsi" w:hAnsiTheme="minorHAnsi" w:cs="Arial"/>
          <w:color w:val="000000" w:themeColor="text1"/>
          <w:kern w:val="3"/>
          <w:lang w:eastAsia="zh-CN"/>
        </w:rPr>
        <w:t xml:space="preserve">javnega </w:t>
      </w:r>
      <w:r w:rsidRPr="007D5834">
        <w:rPr>
          <w:rFonts w:asciiTheme="minorHAnsi" w:hAnsiTheme="minorHAnsi" w:cs="Arial"/>
          <w:color w:val="000000" w:themeColor="text1"/>
          <w:kern w:val="3"/>
          <w:lang w:eastAsia="zh-CN"/>
        </w:rPr>
        <w:t>naročila zajema prenovo objekta na Cankarjevi ulici 2 v Kranju«, pri kateri se upoštevajo okoljski vidiki.</w:t>
      </w:r>
    </w:p>
    <w:p w14:paraId="376B6238" w14:textId="77777777" w:rsidR="003A0764" w:rsidRPr="007D5834" w:rsidRDefault="003A0764" w:rsidP="003A0764">
      <w:pPr>
        <w:spacing w:line="276" w:lineRule="auto"/>
        <w:jc w:val="both"/>
        <w:rPr>
          <w:rFonts w:asciiTheme="minorHAnsi" w:hAnsiTheme="minorHAnsi" w:cs="Arial"/>
          <w:color w:val="000000" w:themeColor="text1"/>
          <w:kern w:val="3"/>
          <w:lang w:eastAsia="zh-CN"/>
        </w:rPr>
      </w:pPr>
    </w:p>
    <w:p w14:paraId="2DA3DEEE" w14:textId="77777777" w:rsidR="003A0764" w:rsidRPr="007D5834" w:rsidRDefault="003A0764" w:rsidP="003A0764">
      <w:pPr>
        <w:tabs>
          <w:tab w:val="right" w:pos="9360"/>
        </w:tabs>
        <w:spacing w:after="200" w:line="276" w:lineRule="auto"/>
        <w:jc w:val="both"/>
        <w:rPr>
          <w:rFonts w:ascii="Myriad Pro SemiCond" w:eastAsiaTheme="minorHAnsi" w:hAnsi="Myriad Pro SemiCond" w:cstheme="minorHAnsi"/>
          <w:color w:val="000000" w:themeColor="text1"/>
          <w:lang w:val="sv-SE"/>
        </w:rPr>
      </w:pPr>
      <w:r w:rsidRPr="007D5834">
        <w:rPr>
          <w:rFonts w:asciiTheme="minorHAnsi" w:hAnsiTheme="minorHAnsi" w:cs="Arial"/>
          <w:color w:val="000000" w:themeColor="text1"/>
          <w:kern w:val="3"/>
          <w:lang w:eastAsia="zh-CN"/>
        </w:rPr>
        <w:t>Osnovni namen investicije je revitalizacija in reaktivacija opuščenega objekta nekdanje srednje gradbene šole na Cankarjevi ulici 2 v starem mestnem jedru Kranja z umeščanjem dveh novih centralnih dejavnosti s področja kulture:  i) glasbene šole in ii) dejavnosti ljubiteljske kulture v degradirano območje. Objekt je del območja Kranj-Mestno jedro (EŠD 273), ki je zavarovan kot spomenik lokalnega pomena in del degradiranega območja št. 13  s sumom socialne degradacije.</w:t>
      </w:r>
    </w:p>
    <w:p w14:paraId="2C392BC5" w14:textId="77777777" w:rsidR="0001102C" w:rsidRPr="007D5834" w:rsidRDefault="004A492F" w:rsidP="004A492F">
      <w:pPr>
        <w:jc w:val="both"/>
        <w:rPr>
          <w:rFonts w:asciiTheme="minorHAnsi" w:hAnsiTheme="minorHAnsi" w:cs="Arial"/>
          <w:kern w:val="3"/>
          <w:lang w:eastAsia="zh-CN"/>
        </w:rPr>
      </w:pPr>
      <w:r w:rsidRPr="007D5834">
        <w:rPr>
          <w:rFonts w:asciiTheme="minorHAnsi" w:hAnsiTheme="minorHAnsi" w:cs="Arial"/>
          <w:kern w:val="3"/>
          <w:lang w:eastAsia="zh-CN"/>
        </w:rPr>
        <w:t xml:space="preserve">Podrobnosti glede predmeta javnega naročila so razvidne iz popisa del, ki je dostopen na: </w:t>
      </w:r>
      <w:hyperlink r:id="rId11" w:history="1">
        <w:r w:rsidRPr="007D5834">
          <w:rPr>
            <w:rStyle w:val="Hiperpovezava"/>
            <w:rFonts w:asciiTheme="minorHAnsi" w:hAnsiTheme="minorHAnsi" w:cs="Arial"/>
            <w:kern w:val="3"/>
            <w:lang w:eastAsia="zh-CN"/>
          </w:rPr>
          <w:t>https://www.kranj.si/mestna-obcina/javna-narocila</w:t>
        </w:r>
      </w:hyperlink>
      <w:r w:rsidRPr="007D5834">
        <w:rPr>
          <w:rFonts w:asciiTheme="minorHAnsi" w:hAnsiTheme="minorHAnsi" w:cs="Arial"/>
          <w:kern w:val="3"/>
          <w:lang w:eastAsia="zh-CN"/>
        </w:rPr>
        <w:t xml:space="preserve"> ter iz projektne dokumentacije, ki je dostopna na</w:t>
      </w:r>
      <w:r w:rsidR="0001102C" w:rsidRPr="007D5834">
        <w:rPr>
          <w:rFonts w:asciiTheme="minorHAnsi" w:hAnsiTheme="minorHAnsi" w:cs="Arial"/>
          <w:kern w:val="3"/>
          <w:lang w:eastAsia="zh-CN"/>
        </w:rPr>
        <w:t>:</w:t>
      </w:r>
    </w:p>
    <w:p w14:paraId="7055B564" w14:textId="26735DD4" w:rsidR="0001102C" w:rsidRPr="007D5834" w:rsidRDefault="00E82FA8" w:rsidP="004A492F">
      <w:pPr>
        <w:jc w:val="both"/>
        <w:rPr>
          <w:rFonts w:asciiTheme="minorHAnsi" w:hAnsiTheme="minorHAnsi" w:cs="Arial"/>
          <w:kern w:val="3"/>
          <w:lang w:eastAsia="zh-CN"/>
        </w:rPr>
      </w:pPr>
      <w:hyperlink r:id="rId12" w:history="1">
        <w:r w:rsidR="0001102C" w:rsidRPr="007D5834">
          <w:rPr>
            <w:rStyle w:val="Hiperpovezava"/>
            <w:rFonts w:asciiTheme="minorHAnsi" w:hAnsiTheme="minorHAnsi" w:cs="Arial"/>
            <w:kern w:val="3"/>
            <w:lang w:eastAsia="zh-CN"/>
          </w:rPr>
          <w:t>https://www.dropbox.com/s/228jah720ria8gz/Priloge%20gradba%20Cankarjeva%202_2020.zip?dl=0</w:t>
        </w:r>
      </w:hyperlink>
    </w:p>
    <w:p w14:paraId="618A0955" w14:textId="5B0DD685" w:rsidR="004A492F" w:rsidRPr="007D5834" w:rsidRDefault="004A492F" w:rsidP="004A492F">
      <w:pPr>
        <w:jc w:val="both"/>
        <w:rPr>
          <w:rFonts w:asciiTheme="minorHAnsi" w:hAnsiTheme="minorHAnsi" w:cs="Arial"/>
          <w:kern w:val="3"/>
          <w:lang w:eastAsia="zh-CN"/>
        </w:rPr>
      </w:pPr>
    </w:p>
    <w:p w14:paraId="0A4B6020" w14:textId="77777777" w:rsidR="004A492F" w:rsidRPr="007D5834" w:rsidRDefault="004A492F" w:rsidP="004A492F">
      <w:pPr>
        <w:jc w:val="both"/>
        <w:rPr>
          <w:rFonts w:asciiTheme="minorHAnsi" w:hAnsiTheme="minorHAnsi" w:cs="Arial"/>
          <w:kern w:val="3"/>
          <w:lang w:eastAsia="zh-CN"/>
        </w:rPr>
      </w:pPr>
      <w:r w:rsidRPr="007D5834">
        <w:rPr>
          <w:rFonts w:asciiTheme="minorHAnsi" w:hAnsiTheme="minorHAnsi" w:cs="Arial"/>
          <w:kern w:val="3"/>
          <w:lang w:eastAsia="zh-CN"/>
        </w:rPr>
        <w:t>Pri izvedbi del se upoštevajo okoljski vidiki v skladu z Uredbo o zelenem javnem naročanju (Uradni list RS št. 51/17, 64/19)</w:t>
      </w:r>
      <w:r w:rsidRPr="007D5834">
        <w:t xml:space="preserve"> </w:t>
      </w:r>
      <w:r w:rsidRPr="007D5834">
        <w:rPr>
          <w:rFonts w:asciiTheme="minorHAnsi" w:hAnsiTheme="minorHAnsi" w:cs="Arial"/>
          <w:kern w:val="3"/>
          <w:lang w:eastAsia="zh-CN"/>
        </w:rPr>
        <w:t>na način, določen v tej dokumentaciji v zvezi z oddajo javnega naročila.</w:t>
      </w:r>
    </w:p>
    <w:p w14:paraId="0B881F76" w14:textId="7C7C4904" w:rsidR="004A492F" w:rsidRPr="007D5834" w:rsidRDefault="004A492F" w:rsidP="002C32A1">
      <w:pPr>
        <w:jc w:val="both"/>
        <w:rPr>
          <w:rFonts w:cs="Arial"/>
          <w:kern w:val="3"/>
          <w:lang w:eastAsia="zh-CN"/>
        </w:rPr>
      </w:pPr>
    </w:p>
    <w:p w14:paraId="0EFF6BA2" w14:textId="425BA858" w:rsidR="00BF31D5" w:rsidRPr="007D5834" w:rsidRDefault="00BF31D5" w:rsidP="00BF31D5">
      <w:pPr>
        <w:jc w:val="both"/>
        <w:rPr>
          <w:rFonts w:asciiTheme="minorHAnsi" w:hAnsiTheme="minorHAnsi" w:cs="Arial"/>
          <w:kern w:val="3"/>
          <w:lang w:eastAsia="zh-CN"/>
        </w:rPr>
      </w:pPr>
      <w:r w:rsidRPr="007D5834">
        <w:rPr>
          <w:rFonts w:asciiTheme="minorHAnsi" w:hAnsiTheme="minorHAnsi" w:cs="Arial"/>
          <w:kern w:val="3"/>
          <w:lang w:eastAsia="zh-CN"/>
        </w:rPr>
        <w:t>Izbrani ponudnik (izvajalec), ki bo izvajal</w:t>
      </w:r>
      <w:r w:rsidRPr="007D5834">
        <w:rPr>
          <w:rFonts w:asciiTheme="minorHAnsi" w:hAnsiTheme="minorHAnsi"/>
        </w:rPr>
        <w:t xml:space="preserve"> </w:t>
      </w:r>
      <w:r w:rsidRPr="007D5834">
        <w:rPr>
          <w:rFonts w:asciiTheme="minorHAnsi" w:hAnsiTheme="minorHAnsi" w:cs="Arial"/>
          <w:kern w:val="3"/>
          <w:lang w:eastAsia="zh-CN"/>
        </w:rPr>
        <w:t>gradbeno obrtniška in instalacijska dela (</w:t>
      </w:r>
      <w:r w:rsidR="00B26AA5" w:rsidRPr="007D5834">
        <w:rPr>
          <w:rFonts w:asciiTheme="minorHAnsi" w:hAnsiTheme="minorHAnsi" w:cs="Arial"/>
          <w:kern w:val="3"/>
          <w:lang w:eastAsia="zh-CN"/>
        </w:rPr>
        <w:t>prenovo objekta</w:t>
      </w:r>
      <w:r w:rsidRPr="007D5834">
        <w:rPr>
          <w:rFonts w:asciiTheme="minorHAnsi" w:hAnsiTheme="minorHAnsi" w:cs="Arial"/>
          <w:kern w:val="3"/>
          <w:lang w:eastAsia="zh-CN"/>
        </w:rPr>
        <w:t xml:space="preserve">), se bo glede na dejstvo, da se bo na objektu izvajala tudi dobava in montaža notranje opreme, dolžan pri izvajanju določenih GOI del </w:t>
      </w:r>
      <w:r w:rsidR="006664F8" w:rsidRPr="007D5834">
        <w:rPr>
          <w:rFonts w:asciiTheme="minorHAnsi" w:hAnsiTheme="minorHAnsi" w:cs="Arial"/>
          <w:kern w:val="3"/>
          <w:lang w:eastAsia="zh-CN"/>
        </w:rPr>
        <w:t>usklajevati z izbranim</w:t>
      </w:r>
      <w:r w:rsidRPr="007D5834">
        <w:rPr>
          <w:rFonts w:asciiTheme="minorHAnsi" w:hAnsiTheme="minorHAnsi" w:cs="Arial"/>
          <w:kern w:val="3"/>
          <w:lang w:eastAsia="zh-CN"/>
        </w:rPr>
        <w:t xml:space="preserve"> ponudnikom za dobavo in montažo opreme.</w:t>
      </w:r>
    </w:p>
    <w:p w14:paraId="77D0DC65" w14:textId="766D28B8" w:rsidR="00BF31D5" w:rsidRPr="007D5834" w:rsidRDefault="00BF31D5" w:rsidP="00BF31D5">
      <w:pPr>
        <w:jc w:val="both"/>
        <w:rPr>
          <w:rFonts w:asciiTheme="minorHAnsi" w:hAnsiTheme="minorHAnsi" w:cs="Arial"/>
          <w:kern w:val="3"/>
          <w:lang w:eastAsia="zh-CN"/>
        </w:rPr>
      </w:pPr>
      <w:r w:rsidRPr="007D5834">
        <w:rPr>
          <w:rFonts w:asciiTheme="minorHAnsi" w:hAnsiTheme="minorHAnsi" w:cs="Arial"/>
          <w:kern w:val="3"/>
          <w:lang w:eastAsia="zh-CN"/>
        </w:rPr>
        <w:t>Izbrani ponudnik je tako dolžan pri pripravi terminskega plana sodelovati z naročnikom in izbranim ponudnikom dobave in montaže opreme, vse s ciljem, da bo lahko tudi vsa oprema v objektu pravočasno montirana in testirana.</w:t>
      </w:r>
    </w:p>
    <w:p w14:paraId="54C00CA9" w14:textId="7663A346" w:rsidR="00EE48C2" w:rsidRPr="007D5834" w:rsidRDefault="00EE48C2" w:rsidP="00BF31D5">
      <w:pPr>
        <w:jc w:val="both"/>
        <w:rPr>
          <w:rFonts w:asciiTheme="minorHAnsi" w:hAnsiTheme="minorHAnsi" w:cs="Arial"/>
          <w:kern w:val="3"/>
          <w:lang w:eastAsia="zh-CN"/>
        </w:rPr>
      </w:pPr>
    </w:p>
    <w:p w14:paraId="6CA21592" w14:textId="0B8E3E02" w:rsidR="005C2495" w:rsidRPr="007D5834" w:rsidRDefault="00EE48C2" w:rsidP="005C2495">
      <w:pPr>
        <w:spacing w:line="276" w:lineRule="auto"/>
        <w:jc w:val="both"/>
        <w:rPr>
          <w:rFonts w:asciiTheme="minorHAnsi" w:hAnsiTheme="minorHAnsi" w:cs="Arial"/>
          <w:kern w:val="3"/>
          <w:lang w:eastAsia="zh-CN"/>
        </w:rPr>
      </w:pPr>
      <w:r w:rsidRPr="007D5834">
        <w:rPr>
          <w:rFonts w:asciiTheme="minorHAnsi" w:hAnsiTheme="minorHAnsi" w:cs="Arial"/>
          <w:kern w:val="3"/>
          <w:lang w:eastAsia="zh-CN"/>
        </w:rPr>
        <w:t xml:space="preserve">V ta namen naročnik informativno </w:t>
      </w:r>
      <w:r w:rsidR="00861521" w:rsidRPr="007D5834">
        <w:rPr>
          <w:rFonts w:asciiTheme="minorHAnsi" w:hAnsiTheme="minorHAnsi" w:cs="Arial"/>
          <w:kern w:val="3"/>
          <w:lang w:eastAsia="zh-CN"/>
        </w:rPr>
        <w:t xml:space="preserve">navaja tudi projektno dokumentacijo za dobavo in montažo notranje opreme, ki je dostopna na: </w:t>
      </w:r>
    </w:p>
    <w:p w14:paraId="6AED81C7" w14:textId="00498F3A" w:rsidR="00E41A7D" w:rsidRPr="007D5834" w:rsidRDefault="00E82FA8" w:rsidP="005C2495">
      <w:pPr>
        <w:spacing w:line="276" w:lineRule="auto"/>
        <w:jc w:val="both"/>
        <w:rPr>
          <w:rFonts w:asciiTheme="minorHAnsi" w:hAnsiTheme="minorHAnsi" w:cs="Arial"/>
          <w:kern w:val="3"/>
          <w:lang w:eastAsia="zh-CN"/>
        </w:rPr>
      </w:pPr>
      <w:hyperlink r:id="rId13" w:history="1">
        <w:r w:rsidR="00E41A7D" w:rsidRPr="007D5834">
          <w:rPr>
            <w:rStyle w:val="Hiperpovezava"/>
            <w:rFonts w:asciiTheme="minorHAnsi" w:hAnsiTheme="minorHAnsi" w:cs="Arial"/>
            <w:kern w:val="3"/>
            <w:lang w:eastAsia="zh-CN"/>
          </w:rPr>
          <w:t>https://www.dropbox.com/s/c44t0ksizawhr7j/Priloge%20oprema%20Cankarjeva%202_2020.zip?dl=0</w:t>
        </w:r>
      </w:hyperlink>
    </w:p>
    <w:p w14:paraId="235937D8" w14:textId="77777777" w:rsidR="00E41A7D" w:rsidRPr="007D5834" w:rsidRDefault="00E41A7D" w:rsidP="005C2495">
      <w:pPr>
        <w:spacing w:line="276" w:lineRule="auto"/>
        <w:jc w:val="both"/>
        <w:rPr>
          <w:rFonts w:asciiTheme="minorHAnsi" w:hAnsiTheme="minorHAnsi" w:cs="Arial"/>
          <w:kern w:val="3"/>
          <w:lang w:eastAsia="zh-CN"/>
        </w:rPr>
      </w:pPr>
    </w:p>
    <w:p w14:paraId="080961BD" w14:textId="1A2A0E0C" w:rsidR="00E41A7D" w:rsidRPr="007D5834" w:rsidRDefault="00E41A7D" w:rsidP="005C2495">
      <w:pPr>
        <w:spacing w:line="276" w:lineRule="auto"/>
        <w:jc w:val="both"/>
        <w:rPr>
          <w:rFonts w:asciiTheme="minorHAnsi" w:hAnsiTheme="minorHAnsi" w:cs="Arial"/>
          <w:kern w:val="3"/>
          <w:lang w:eastAsia="zh-CN"/>
        </w:rPr>
      </w:pPr>
    </w:p>
    <w:p w14:paraId="5A6990BD" w14:textId="77777777" w:rsidR="00E41A7D" w:rsidRPr="007D5834" w:rsidRDefault="00E41A7D" w:rsidP="005C2495">
      <w:pPr>
        <w:spacing w:line="276" w:lineRule="auto"/>
        <w:jc w:val="both"/>
        <w:rPr>
          <w:rFonts w:asciiTheme="minorHAnsi" w:hAnsiTheme="minorHAnsi" w:cs="Arial"/>
          <w:kern w:val="3"/>
          <w:lang w:eastAsia="zh-CN"/>
        </w:rPr>
      </w:pPr>
    </w:p>
    <w:p w14:paraId="072F0465" w14:textId="55640F8E" w:rsidR="00861521" w:rsidRPr="007D5834" w:rsidRDefault="00565400" w:rsidP="00BF31D5">
      <w:pPr>
        <w:jc w:val="both"/>
        <w:rPr>
          <w:rFonts w:asciiTheme="minorHAnsi" w:hAnsiTheme="minorHAnsi" w:cs="Arial"/>
          <w:kern w:val="3"/>
          <w:lang w:eastAsia="zh-CN"/>
        </w:rPr>
      </w:pPr>
      <w:r w:rsidRPr="007D5834">
        <w:rPr>
          <w:rFonts w:asciiTheme="minorHAnsi" w:hAnsiTheme="minorHAnsi" w:cs="Arial"/>
          <w:kern w:val="3"/>
          <w:lang w:eastAsia="zh-CN"/>
        </w:rPr>
        <w:lastRenderedPageBreak/>
        <w:t>Dobava in montaža notranje opreme kot navedeno ni predmet tega javnega naročila ampak bo oddano z ločenim javnim naročilom.</w:t>
      </w:r>
    </w:p>
    <w:p w14:paraId="470A1417" w14:textId="77777777" w:rsidR="00BF31D5" w:rsidRPr="007D5834" w:rsidRDefault="00BF31D5" w:rsidP="002C32A1">
      <w:pPr>
        <w:jc w:val="both"/>
        <w:rPr>
          <w:rFonts w:cs="Arial"/>
          <w:kern w:val="3"/>
          <w:lang w:eastAsia="zh-CN"/>
        </w:rPr>
      </w:pPr>
    </w:p>
    <w:p w14:paraId="7F8905B2" w14:textId="77777777" w:rsidR="004A492F" w:rsidRPr="002A5EB3" w:rsidRDefault="004A492F" w:rsidP="002C32A1">
      <w:pPr>
        <w:jc w:val="both"/>
        <w:rPr>
          <w:rFonts w:cs="Arial"/>
          <w:kern w:val="3"/>
          <w:lang w:eastAsia="zh-CN"/>
        </w:rPr>
      </w:pPr>
    </w:p>
    <w:p w14:paraId="1A45D954" w14:textId="77777777" w:rsidR="00370152" w:rsidRDefault="0031651C" w:rsidP="00C33E70">
      <w:pPr>
        <w:pStyle w:val="Naslov2"/>
      </w:pPr>
      <w:bookmarkStart w:id="5" w:name="_Toc876744"/>
      <w:r>
        <w:t>Lokacije</w:t>
      </w:r>
      <w:r w:rsidR="002F0401" w:rsidRPr="001136A4">
        <w:t xml:space="preserve"> izvedbe predmeta naročila</w:t>
      </w:r>
      <w:bookmarkEnd w:id="5"/>
    </w:p>
    <w:p w14:paraId="6759846A" w14:textId="77777777" w:rsidR="00442479" w:rsidRDefault="00442479" w:rsidP="00D7531F">
      <w:pPr>
        <w:jc w:val="both"/>
        <w:rPr>
          <w:rFonts w:asciiTheme="minorHAnsi" w:hAnsiTheme="minorHAnsi"/>
          <w:kern w:val="3"/>
          <w:lang w:eastAsia="zh-CN"/>
        </w:rPr>
      </w:pPr>
    </w:p>
    <w:p w14:paraId="04AF3300" w14:textId="02657071" w:rsidR="00D7531F" w:rsidRDefault="00442479" w:rsidP="00D7531F">
      <w:pPr>
        <w:jc w:val="both"/>
        <w:rPr>
          <w:rFonts w:asciiTheme="minorHAnsi" w:hAnsiTheme="minorHAnsi"/>
          <w:kern w:val="3"/>
          <w:lang w:eastAsia="zh-CN"/>
        </w:rPr>
      </w:pPr>
      <w:r>
        <w:rPr>
          <w:rFonts w:asciiTheme="minorHAnsi" w:hAnsiTheme="minorHAnsi"/>
          <w:kern w:val="3"/>
          <w:lang w:eastAsia="zh-CN"/>
        </w:rPr>
        <w:t>Cankarjeva ulica 2 v Kranju.</w:t>
      </w:r>
    </w:p>
    <w:p w14:paraId="08975D8C" w14:textId="1B8BC605" w:rsidR="001A3405" w:rsidRDefault="001A3405" w:rsidP="00D7531F">
      <w:pPr>
        <w:jc w:val="both"/>
        <w:rPr>
          <w:rFonts w:asciiTheme="minorHAnsi" w:hAnsiTheme="minorHAnsi"/>
          <w:kern w:val="3"/>
          <w:lang w:eastAsia="zh-CN"/>
        </w:rPr>
      </w:pPr>
    </w:p>
    <w:p w14:paraId="6395BCBF" w14:textId="14F21CDB" w:rsidR="001A3405" w:rsidRPr="004316A4" w:rsidRDefault="001A3405" w:rsidP="001A3405">
      <w:pPr>
        <w:jc w:val="both"/>
        <w:rPr>
          <w:rFonts w:asciiTheme="minorHAnsi" w:hAnsiTheme="minorHAnsi" w:cs="Arial"/>
          <w:kern w:val="3"/>
          <w:lang w:eastAsia="zh-CN"/>
        </w:rPr>
      </w:pPr>
      <w:r w:rsidRPr="004316A4">
        <w:rPr>
          <w:rFonts w:asciiTheme="minorHAnsi" w:hAnsiTheme="minorHAnsi"/>
          <w:kern w:val="3"/>
          <w:lang w:eastAsia="zh-CN"/>
        </w:rPr>
        <w:t xml:space="preserve">Lokacija se nahaja v starem mestnem jedru Kranja. Vse transporte je potrebno </w:t>
      </w:r>
      <w:r w:rsidRPr="004316A4">
        <w:rPr>
          <w:rFonts w:asciiTheme="minorHAnsi" w:hAnsiTheme="minorHAnsi" w:cs="Arial"/>
          <w:kern w:val="3"/>
          <w:lang w:eastAsia="zh-CN"/>
        </w:rPr>
        <w:t>izvajati z lažjimi transportnimi sredstvi - to je tovornimi vozili do 12 ton skupne dovoljene mase, dvoosna vozila z osno obremenitvijo 6 ton</w:t>
      </w:r>
      <w:r w:rsidR="00006E70" w:rsidRPr="004316A4">
        <w:rPr>
          <w:rFonts w:asciiTheme="minorHAnsi" w:hAnsiTheme="minorHAnsi" w:cs="Arial"/>
          <w:kern w:val="3"/>
          <w:lang w:eastAsia="zh-CN"/>
        </w:rPr>
        <w:t>.</w:t>
      </w:r>
    </w:p>
    <w:p w14:paraId="56885957" w14:textId="77777777" w:rsidR="001A3405" w:rsidRDefault="001A3405" w:rsidP="00D7531F">
      <w:pPr>
        <w:jc w:val="both"/>
        <w:rPr>
          <w:rFonts w:asciiTheme="minorHAnsi" w:hAnsiTheme="minorHAnsi"/>
          <w:kern w:val="3"/>
          <w:lang w:eastAsia="zh-CN"/>
        </w:rPr>
      </w:pPr>
    </w:p>
    <w:p w14:paraId="5044456A" w14:textId="77777777" w:rsidR="00D7531F" w:rsidRDefault="00D7531F" w:rsidP="00D7531F">
      <w:pPr>
        <w:jc w:val="both"/>
        <w:rPr>
          <w:rFonts w:asciiTheme="minorHAnsi" w:hAnsiTheme="minorHAnsi"/>
          <w:kern w:val="3"/>
          <w:lang w:eastAsia="zh-CN"/>
        </w:rPr>
      </w:pPr>
    </w:p>
    <w:p w14:paraId="5C0C97D8" w14:textId="07E2AF9E" w:rsidR="00915A16" w:rsidRDefault="00915A16" w:rsidP="00915A16">
      <w:pPr>
        <w:pStyle w:val="Naslov2"/>
      </w:pPr>
      <w:r>
        <w:t>Ogled lokacije</w:t>
      </w:r>
      <w:r w:rsidRPr="001136A4">
        <w:t xml:space="preserve"> </w:t>
      </w:r>
    </w:p>
    <w:p w14:paraId="51E18363" w14:textId="0BC84D84" w:rsidR="00915A16" w:rsidRDefault="00915A16" w:rsidP="00D7531F">
      <w:pPr>
        <w:jc w:val="both"/>
        <w:rPr>
          <w:rFonts w:asciiTheme="minorHAnsi" w:hAnsiTheme="minorHAnsi"/>
          <w:kern w:val="3"/>
          <w:lang w:eastAsia="zh-CN"/>
        </w:rPr>
      </w:pPr>
    </w:p>
    <w:p w14:paraId="08B30F40" w14:textId="1544AABB" w:rsidR="00915A16" w:rsidRDefault="00915A16" w:rsidP="00915A16">
      <w:pPr>
        <w:jc w:val="both"/>
        <w:rPr>
          <w:rFonts w:asciiTheme="minorHAnsi" w:hAnsiTheme="minorHAnsi"/>
          <w:kern w:val="3"/>
          <w:lang w:eastAsia="zh-CN"/>
        </w:rPr>
      </w:pPr>
      <w:r w:rsidRPr="00915A16">
        <w:rPr>
          <w:rFonts w:asciiTheme="minorHAnsi" w:hAnsiTheme="minorHAnsi"/>
          <w:kern w:val="3"/>
          <w:lang w:eastAsia="zh-CN"/>
        </w:rPr>
        <w:t xml:space="preserve">Ogled objektov ob prisotnosti predstavnika naročnika je možen po predhodnem dogovoru. Zainteresirani ponudniki se za termin dogovorijo z zahtevo, posredovano na e-poštni naslov: tina.mesec@kranj.si, v primeru njene odsotnosti pa z zahtevo posredovano na e-poštni naslov: </w:t>
      </w:r>
      <w:r w:rsidR="007B6B62">
        <w:rPr>
          <w:rFonts w:asciiTheme="minorHAnsi" w:hAnsiTheme="minorHAnsi"/>
          <w:kern w:val="3"/>
          <w:lang w:eastAsia="zh-CN"/>
        </w:rPr>
        <w:t>tina.fleiser@kranj.si.</w:t>
      </w:r>
      <w:hyperlink r:id="rId14" w:history="1"/>
    </w:p>
    <w:p w14:paraId="1FE8CAC1" w14:textId="77777777" w:rsidR="00915A16" w:rsidRPr="00915A16" w:rsidRDefault="00915A16" w:rsidP="00915A16">
      <w:pPr>
        <w:jc w:val="both"/>
        <w:rPr>
          <w:rFonts w:asciiTheme="minorHAnsi" w:hAnsiTheme="minorHAnsi"/>
          <w:kern w:val="3"/>
          <w:lang w:eastAsia="zh-CN"/>
        </w:rPr>
      </w:pPr>
    </w:p>
    <w:p w14:paraId="585CD135" w14:textId="287FC69D" w:rsidR="00915A16" w:rsidRDefault="00915A16" w:rsidP="00915A16">
      <w:pPr>
        <w:jc w:val="both"/>
        <w:rPr>
          <w:rFonts w:asciiTheme="minorHAnsi" w:hAnsiTheme="minorHAnsi"/>
          <w:kern w:val="3"/>
          <w:lang w:eastAsia="zh-CN"/>
        </w:rPr>
      </w:pPr>
      <w:r w:rsidRPr="00672F13">
        <w:rPr>
          <w:rFonts w:asciiTheme="minorHAnsi" w:hAnsiTheme="minorHAnsi"/>
          <w:kern w:val="3"/>
          <w:lang w:eastAsia="zh-CN"/>
        </w:rPr>
        <w:t xml:space="preserve">Zahteva mora biti posredovana najpozneje do </w:t>
      </w:r>
      <w:r w:rsidR="0007365C" w:rsidRPr="00672F13">
        <w:rPr>
          <w:rFonts w:asciiTheme="minorHAnsi" w:hAnsiTheme="minorHAnsi"/>
          <w:kern w:val="3"/>
          <w:lang w:eastAsia="zh-CN"/>
        </w:rPr>
        <w:t>23</w:t>
      </w:r>
      <w:r w:rsidRPr="00672F13">
        <w:rPr>
          <w:rFonts w:asciiTheme="minorHAnsi" w:hAnsiTheme="minorHAnsi"/>
          <w:kern w:val="3"/>
          <w:lang w:eastAsia="zh-CN"/>
        </w:rPr>
        <w:t>.</w:t>
      </w:r>
      <w:r w:rsidR="007B4FD0" w:rsidRPr="00672F13">
        <w:rPr>
          <w:rFonts w:asciiTheme="minorHAnsi" w:hAnsiTheme="minorHAnsi"/>
          <w:kern w:val="3"/>
          <w:lang w:eastAsia="zh-CN"/>
        </w:rPr>
        <w:t>12</w:t>
      </w:r>
      <w:r w:rsidRPr="00672F13">
        <w:rPr>
          <w:rFonts w:asciiTheme="minorHAnsi" w:hAnsiTheme="minorHAnsi"/>
          <w:kern w:val="3"/>
          <w:lang w:eastAsia="zh-CN"/>
        </w:rPr>
        <w:t>.2020 do 09:00 ure.</w:t>
      </w:r>
    </w:p>
    <w:p w14:paraId="0346D35F" w14:textId="77777777" w:rsidR="00915A16" w:rsidRPr="00915A16" w:rsidRDefault="00915A16" w:rsidP="00915A16">
      <w:pPr>
        <w:jc w:val="both"/>
        <w:rPr>
          <w:rFonts w:asciiTheme="minorHAnsi" w:hAnsiTheme="minorHAnsi"/>
          <w:kern w:val="3"/>
          <w:lang w:eastAsia="zh-CN"/>
        </w:rPr>
      </w:pPr>
    </w:p>
    <w:p w14:paraId="7BD2B89D" w14:textId="77777777" w:rsidR="00915A16" w:rsidRPr="00915A16" w:rsidRDefault="00915A16" w:rsidP="00915A16">
      <w:pPr>
        <w:jc w:val="both"/>
        <w:rPr>
          <w:rFonts w:asciiTheme="minorHAnsi" w:hAnsiTheme="minorHAnsi"/>
          <w:kern w:val="3"/>
          <w:lang w:eastAsia="zh-CN"/>
        </w:rPr>
      </w:pPr>
      <w:r w:rsidRPr="00915A16">
        <w:rPr>
          <w:rFonts w:asciiTheme="minorHAnsi" w:hAnsiTheme="minorHAnsi"/>
          <w:kern w:val="3"/>
          <w:lang w:eastAsia="zh-CN"/>
        </w:rPr>
        <w:t>Ogled  posameznega objekta s strani posameznega ponudnika je omejen na največ dvakrat.</w:t>
      </w:r>
    </w:p>
    <w:p w14:paraId="5E01617C" w14:textId="77777777" w:rsidR="00915A16" w:rsidRPr="00915A16" w:rsidRDefault="00915A16" w:rsidP="00915A16">
      <w:pPr>
        <w:jc w:val="both"/>
        <w:rPr>
          <w:rFonts w:asciiTheme="minorHAnsi" w:hAnsiTheme="minorHAnsi"/>
          <w:kern w:val="3"/>
          <w:lang w:eastAsia="zh-CN"/>
        </w:rPr>
      </w:pPr>
    </w:p>
    <w:p w14:paraId="1E528836" w14:textId="7605B506" w:rsidR="00915A16" w:rsidRDefault="00915A16" w:rsidP="00915A16">
      <w:pPr>
        <w:jc w:val="both"/>
        <w:rPr>
          <w:rFonts w:asciiTheme="minorHAnsi" w:hAnsiTheme="minorHAnsi"/>
          <w:kern w:val="3"/>
          <w:lang w:eastAsia="zh-CN"/>
        </w:rPr>
      </w:pPr>
      <w:r w:rsidRPr="00915A16">
        <w:rPr>
          <w:rFonts w:asciiTheme="minorHAnsi" w:hAnsiTheme="minorHAnsi"/>
          <w:kern w:val="3"/>
          <w:lang w:eastAsia="zh-CN"/>
        </w:rPr>
        <w:t>Izbrani ponudnik se ne bo mogel sklicevati, da so mu bile okoliščine za izvedbo del neznane, če ne bo opravil neobveznega ogleda lokacije načrtovanih del. Vse morebitne oteževalne okoliščine za izvedbo je ponudnik dolžan predvideti in jih upoštevati v ponudbi. Naročnik ne bo upošteval nobenih dodatnih del iz naslova nepoznavanja objekta, dostopov, zatečene situacije, pomanjkljivih podatkov in podobno.</w:t>
      </w:r>
    </w:p>
    <w:p w14:paraId="25E4D401" w14:textId="5B541AE0" w:rsidR="00915A16" w:rsidRDefault="00915A16" w:rsidP="00D7531F">
      <w:pPr>
        <w:jc w:val="both"/>
        <w:rPr>
          <w:rFonts w:asciiTheme="minorHAnsi" w:hAnsiTheme="minorHAnsi"/>
          <w:kern w:val="3"/>
          <w:lang w:eastAsia="zh-CN"/>
        </w:rPr>
      </w:pPr>
    </w:p>
    <w:p w14:paraId="4497E4A2" w14:textId="77777777" w:rsidR="00915A16" w:rsidRPr="00D7531F" w:rsidRDefault="00915A16" w:rsidP="00D7531F">
      <w:pPr>
        <w:jc w:val="both"/>
        <w:rPr>
          <w:rFonts w:asciiTheme="minorHAnsi" w:hAnsiTheme="minorHAnsi"/>
          <w:kern w:val="3"/>
          <w:lang w:eastAsia="zh-CN"/>
        </w:rPr>
      </w:pPr>
    </w:p>
    <w:p w14:paraId="21C0ECB4" w14:textId="77777777" w:rsidR="00E8005C" w:rsidRPr="00A248C5" w:rsidRDefault="00E8005C" w:rsidP="00C33E70">
      <w:pPr>
        <w:pStyle w:val="Naslov2"/>
      </w:pPr>
      <w:bookmarkStart w:id="6" w:name="_Toc340028"/>
      <w:bookmarkStart w:id="7" w:name="_Toc340029"/>
      <w:bookmarkStart w:id="8" w:name="_Toc340030"/>
      <w:bookmarkStart w:id="9" w:name="_Toc340031"/>
      <w:bookmarkStart w:id="10" w:name="_Toc340032"/>
      <w:bookmarkStart w:id="11" w:name="_Toc340033"/>
      <w:bookmarkStart w:id="12" w:name="_Toc340034"/>
      <w:bookmarkStart w:id="13" w:name="_Toc340035"/>
      <w:bookmarkStart w:id="14" w:name="_Toc340037"/>
      <w:bookmarkStart w:id="15" w:name="_Toc340039"/>
      <w:bookmarkStart w:id="16" w:name="_Toc451354641"/>
      <w:bookmarkStart w:id="17" w:name="_Toc876745"/>
      <w:bookmarkEnd w:id="6"/>
      <w:bookmarkEnd w:id="7"/>
      <w:bookmarkEnd w:id="8"/>
      <w:bookmarkEnd w:id="9"/>
      <w:bookmarkEnd w:id="10"/>
      <w:bookmarkEnd w:id="11"/>
      <w:bookmarkEnd w:id="12"/>
      <w:bookmarkEnd w:id="13"/>
      <w:bookmarkEnd w:id="14"/>
      <w:bookmarkEnd w:id="15"/>
      <w:r w:rsidRPr="00A248C5">
        <w:t>Zaveze izbranega ponudnika</w:t>
      </w:r>
      <w:bookmarkEnd w:id="16"/>
      <w:bookmarkEnd w:id="17"/>
      <w:r w:rsidR="000C2579" w:rsidRPr="00A248C5">
        <w:t xml:space="preserve"> </w:t>
      </w:r>
    </w:p>
    <w:p w14:paraId="01456D97" w14:textId="77777777" w:rsidR="00E8005C" w:rsidRPr="00A248C5" w:rsidRDefault="00E8005C" w:rsidP="007B10D9">
      <w:pPr>
        <w:jc w:val="both"/>
        <w:rPr>
          <w:rFonts w:cs="Arial"/>
          <w:kern w:val="3"/>
          <w:lang w:eastAsia="zh-CN"/>
        </w:rPr>
      </w:pPr>
      <w:r w:rsidRPr="00A248C5">
        <w:rPr>
          <w:rFonts w:cs="Arial"/>
          <w:kern w:val="3"/>
          <w:lang w:eastAsia="zh-CN"/>
        </w:rPr>
        <w:t>Ponudnik se kot morebitni prevzemnik javnega naročila zavezuje:</w:t>
      </w:r>
    </w:p>
    <w:p w14:paraId="5F89F62C" w14:textId="7F8F74B4" w:rsidR="00E8005C"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da bo vsa zahtevana dela izvajal strokovno in kvalitetno po pravilih stroke v skladu z veljavnimi predpisi (zakoni, pravilnik</w:t>
      </w:r>
      <w:r w:rsidR="009257F8">
        <w:rPr>
          <w:rFonts w:cs="Arial"/>
          <w:kern w:val="3"/>
          <w:lang w:eastAsia="zh-CN"/>
        </w:rPr>
        <w:t>i, standardi, tehničnimi soglas</w:t>
      </w:r>
      <w:r w:rsidRPr="007939AB">
        <w:rPr>
          <w:rFonts w:cs="Arial"/>
          <w:kern w:val="3"/>
          <w:lang w:eastAsia="zh-CN"/>
        </w:rPr>
        <w:t>j</w:t>
      </w:r>
      <w:r w:rsidR="009257F8">
        <w:rPr>
          <w:rFonts w:cs="Arial"/>
          <w:kern w:val="3"/>
          <w:lang w:eastAsia="zh-CN"/>
        </w:rPr>
        <w:t>i</w:t>
      </w:r>
      <w:r w:rsidRPr="007939AB">
        <w:rPr>
          <w:rFonts w:cs="Arial"/>
          <w:kern w:val="3"/>
          <w:lang w:eastAsia="zh-CN"/>
        </w:rPr>
        <w:t>), tehničnimi navodili, priporočili in normativi;</w:t>
      </w:r>
    </w:p>
    <w:p w14:paraId="55DDF319" w14:textId="493EA6E6" w:rsidR="004F08B8" w:rsidRPr="00F217BB" w:rsidRDefault="00E8005C" w:rsidP="00393C66">
      <w:pPr>
        <w:pStyle w:val="Odstavekseznama"/>
        <w:numPr>
          <w:ilvl w:val="0"/>
          <w:numId w:val="30"/>
        </w:numPr>
        <w:jc w:val="both"/>
        <w:rPr>
          <w:rFonts w:cs="Arial"/>
          <w:kern w:val="3"/>
          <w:lang w:eastAsia="zh-CN"/>
        </w:rPr>
      </w:pPr>
      <w:r w:rsidRPr="00F217BB">
        <w:rPr>
          <w:rFonts w:cs="Arial"/>
          <w:kern w:val="3"/>
          <w:lang w:eastAsia="zh-CN"/>
        </w:rPr>
        <w:t>zagotoviti strokovno vodstvo in zadostno število strokovno usposobljenih delavcev za pravočasno izvršitev pogodbenih obveznosti</w:t>
      </w:r>
      <w:r w:rsidR="00631316" w:rsidRPr="00F217BB">
        <w:rPr>
          <w:rFonts w:cs="Arial"/>
          <w:kern w:val="3"/>
          <w:lang w:eastAsia="zh-CN"/>
        </w:rPr>
        <w:t xml:space="preserve"> (</w:t>
      </w:r>
      <w:r w:rsidR="003F72A7" w:rsidRPr="00F217BB">
        <w:rPr>
          <w:rFonts w:cs="Arial"/>
          <w:kern w:val="3"/>
          <w:lang w:eastAsia="zh-CN"/>
        </w:rPr>
        <w:t>v skladu z zahtevami Gradbenega zakon</w:t>
      </w:r>
      <w:r w:rsidR="004F08B8" w:rsidRPr="00F217BB">
        <w:rPr>
          <w:rFonts w:cs="Arial"/>
          <w:kern w:val="3"/>
          <w:lang w:eastAsia="zh-CN"/>
        </w:rPr>
        <w:t>a</w:t>
      </w:r>
      <w:r w:rsidR="004F08B8" w:rsidRPr="00F217BB">
        <w:t xml:space="preserve"> </w:t>
      </w:r>
      <w:r w:rsidR="004F08B8" w:rsidRPr="00F217BB">
        <w:rPr>
          <w:rFonts w:cs="Arial"/>
          <w:kern w:val="3"/>
          <w:lang w:eastAsia="zh-CN"/>
        </w:rPr>
        <w:t>in ostale vsakokrat veljavne zakonodaje s področja gradnje);</w:t>
      </w:r>
    </w:p>
    <w:p w14:paraId="3D37802D" w14:textId="77777777" w:rsidR="00E8005C"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da se v celoti strinja in sprejema pogoje naročnika, navedene v tej dokumentaciji, da po njih daje svojo ponudbo za izvedbo razpisnih del ter da pod navedenimi pogoji pristopa k izvedbi predmeta javnega naročila;</w:t>
      </w:r>
    </w:p>
    <w:p w14:paraId="153D0A67" w14:textId="1D66932C" w:rsidR="00E8005C" w:rsidRDefault="00E8005C" w:rsidP="00393C66">
      <w:pPr>
        <w:pStyle w:val="Odstavekseznama"/>
        <w:numPr>
          <w:ilvl w:val="0"/>
          <w:numId w:val="30"/>
        </w:numPr>
        <w:jc w:val="both"/>
        <w:rPr>
          <w:rFonts w:cs="Arial"/>
          <w:kern w:val="3"/>
          <w:lang w:eastAsia="zh-CN"/>
        </w:rPr>
      </w:pPr>
      <w:r w:rsidRPr="007939AB">
        <w:rPr>
          <w:rFonts w:cs="Arial"/>
          <w:kern w:val="3"/>
          <w:lang w:eastAsia="zh-CN"/>
        </w:rPr>
        <w:t>da je ob izdelavi ponudbe pregledal vso razpoložljivo dokumentacijo</w:t>
      </w:r>
      <w:r w:rsidR="009E540F" w:rsidRPr="007939AB">
        <w:t xml:space="preserve"> </w:t>
      </w:r>
      <w:r w:rsidR="009E540F" w:rsidRPr="007939AB">
        <w:rPr>
          <w:rFonts w:cs="Arial"/>
          <w:kern w:val="3"/>
          <w:lang w:eastAsia="zh-CN"/>
        </w:rPr>
        <w:t>v zvezi z oddajo javnega naročila</w:t>
      </w:r>
      <w:r w:rsidRPr="007939AB">
        <w:rPr>
          <w:rFonts w:cs="Arial"/>
          <w:kern w:val="3"/>
          <w:lang w:eastAsia="zh-CN"/>
        </w:rPr>
        <w:t>;</w:t>
      </w:r>
    </w:p>
    <w:p w14:paraId="0328B41D" w14:textId="3A64F99E" w:rsidR="00EF5369" w:rsidRPr="00526935" w:rsidRDefault="00EF5369" w:rsidP="00EF5369">
      <w:pPr>
        <w:pStyle w:val="Odstavekseznama"/>
        <w:numPr>
          <w:ilvl w:val="0"/>
          <w:numId w:val="30"/>
        </w:numPr>
        <w:jc w:val="both"/>
        <w:rPr>
          <w:rFonts w:cs="Arial"/>
          <w:kern w:val="3"/>
          <w:lang w:eastAsia="zh-CN"/>
        </w:rPr>
      </w:pPr>
      <w:r w:rsidRPr="00526935">
        <w:rPr>
          <w:rFonts w:cs="Arial"/>
          <w:kern w:val="3"/>
          <w:lang w:eastAsia="zh-CN"/>
        </w:rPr>
        <w:t>da bo ob izdelavi ponudbe upošteval, pregledal in preučil tudi projekt opreme oziroma se z njim podrobno seznanil v tistih delih, kjer gradbena dela vplivajo na poznejšo montažo opreme;</w:t>
      </w:r>
    </w:p>
    <w:p w14:paraId="61C4D2E7" w14:textId="77777777" w:rsidR="00E8005C"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da je v celoti seznanjen z vso relevantno zakonodajo, ki se upošteva pri oddaji tega javnega naročila;</w:t>
      </w:r>
    </w:p>
    <w:p w14:paraId="56DBDEAE" w14:textId="77777777" w:rsidR="00E8005C"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da je v celoti seznanjen z obsegom in zahtevnostjo javnega naročila;</w:t>
      </w:r>
    </w:p>
    <w:p w14:paraId="4BFA8F3A" w14:textId="77777777" w:rsidR="00F66200" w:rsidRPr="007939AB" w:rsidRDefault="00F66200" w:rsidP="00393C66">
      <w:pPr>
        <w:pStyle w:val="Odstavekseznama"/>
        <w:numPr>
          <w:ilvl w:val="0"/>
          <w:numId w:val="30"/>
        </w:numPr>
        <w:jc w:val="both"/>
        <w:rPr>
          <w:rFonts w:cs="Arial"/>
          <w:kern w:val="3"/>
          <w:lang w:eastAsia="zh-CN"/>
        </w:rPr>
      </w:pPr>
      <w:r w:rsidRPr="007939AB">
        <w:rPr>
          <w:rFonts w:cs="Arial"/>
          <w:kern w:val="3"/>
          <w:lang w:eastAsia="zh-CN"/>
        </w:rPr>
        <w:lastRenderedPageBreak/>
        <w:t>da ne bo imel do naročnika predmetnega javnega naročila nobenega odškodninskega zahtevka, če ne bo izbran kot najugodnejši ponudnik;</w:t>
      </w:r>
    </w:p>
    <w:p w14:paraId="665591FD" w14:textId="77777777" w:rsidR="00D22A29" w:rsidRPr="007939AB" w:rsidRDefault="00D22A29" w:rsidP="00393C66">
      <w:pPr>
        <w:pStyle w:val="Odstavekseznama"/>
        <w:numPr>
          <w:ilvl w:val="0"/>
          <w:numId w:val="30"/>
        </w:numPr>
        <w:jc w:val="both"/>
        <w:rPr>
          <w:rFonts w:asciiTheme="minorHAnsi" w:hAnsiTheme="minorHAnsi" w:cs="Arial"/>
          <w:kern w:val="3"/>
          <w:lang w:eastAsia="zh-CN"/>
        </w:rPr>
      </w:pPr>
      <w:r w:rsidRPr="007939AB">
        <w:rPr>
          <w:rFonts w:asciiTheme="minorHAnsi" w:hAnsiTheme="minorHAnsi" w:cs="Arial"/>
          <w:kern w:val="3"/>
          <w:lang w:eastAsia="zh-CN"/>
        </w:rPr>
        <w:t>da ne bo imel do naročnika predmetnega javnega naročila nobenega odškodninskega zahtevka, v kolikor bo naročnik zmanjšal obseg del;</w:t>
      </w:r>
    </w:p>
    <w:p w14:paraId="7BCE82A7" w14:textId="77777777" w:rsidR="00F66200" w:rsidRPr="004316A4" w:rsidRDefault="00F66200" w:rsidP="00393C66">
      <w:pPr>
        <w:pStyle w:val="Odstavekseznama"/>
        <w:numPr>
          <w:ilvl w:val="0"/>
          <w:numId w:val="30"/>
        </w:numPr>
        <w:jc w:val="both"/>
        <w:rPr>
          <w:rFonts w:cs="Arial"/>
          <w:kern w:val="3"/>
          <w:lang w:eastAsia="zh-CN"/>
        </w:rPr>
      </w:pPr>
      <w:r w:rsidRPr="004316A4">
        <w:rPr>
          <w:rFonts w:cs="Arial"/>
          <w:kern w:val="3"/>
          <w:lang w:eastAsia="zh-CN"/>
        </w:rPr>
        <w:t>da ne bo imel do naročnika predmetnega javnega naročila nobenega odškodninskega zahtevka, v kolikor bo naročnik odpovedal pogodbo skladno s pogodbenimi določili;</w:t>
      </w:r>
    </w:p>
    <w:p w14:paraId="3C774883" w14:textId="6EBCCBFA" w:rsidR="00E8005C"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da v primeru prekinitve postopka oddaje javnega naročila od naročnika ne bo zahteval nobenega</w:t>
      </w:r>
      <w:r w:rsidR="00947FDB">
        <w:rPr>
          <w:rFonts w:cs="Arial"/>
          <w:kern w:val="3"/>
          <w:lang w:eastAsia="zh-CN"/>
        </w:rPr>
        <w:t>.,</w:t>
      </w:r>
      <w:r w:rsidRPr="007939AB">
        <w:rPr>
          <w:rFonts w:cs="Arial"/>
          <w:kern w:val="3"/>
          <w:lang w:eastAsia="zh-CN"/>
        </w:rPr>
        <w:t xml:space="preserve"> povračila stroškov ali povrnitve škode;</w:t>
      </w:r>
    </w:p>
    <w:p w14:paraId="4725AF91" w14:textId="77777777" w:rsidR="000F6A74"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 xml:space="preserve">da bo vse prevzete obveznosti izpolnil v predpisani količini, kvaliteti in rokih, kot to izhaja iz dokumentacije za oddajo tega javnega naročila; </w:t>
      </w:r>
    </w:p>
    <w:p w14:paraId="0BCD2FAF" w14:textId="77777777" w:rsidR="00036A8B" w:rsidRPr="007939AB" w:rsidRDefault="00036A8B" w:rsidP="00393C66">
      <w:pPr>
        <w:pStyle w:val="Odstavekseznama"/>
        <w:numPr>
          <w:ilvl w:val="0"/>
          <w:numId w:val="30"/>
        </w:numPr>
        <w:jc w:val="both"/>
        <w:rPr>
          <w:rFonts w:cs="Arial"/>
          <w:kern w:val="3"/>
          <w:lang w:eastAsia="zh-CN"/>
        </w:rPr>
      </w:pPr>
      <w:r w:rsidRPr="007939AB">
        <w:rPr>
          <w:rFonts w:cs="Arial"/>
          <w:kern w:val="3"/>
          <w:lang w:eastAsia="zh-CN"/>
        </w:rPr>
        <w:t>da bo v celoti spoštoval delovnopravno zakonodajo;</w:t>
      </w:r>
    </w:p>
    <w:p w14:paraId="59AB1687" w14:textId="77777777" w:rsidR="00E8005C"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da je pri sestavi ponudbe upošteval obveznosti do svojih morebitnih podizvajalcev;</w:t>
      </w:r>
    </w:p>
    <w:p w14:paraId="138C1D9A" w14:textId="77777777" w:rsidR="00E8005C"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za resničnost oziroma verodostojnost podatkov in prilog k ponudbi;</w:t>
      </w:r>
    </w:p>
    <w:p w14:paraId="01584749" w14:textId="77777777" w:rsidR="00DB0C9A" w:rsidRPr="007939AB" w:rsidRDefault="00DB0C9A" w:rsidP="00393C66">
      <w:pPr>
        <w:numPr>
          <w:ilvl w:val="0"/>
          <w:numId w:val="30"/>
        </w:numPr>
        <w:contextualSpacing/>
        <w:jc w:val="both"/>
        <w:rPr>
          <w:rFonts w:cs="Arial"/>
          <w:color w:val="000000"/>
          <w:kern w:val="3"/>
          <w:lang w:eastAsia="zh-CN"/>
        </w:rPr>
      </w:pPr>
      <w:r w:rsidRPr="007939AB">
        <w:rPr>
          <w:rFonts w:cs="Arial"/>
          <w:color w:val="000000"/>
          <w:kern w:val="3"/>
          <w:lang w:eastAsia="zh-CN"/>
        </w:rPr>
        <w:t>da bo med izvajanjem pogodbenih del samostojno poskrbel za vse potrebne ukrepe varstva pri delu, varstva okolja, ustrezno zaščito sosednjih objektov ter cest in varstva pred požarom ter za izvajanje teh ukrepov, za posledice njihove morebitne opustitve pa prevzema polno odgovornost;</w:t>
      </w:r>
    </w:p>
    <w:p w14:paraId="784FFDBD" w14:textId="77777777" w:rsidR="00D86B60" w:rsidRPr="00D86B60" w:rsidRDefault="00D86B60" w:rsidP="00393C66">
      <w:pPr>
        <w:numPr>
          <w:ilvl w:val="0"/>
          <w:numId w:val="30"/>
        </w:numPr>
        <w:contextualSpacing/>
        <w:jc w:val="both"/>
        <w:rPr>
          <w:rFonts w:cs="Arial"/>
          <w:color w:val="000000"/>
          <w:kern w:val="3"/>
          <w:lang w:eastAsia="zh-CN"/>
        </w:rPr>
      </w:pPr>
      <w:r w:rsidRPr="00D86B60">
        <w:rPr>
          <w:rFonts w:cs="Arial"/>
          <w:color w:val="000000"/>
          <w:kern w:val="3"/>
          <w:lang w:eastAsia="zh-CN"/>
        </w:rPr>
        <w:t>da bo za vgrajene materiale, opremo, naprave in za izvedena dela še pred vgradnjo predložil naročniku predpisane izjave o lastnostih, izjave o skladnosti, certifikate in/ali opravil predpisane preizkuse;</w:t>
      </w:r>
    </w:p>
    <w:p w14:paraId="2690F703" w14:textId="77777777" w:rsidR="00E8005C" w:rsidRPr="0013781B" w:rsidRDefault="00E8005C" w:rsidP="00393C66">
      <w:pPr>
        <w:pStyle w:val="Odstavekseznama"/>
        <w:numPr>
          <w:ilvl w:val="0"/>
          <w:numId w:val="30"/>
        </w:numPr>
        <w:jc w:val="both"/>
        <w:rPr>
          <w:rFonts w:cs="Arial"/>
          <w:kern w:val="3"/>
          <w:lang w:eastAsia="zh-CN"/>
        </w:rPr>
      </w:pPr>
      <w:r w:rsidRPr="007939AB">
        <w:rPr>
          <w:rFonts w:cs="Arial"/>
          <w:kern w:val="3"/>
          <w:lang w:eastAsia="zh-CN"/>
        </w:rPr>
        <w:t xml:space="preserve">da bo vgrajeval samo prvovrstne materiale v kvaliteti, predvideni s </w:t>
      </w:r>
      <w:r w:rsidR="005F192D" w:rsidRPr="007939AB">
        <w:rPr>
          <w:rFonts w:cs="Arial"/>
          <w:kern w:val="3"/>
          <w:lang w:eastAsia="zh-CN"/>
        </w:rPr>
        <w:t>tehnično</w:t>
      </w:r>
      <w:r w:rsidRPr="007939AB">
        <w:rPr>
          <w:rFonts w:cs="Arial"/>
          <w:kern w:val="3"/>
          <w:lang w:eastAsia="zh-CN"/>
        </w:rPr>
        <w:t xml:space="preserve"> dokumentacijo, v nasprotnem primeru pa bo takoj odstranil z gradbišča neustrezen material in/ali saniral neustrezno </w:t>
      </w:r>
      <w:r w:rsidRPr="0013781B">
        <w:rPr>
          <w:rFonts w:cs="Arial"/>
          <w:kern w:val="3"/>
          <w:lang w:eastAsia="zh-CN"/>
        </w:rPr>
        <w:t>izvedeno delo na način, ki bo zadovoljil pravila stroke;</w:t>
      </w:r>
    </w:p>
    <w:p w14:paraId="2261007A" w14:textId="77777777" w:rsidR="00395DA1" w:rsidRPr="00526935" w:rsidRDefault="00395DA1" w:rsidP="00393C66">
      <w:pPr>
        <w:pStyle w:val="Odstavekseznama"/>
        <w:numPr>
          <w:ilvl w:val="0"/>
          <w:numId w:val="30"/>
        </w:numPr>
        <w:jc w:val="both"/>
        <w:rPr>
          <w:rFonts w:cs="Arial"/>
          <w:kern w:val="3"/>
          <w:lang w:eastAsia="zh-CN"/>
        </w:rPr>
      </w:pPr>
      <w:r w:rsidRPr="00526935">
        <w:rPr>
          <w:rFonts w:cs="Arial"/>
          <w:kern w:val="3"/>
          <w:lang w:eastAsia="zh-CN"/>
        </w:rPr>
        <w:t>da bo še pred primopredajo objekta naročniku predal vso potrebno dokumentacijo oz. predpisano dokumentacijo o kvaliteti izvedenih del (atesti, certifikati, druga dokazila o ustreznosti, garantni listi,...);</w:t>
      </w:r>
    </w:p>
    <w:p w14:paraId="7E5C03FF" w14:textId="77777777" w:rsidR="00395DA1" w:rsidRPr="002B1FC1" w:rsidRDefault="00395DA1" w:rsidP="00393C66">
      <w:pPr>
        <w:pStyle w:val="Odstavekseznama"/>
        <w:numPr>
          <w:ilvl w:val="0"/>
          <w:numId w:val="30"/>
        </w:numPr>
        <w:jc w:val="both"/>
        <w:rPr>
          <w:rFonts w:cs="Arial"/>
          <w:kern w:val="3"/>
          <w:lang w:eastAsia="zh-CN"/>
        </w:rPr>
      </w:pPr>
      <w:r w:rsidRPr="002B1FC1">
        <w:rPr>
          <w:rFonts w:cs="Arial"/>
          <w:kern w:val="3"/>
          <w:lang w:eastAsia="zh-CN"/>
        </w:rPr>
        <w:t>izvršiti zavarovanje objektov, delavcev ter materiala na gradbišču v času izvajanja del, od začetka del do primopredaje objekta naročniku;</w:t>
      </w:r>
    </w:p>
    <w:p w14:paraId="2B12549F" w14:textId="77777777" w:rsidR="00395DA1" w:rsidRPr="002B1FC1" w:rsidRDefault="00395DA1" w:rsidP="00393C66">
      <w:pPr>
        <w:pStyle w:val="Odstavekseznama"/>
        <w:numPr>
          <w:ilvl w:val="0"/>
          <w:numId w:val="30"/>
        </w:numPr>
        <w:jc w:val="both"/>
        <w:rPr>
          <w:rFonts w:cs="Arial"/>
          <w:kern w:val="3"/>
          <w:lang w:eastAsia="zh-CN"/>
        </w:rPr>
      </w:pPr>
      <w:r w:rsidRPr="002B1FC1">
        <w:rPr>
          <w:rFonts w:cs="Arial"/>
          <w:kern w:val="3"/>
          <w:lang w:eastAsia="zh-CN"/>
        </w:rPr>
        <w:t>da bo dnevno očistil dovozne poti, po katerih se bo gibal in jih pri delu onesnažil;</w:t>
      </w:r>
    </w:p>
    <w:p w14:paraId="7945271C" w14:textId="77777777" w:rsidR="002B1451" w:rsidRPr="002B1FC1" w:rsidRDefault="00E8005C" w:rsidP="00393C66">
      <w:pPr>
        <w:pStyle w:val="Odstavekseznama"/>
        <w:numPr>
          <w:ilvl w:val="0"/>
          <w:numId w:val="30"/>
        </w:numPr>
        <w:jc w:val="both"/>
        <w:rPr>
          <w:rFonts w:cs="Arial"/>
          <w:kern w:val="3"/>
          <w:lang w:eastAsia="zh-CN"/>
        </w:rPr>
      </w:pPr>
      <w:r w:rsidRPr="002B1FC1">
        <w:rPr>
          <w:rFonts w:cs="Arial"/>
          <w:kern w:val="3"/>
          <w:lang w:eastAsia="zh-CN"/>
        </w:rPr>
        <w:t xml:space="preserve">upoštevati za naročnika kvalitetnejšo </w:t>
      </w:r>
      <w:r w:rsidR="005F192D" w:rsidRPr="002B1FC1">
        <w:rPr>
          <w:rFonts w:cs="Arial"/>
          <w:kern w:val="3"/>
          <w:lang w:eastAsia="zh-CN"/>
        </w:rPr>
        <w:t>rešitev</w:t>
      </w:r>
      <w:r w:rsidRPr="002B1FC1">
        <w:rPr>
          <w:rFonts w:cs="Arial"/>
          <w:kern w:val="3"/>
          <w:lang w:eastAsia="zh-CN"/>
        </w:rPr>
        <w:t>, v kolikor pride v projektni dokumentaciji do nasprotij;</w:t>
      </w:r>
    </w:p>
    <w:p w14:paraId="6CFA44B8" w14:textId="5139F08B" w:rsidR="00D8170C" w:rsidRPr="002B1FC1" w:rsidRDefault="005B7277" w:rsidP="00393C66">
      <w:pPr>
        <w:pStyle w:val="Odstavekseznama"/>
        <w:numPr>
          <w:ilvl w:val="0"/>
          <w:numId w:val="30"/>
        </w:numPr>
        <w:jc w:val="both"/>
        <w:rPr>
          <w:rFonts w:asciiTheme="minorHAnsi" w:hAnsiTheme="minorHAnsi" w:cs="Arial"/>
          <w:kern w:val="3"/>
          <w:lang w:eastAsia="zh-CN"/>
        </w:rPr>
      </w:pPr>
      <w:r w:rsidRPr="002B1FC1">
        <w:rPr>
          <w:rFonts w:cs="Arial"/>
          <w:kern w:val="3"/>
          <w:lang w:eastAsia="zh-CN"/>
        </w:rPr>
        <w:t>medsebojno usklajevati in sodelovati z drugimi izvajalci</w:t>
      </w:r>
      <w:r w:rsidR="00483DBF" w:rsidRPr="002B1FC1">
        <w:rPr>
          <w:rFonts w:cs="Arial"/>
          <w:kern w:val="3"/>
          <w:lang w:eastAsia="zh-CN"/>
        </w:rPr>
        <w:t xml:space="preserve"> (</w:t>
      </w:r>
      <w:r w:rsidR="00394789" w:rsidRPr="002B1FC1">
        <w:rPr>
          <w:rFonts w:cs="Arial"/>
          <w:kern w:val="3"/>
          <w:lang w:eastAsia="zh-CN"/>
        </w:rPr>
        <w:t>npr.</w:t>
      </w:r>
      <w:r w:rsidR="001E6A89" w:rsidRPr="002B1FC1">
        <w:rPr>
          <w:rFonts w:cs="Arial"/>
          <w:kern w:val="3"/>
          <w:lang w:eastAsia="zh-CN"/>
        </w:rPr>
        <w:t xml:space="preserve"> </w:t>
      </w:r>
      <w:r w:rsidR="00483DBF" w:rsidRPr="002B1FC1">
        <w:rPr>
          <w:rFonts w:cs="Arial"/>
          <w:kern w:val="3"/>
          <w:lang w:eastAsia="zh-CN"/>
        </w:rPr>
        <w:t>dobavitelj in monter opreme,…)</w:t>
      </w:r>
      <w:r w:rsidRPr="002B1FC1">
        <w:rPr>
          <w:rFonts w:cs="Arial"/>
          <w:kern w:val="3"/>
          <w:lang w:eastAsia="zh-CN"/>
        </w:rPr>
        <w:t xml:space="preserve"> </w:t>
      </w:r>
      <w:r w:rsidR="002B1451" w:rsidRPr="002B1FC1">
        <w:rPr>
          <w:rFonts w:cs="Arial"/>
          <w:kern w:val="3"/>
          <w:lang w:eastAsia="zh-CN"/>
        </w:rPr>
        <w:t>za dosego končnega izvedbenega roka</w:t>
      </w:r>
      <w:r w:rsidR="00711EAA" w:rsidRPr="002B1FC1">
        <w:rPr>
          <w:rFonts w:cs="Arial"/>
          <w:kern w:val="3"/>
          <w:lang w:eastAsia="zh-CN"/>
        </w:rPr>
        <w:t xml:space="preserve"> in pridobitev uporabnega dovoljenja</w:t>
      </w:r>
      <w:r w:rsidR="002B1451" w:rsidRPr="002B1FC1">
        <w:rPr>
          <w:rFonts w:cs="Arial"/>
          <w:kern w:val="3"/>
          <w:lang w:eastAsia="zh-CN"/>
        </w:rPr>
        <w:t>;</w:t>
      </w:r>
    </w:p>
    <w:p w14:paraId="582B483E" w14:textId="2FFB7ACA" w:rsidR="009F716A" w:rsidRPr="002B1FC1" w:rsidRDefault="009F716A" w:rsidP="00393C66">
      <w:pPr>
        <w:pStyle w:val="Odstavekseznama"/>
        <w:numPr>
          <w:ilvl w:val="0"/>
          <w:numId w:val="30"/>
        </w:numPr>
        <w:jc w:val="both"/>
        <w:rPr>
          <w:rFonts w:asciiTheme="minorHAnsi" w:hAnsiTheme="minorHAnsi" w:cs="Arial"/>
          <w:kern w:val="3"/>
          <w:lang w:eastAsia="zh-CN"/>
        </w:rPr>
      </w:pPr>
      <w:r w:rsidRPr="002B1FC1">
        <w:rPr>
          <w:rFonts w:asciiTheme="minorHAnsi" w:hAnsiTheme="minorHAnsi" w:cs="Arial"/>
          <w:kern w:val="3"/>
          <w:lang w:eastAsia="zh-CN"/>
        </w:rPr>
        <w:t>da bo v primeru morebitnega mirovanja izvajanja del zaradi vremenskih razmer za celoten čas mirovanja poskrbel za ustrezno zaščito gradbišča, že izvedenih del ter zavaroval vsa že izvršena dela pred propadanjem/uničenjem/poslabšanjem kvalitete;</w:t>
      </w:r>
    </w:p>
    <w:p w14:paraId="5DA25A7B" w14:textId="38F61F42" w:rsidR="00126B6A" w:rsidRPr="002B1FC1" w:rsidRDefault="00126B6A" w:rsidP="002F6BE1">
      <w:pPr>
        <w:pStyle w:val="Odstavekseznama"/>
        <w:numPr>
          <w:ilvl w:val="0"/>
          <w:numId w:val="30"/>
        </w:numPr>
        <w:jc w:val="both"/>
        <w:rPr>
          <w:rFonts w:asciiTheme="minorHAnsi" w:hAnsiTheme="minorHAnsi" w:cs="Arial"/>
          <w:kern w:val="3"/>
          <w:lang w:eastAsia="zh-CN"/>
        </w:rPr>
      </w:pPr>
      <w:r w:rsidRPr="002B1FC1">
        <w:rPr>
          <w:rFonts w:asciiTheme="minorHAnsi" w:hAnsiTheme="minorHAnsi" w:cs="Arial"/>
          <w:kern w:val="3"/>
          <w:lang w:eastAsia="zh-CN"/>
        </w:rPr>
        <w:t xml:space="preserve">izdelati in naročniku predati varnostni načrt; </w:t>
      </w:r>
    </w:p>
    <w:p w14:paraId="033EF5FB" w14:textId="77777777" w:rsidR="00581DA9" w:rsidRPr="002B1FC1" w:rsidRDefault="00581DA9" w:rsidP="00581DA9">
      <w:pPr>
        <w:numPr>
          <w:ilvl w:val="0"/>
          <w:numId w:val="30"/>
        </w:numPr>
        <w:jc w:val="both"/>
        <w:rPr>
          <w:rFonts w:asciiTheme="minorHAnsi" w:hAnsiTheme="minorHAnsi"/>
          <w:lang w:eastAsia="zh-CN"/>
        </w:rPr>
      </w:pPr>
      <w:r w:rsidRPr="002B1FC1">
        <w:rPr>
          <w:rFonts w:asciiTheme="minorHAnsi" w:hAnsiTheme="minorHAnsi"/>
          <w:lang w:eastAsia="zh-CN"/>
        </w:rPr>
        <w:t>izvajanje nalog koordinatorja</w:t>
      </w:r>
      <w:r w:rsidRPr="002B1FC1">
        <w:t xml:space="preserve"> </w:t>
      </w:r>
      <w:r w:rsidRPr="002B1FC1">
        <w:rPr>
          <w:rFonts w:asciiTheme="minorHAnsi" w:hAnsiTheme="minorHAnsi"/>
          <w:lang w:eastAsia="zh-CN"/>
        </w:rPr>
        <w:t>za namen varnosti in zdravja pri delu;</w:t>
      </w:r>
    </w:p>
    <w:p w14:paraId="02FBFDFD" w14:textId="77777777" w:rsidR="00126B6A" w:rsidRPr="002B1FC1" w:rsidRDefault="00126B6A" w:rsidP="00126B6A">
      <w:pPr>
        <w:numPr>
          <w:ilvl w:val="0"/>
          <w:numId w:val="30"/>
        </w:numPr>
        <w:jc w:val="both"/>
        <w:rPr>
          <w:rFonts w:asciiTheme="minorHAnsi" w:hAnsiTheme="minorHAnsi"/>
          <w:lang w:eastAsia="zh-CN"/>
        </w:rPr>
      </w:pPr>
      <w:r w:rsidRPr="002B1FC1">
        <w:rPr>
          <w:rFonts w:asciiTheme="minorHAnsi" w:hAnsiTheme="minorHAnsi"/>
          <w:lang w:eastAsia="zh-CN"/>
        </w:rPr>
        <w:t>na lastne stroške izdelal načrt organizacije gradbišča;</w:t>
      </w:r>
    </w:p>
    <w:p w14:paraId="08F41CD7" w14:textId="37959121" w:rsidR="00D43BCA" w:rsidRPr="00C45132" w:rsidRDefault="00D43BCA" w:rsidP="00393C66">
      <w:pPr>
        <w:pStyle w:val="Odstavekseznama"/>
        <w:numPr>
          <w:ilvl w:val="0"/>
          <w:numId w:val="30"/>
        </w:numPr>
        <w:jc w:val="both"/>
        <w:rPr>
          <w:rFonts w:asciiTheme="minorHAnsi" w:hAnsiTheme="minorHAnsi" w:cs="Arial"/>
          <w:kern w:val="3"/>
          <w:lang w:eastAsia="zh-CN"/>
        </w:rPr>
      </w:pPr>
      <w:r w:rsidRPr="00C45132">
        <w:rPr>
          <w:rFonts w:asciiTheme="minorHAnsi" w:hAnsiTheme="minorHAnsi" w:cs="Arial"/>
          <w:kern w:val="3"/>
          <w:lang w:eastAsia="zh-CN"/>
        </w:rPr>
        <w:t xml:space="preserve">da bo pri izvedbi del sodeloval z </w:t>
      </w:r>
      <w:r w:rsidR="00255817" w:rsidRPr="00C45132">
        <w:rPr>
          <w:rFonts w:asciiTheme="minorHAnsi" w:hAnsiTheme="minorHAnsi" w:cs="Arial"/>
          <w:kern w:val="3"/>
          <w:lang w:eastAsia="zh-CN"/>
        </w:rPr>
        <w:t>izvajalcem dobave in montaže opreme</w:t>
      </w:r>
      <w:r w:rsidRPr="00C45132">
        <w:rPr>
          <w:rFonts w:asciiTheme="minorHAnsi" w:hAnsiTheme="minorHAnsi" w:cs="Arial"/>
          <w:kern w:val="3"/>
          <w:lang w:eastAsia="zh-CN"/>
        </w:rPr>
        <w:t xml:space="preserve"> na način naveden v točki 1.1. te dokumentacije;</w:t>
      </w:r>
    </w:p>
    <w:p w14:paraId="0F7F670A" w14:textId="01C0C152" w:rsidR="005B7277" w:rsidRPr="00C45132" w:rsidRDefault="00D43BCA" w:rsidP="00A211CC">
      <w:pPr>
        <w:pStyle w:val="Odstavekseznama"/>
        <w:numPr>
          <w:ilvl w:val="0"/>
          <w:numId w:val="30"/>
        </w:numPr>
        <w:jc w:val="both"/>
        <w:rPr>
          <w:rFonts w:asciiTheme="minorHAnsi" w:hAnsiTheme="minorHAnsi" w:cs="Arial"/>
          <w:kern w:val="3"/>
          <w:lang w:eastAsia="zh-CN"/>
        </w:rPr>
      </w:pPr>
      <w:r w:rsidRPr="00C45132">
        <w:rPr>
          <w:rFonts w:cs="Arial"/>
          <w:kern w:val="3"/>
          <w:lang w:eastAsia="zh-CN"/>
        </w:rPr>
        <w:t xml:space="preserve">da bo </w:t>
      </w:r>
      <w:r w:rsidR="006C4E20" w:rsidRPr="00C45132">
        <w:rPr>
          <w:rFonts w:cs="Arial"/>
          <w:kern w:val="3"/>
          <w:lang w:eastAsia="zh-CN"/>
        </w:rPr>
        <w:t>pri</w:t>
      </w:r>
      <w:r w:rsidR="00A211CC">
        <w:rPr>
          <w:rFonts w:cs="Arial"/>
          <w:kern w:val="3"/>
          <w:lang w:eastAsia="zh-CN"/>
        </w:rPr>
        <w:t xml:space="preserve"> izvedbi del izpolnjeval</w:t>
      </w:r>
      <w:r w:rsidR="00A211CC" w:rsidRPr="00A211CC">
        <w:rPr>
          <w:rFonts w:cs="Arial"/>
          <w:kern w:val="3"/>
          <w:lang w:eastAsia="zh-CN"/>
        </w:rPr>
        <w:t xml:space="preserve"> obveznosti iz Uredbe o zelenem javnem naročanju (Uradni list RS, št. 51/17, 64/19) na način, predviden v tej dokumentaciji v zvezi z oddajo javnega naročila ter še pred vgradnjo naročniku posredovati tehnično dokumentacijo proizvajalca, iz katere izhaja, da je uporabljeni material ter dobavljena oprema skladna z zahtevami iz popisa del in Uredbe o zelenem javnem naročanje;</w:t>
      </w:r>
      <w:r w:rsidR="00A211CC">
        <w:rPr>
          <w:rFonts w:cs="Arial"/>
          <w:kern w:val="3"/>
          <w:lang w:eastAsia="zh-CN"/>
        </w:rPr>
        <w:t xml:space="preserve">    </w:t>
      </w:r>
      <w:r w:rsidR="00A75A12" w:rsidRPr="00C45132">
        <w:rPr>
          <w:rFonts w:cs="Arial"/>
          <w:kern w:val="3"/>
          <w:lang w:eastAsia="zh-CN"/>
        </w:rPr>
        <w:t>;</w:t>
      </w:r>
      <w:r w:rsidR="001855E3" w:rsidRPr="00C45132">
        <w:rPr>
          <w:rFonts w:cs="Arial"/>
          <w:kern w:val="3"/>
          <w:lang w:eastAsia="zh-CN"/>
        </w:rPr>
        <w:t xml:space="preserve"> </w:t>
      </w:r>
    </w:p>
    <w:p w14:paraId="7ABDE0BB" w14:textId="682DF03F" w:rsidR="00D05BBC" w:rsidRPr="00C45132" w:rsidRDefault="00D05BBC" w:rsidP="00D05BBC">
      <w:pPr>
        <w:pStyle w:val="Odstavekseznama"/>
        <w:numPr>
          <w:ilvl w:val="0"/>
          <w:numId w:val="30"/>
        </w:numPr>
        <w:jc w:val="both"/>
        <w:rPr>
          <w:rFonts w:asciiTheme="minorHAnsi" w:hAnsiTheme="minorHAnsi" w:cs="Arial"/>
          <w:kern w:val="3"/>
          <w:lang w:eastAsia="zh-CN"/>
        </w:rPr>
      </w:pPr>
      <w:r w:rsidRPr="00C45132">
        <w:rPr>
          <w:rFonts w:asciiTheme="minorHAnsi" w:hAnsiTheme="minorHAnsi" w:cs="Arial"/>
          <w:kern w:val="3"/>
          <w:lang w:eastAsia="zh-CN"/>
        </w:rPr>
        <w:t>vse transporte izvajati z lažjimi transportnimi sredstvi - to je tovornimi vozili do 12 ton skupne dovoljene mase, dvoosna vozila z osno obremenitvijo 6 ton;</w:t>
      </w:r>
    </w:p>
    <w:p w14:paraId="385F3E6C" w14:textId="1E6CF16B" w:rsidR="00286B44" w:rsidRPr="00C45132" w:rsidRDefault="00286B44" w:rsidP="00286B44">
      <w:pPr>
        <w:pStyle w:val="Odstavekseznama"/>
        <w:numPr>
          <w:ilvl w:val="0"/>
          <w:numId w:val="30"/>
        </w:numPr>
        <w:jc w:val="both"/>
        <w:rPr>
          <w:rFonts w:asciiTheme="minorHAnsi" w:hAnsiTheme="minorHAnsi" w:cs="Arial"/>
          <w:kern w:val="3"/>
          <w:lang w:eastAsia="zh-CN"/>
        </w:rPr>
      </w:pPr>
      <w:r w:rsidRPr="00C45132">
        <w:rPr>
          <w:rFonts w:asciiTheme="minorHAnsi" w:hAnsiTheme="minorHAnsi" w:cs="Arial"/>
          <w:kern w:val="3"/>
          <w:lang w:eastAsia="zh-CN"/>
        </w:rPr>
        <w:t>s pripravo ustreznih in pravočasnih vlog, pridobil vsa potrebna dovoljenja za dostop do gradbišča (dovolilnice);</w:t>
      </w:r>
    </w:p>
    <w:p w14:paraId="58DBF1D1" w14:textId="7C98FF41" w:rsidR="001526FE" w:rsidRDefault="00D05BBC" w:rsidP="00D05BBC">
      <w:pPr>
        <w:pStyle w:val="Odstavekseznama"/>
        <w:numPr>
          <w:ilvl w:val="0"/>
          <w:numId w:val="30"/>
        </w:numPr>
        <w:jc w:val="both"/>
        <w:rPr>
          <w:rFonts w:asciiTheme="minorHAnsi" w:hAnsiTheme="minorHAnsi" w:cs="Arial"/>
          <w:kern w:val="3"/>
          <w:lang w:eastAsia="zh-CN"/>
        </w:rPr>
      </w:pPr>
      <w:r w:rsidRPr="006F5697">
        <w:rPr>
          <w:rFonts w:asciiTheme="minorHAnsi" w:hAnsiTheme="minorHAnsi" w:cs="Arial"/>
          <w:kern w:val="3"/>
          <w:lang w:eastAsia="zh-CN"/>
        </w:rPr>
        <w:t>pri izvajanju del upoštevati Navodila Organa upravljanja za načrtovanje, odločanje o podpori, spremljanje, poročanje in vrednotenje izvajanja evropske kohezijske politike v programskem obdobju 2014 – 2020, verzija 1.</w:t>
      </w:r>
      <w:r w:rsidR="004E4D80" w:rsidRPr="006F5697">
        <w:rPr>
          <w:rFonts w:asciiTheme="minorHAnsi" w:hAnsiTheme="minorHAnsi" w:cs="Arial"/>
          <w:kern w:val="3"/>
          <w:lang w:eastAsia="zh-CN"/>
        </w:rPr>
        <w:t>11</w:t>
      </w:r>
      <w:r w:rsidRPr="006F5697">
        <w:rPr>
          <w:rFonts w:asciiTheme="minorHAnsi" w:hAnsiTheme="minorHAnsi" w:cs="Arial"/>
          <w:kern w:val="3"/>
          <w:lang w:eastAsia="zh-CN"/>
        </w:rPr>
        <w:t>;</w:t>
      </w:r>
    </w:p>
    <w:p w14:paraId="14854BD7" w14:textId="52AF759D" w:rsidR="003A0B99" w:rsidRDefault="003A0B99" w:rsidP="003A0B99">
      <w:pPr>
        <w:pStyle w:val="Odstavekseznama"/>
        <w:numPr>
          <w:ilvl w:val="0"/>
          <w:numId w:val="30"/>
        </w:numPr>
        <w:jc w:val="both"/>
        <w:rPr>
          <w:rFonts w:asciiTheme="minorHAnsi" w:hAnsiTheme="minorHAnsi" w:cs="Arial"/>
          <w:kern w:val="3"/>
          <w:lang w:eastAsia="zh-CN"/>
        </w:rPr>
      </w:pPr>
      <w:r>
        <w:rPr>
          <w:rFonts w:asciiTheme="minorHAnsi" w:hAnsiTheme="minorHAnsi" w:cs="Arial"/>
          <w:kern w:val="3"/>
          <w:lang w:eastAsia="zh-CN"/>
        </w:rPr>
        <w:lastRenderedPageBreak/>
        <w:t xml:space="preserve">pri izvajanju del upoštevati </w:t>
      </w:r>
      <w:r w:rsidRPr="003A0B99">
        <w:rPr>
          <w:rFonts w:asciiTheme="minorHAnsi" w:hAnsiTheme="minorHAnsi" w:cs="Arial"/>
          <w:kern w:val="3"/>
          <w:lang w:eastAsia="zh-CN"/>
        </w:rPr>
        <w:t>Navodila organa upravljanja na področju komuniciranja vsebin evropske kohezijske politike v programskem obdobju 2014–2020, verzija 1.1</w:t>
      </w:r>
      <w:r>
        <w:rPr>
          <w:rFonts w:asciiTheme="minorHAnsi" w:hAnsiTheme="minorHAnsi" w:cs="Arial"/>
          <w:kern w:val="3"/>
          <w:lang w:eastAsia="zh-CN"/>
        </w:rPr>
        <w:t>,</w:t>
      </w:r>
    </w:p>
    <w:p w14:paraId="5C6BCF88" w14:textId="5F074A38" w:rsidR="005941DD" w:rsidRPr="00C45132" w:rsidRDefault="005941DD" w:rsidP="005941DD">
      <w:pPr>
        <w:pStyle w:val="Odstavekseznama"/>
        <w:numPr>
          <w:ilvl w:val="0"/>
          <w:numId w:val="30"/>
        </w:numPr>
        <w:jc w:val="both"/>
        <w:rPr>
          <w:rFonts w:asciiTheme="minorHAnsi" w:hAnsiTheme="minorHAnsi" w:cs="Arial"/>
          <w:kern w:val="3"/>
          <w:lang w:eastAsia="zh-CN"/>
        </w:rPr>
      </w:pPr>
      <w:r w:rsidRPr="00C45132">
        <w:rPr>
          <w:rFonts w:asciiTheme="minorHAnsi" w:hAnsiTheme="minorHAnsi" w:cs="Arial"/>
          <w:kern w:val="3"/>
          <w:lang w:eastAsia="zh-CN"/>
        </w:rPr>
        <w:t xml:space="preserve">na gradbišču na svoje stroške postaviti začasni pano in ga v 30 dneh po zaključku del nadomestili s stalno ploščo ali panojem, oboje v celoti v skladu s točko 3.3. Navodila organa upravljanja na področju komuniciranja vsebin evropske kohezijske politike </w:t>
      </w:r>
      <w:r w:rsidR="003A0B99" w:rsidRPr="00C45132">
        <w:rPr>
          <w:rFonts w:asciiTheme="minorHAnsi" w:hAnsiTheme="minorHAnsi" w:cs="Arial"/>
          <w:kern w:val="3"/>
          <w:lang w:eastAsia="zh-CN"/>
        </w:rPr>
        <w:t>v programskem obdobju 2014-2020,</w:t>
      </w:r>
    </w:p>
    <w:p w14:paraId="5697D446" w14:textId="4B209391" w:rsidR="001526FE" w:rsidRDefault="001526FE" w:rsidP="001526FE">
      <w:pPr>
        <w:pStyle w:val="Odstavekseznama"/>
        <w:numPr>
          <w:ilvl w:val="0"/>
          <w:numId w:val="30"/>
        </w:numPr>
        <w:jc w:val="both"/>
        <w:rPr>
          <w:rFonts w:asciiTheme="minorHAnsi" w:hAnsiTheme="minorHAnsi" w:cs="Arial"/>
          <w:kern w:val="3"/>
          <w:lang w:eastAsia="zh-CN"/>
        </w:rPr>
      </w:pPr>
      <w:r w:rsidRPr="001526FE">
        <w:rPr>
          <w:rFonts w:asciiTheme="minorHAnsi" w:hAnsiTheme="minorHAnsi" w:cs="Arial"/>
          <w:kern w:val="3"/>
          <w:lang w:eastAsia="zh-CN"/>
        </w:rPr>
        <w:t>da bo izpolnil vse druge obveznosti, določene v pogodbi.</w:t>
      </w:r>
    </w:p>
    <w:p w14:paraId="3BC9F06D" w14:textId="7DB7E0C5" w:rsidR="001D0881" w:rsidRDefault="001D0881" w:rsidP="001D0881">
      <w:pPr>
        <w:jc w:val="both"/>
        <w:rPr>
          <w:rFonts w:asciiTheme="minorHAnsi" w:hAnsiTheme="minorHAnsi" w:cs="Arial"/>
          <w:kern w:val="3"/>
          <w:lang w:eastAsia="zh-CN"/>
        </w:rPr>
      </w:pPr>
    </w:p>
    <w:p w14:paraId="20766BF9" w14:textId="77777777" w:rsidR="003605F7" w:rsidRDefault="003605F7" w:rsidP="003605F7">
      <w:pPr>
        <w:pStyle w:val="Odstavekseznama"/>
        <w:ind w:left="360"/>
        <w:jc w:val="both"/>
        <w:rPr>
          <w:rFonts w:cs="Arial"/>
          <w:kern w:val="3"/>
          <w:highlight w:val="magenta"/>
          <w:lang w:eastAsia="zh-CN"/>
        </w:rPr>
      </w:pPr>
    </w:p>
    <w:p w14:paraId="05E2176F" w14:textId="77777777" w:rsidR="002A5928" w:rsidRPr="00A248C5" w:rsidRDefault="002A5928" w:rsidP="00C33E70">
      <w:pPr>
        <w:pStyle w:val="Naslov2"/>
      </w:pPr>
      <w:bookmarkStart w:id="18" w:name="_Toc451354642"/>
      <w:bookmarkStart w:id="19" w:name="_Toc876746"/>
      <w:r w:rsidRPr="00A248C5">
        <w:t>Variantne ponudbe</w:t>
      </w:r>
      <w:bookmarkEnd w:id="18"/>
      <w:bookmarkEnd w:id="19"/>
    </w:p>
    <w:p w14:paraId="2D8F4353" w14:textId="0E5FE03C" w:rsidR="00004ED8" w:rsidRPr="00825402" w:rsidRDefault="00070025" w:rsidP="00250C72">
      <w:pPr>
        <w:jc w:val="both"/>
        <w:rPr>
          <w:lang w:eastAsia="zh-CN"/>
        </w:rPr>
      </w:pPr>
      <w:r w:rsidRPr="00825402">
        <w:rPr>
          <w:lang w:eastAsia="zh-CN"/>
        </w:rPr>
        <w:t>Naročnik ne dovoljuje variantnih ponudb, kakor je to opredeljeno v 72. členu ZJN-3.</w:t>
      </w:r>
    </w:p>
    <w:p w14:paraId="0F2A1ADE" w14:textId="77777777" w:rsidR="00006C8B" w:rsidRDefault="00006C8B" w:rsidP="00250C72">
      <w:pPr>
        <w:jc w:val="both"/>
        <w:rPr>
          <w:sz w:val="23"/>
          <w:szCs w:val="23"/>
          <w:lang w:eastAsia="zh-CN"/>
        </w:rPr>
      </w:pPr>
    </w:p>
    <w:p w14:paraId="4A38D63A" w14:textId="77777777" w:rsidR="006C580A" w:rsidRPr="00A248C5" w:rsidRDefault="006C580A" w:rsidP="00C33E70">
      <w:pPr>
        <w:pStyle w:val="Naslov2"/>
      </w:pPr>
      <w:bookmarkStart w:id="20" w:name="_Toc451354643"/>
      <w:bookmarkStart w:id="21" w:name="_Toc876747"/>
      <w:r w:rsidRPr="00A248C5">
        <w:t>Kontaktna oseba naročnika</w:t>
      </w:r>
      <w:bookmarkEnd w:id="20"/>
      <w:bookmarkEnd w:id="21"/>
    </w:p>
    <w:p w14:paraId="017F3B47" w14:textId="77777777" w:rsidR="00B34A80" w:rsidRPr="00A248C5" w:rsidRDefault="006C580A" w:rsidP="006C580A">
      <w:pPr>
        <w:jc w:val="both"/>
        <w:rPr>
          <w:rFonts w:cs="Arial"/>
          <w:kern w:val="3"/>
          <w:lang w:eastAsia="zh-CN"/>
        </w:rPr>
      </w:pPr>
      <w:r w:rsidRPr="00A248C5">
        <w:rPr>
          <w:rFonts w:cs="Arial"/>
          <w:kern w:val="3"/>
          <w:lang w:eastAsia="zh-CN"/>
        </w:rPr>
        <w:t>Konta</w:t>
      </w:r>
      <w:r w:rsidR="001D65B1" w:rsidRPr="00A248C5">
        <w:rPr>
          <w:rFonts w:cs="Arial"/>
          <w:kern w:val="3"/>
          <w:lang w:eastAsia="zh-CN"/>
        </w:rPr>
        <w:t xml:space="preserve">ktna oseba s strani naročnika: </w:t>
      </w:r>
    </w:p>
    <w:p w14:paraId="0911D2DC" w14:textId="77777777" w:rsidR="00B34A80" w:rsidRPr="00A248C5" w:rsidRDefault="00B34A80" w:rsidP="006C580A">
      <w:pPr>
        <w:jc w:val="both"/>
        <w:rPr>
          <w:rFonts w:cs="Arial"/>
          <w:kern w:val="3"/>
          <w:lang w:eastAsia="zh-CN"/>
        </w:rPr>
      </w:pPr>
    </w:p>
    <w:p w14:paraId="33D033FA" w14:textId="77777777" w:rsidR="00FF1D84" w:rsidRDefault="00896594" w:rsidP="006C580A">
      <w:pPr>
        <w:jc w:val="both"/>
        <w:rPr>
          <w:rFonts w:cs="Arial"/>
          <w:kern w:val="3"/>
          <w:lang w:eastAsia="zh-CN"/>
        </w:rPr>
      </w:pPr>
      <w:r>
        <w:rPr>
          <w:rFonts w:cs="Arial"/>
          <w:kern w:val="3"/>
          <w:lang w:eastAsia="zh-CN"/>
        </w:rPr>
        <w:t xml:space="preserve">Tina Mesec, </w:t>
      </w:r>
      <w:hyperlink r:id="rId15" w:history="1">
        <w:r w:rsidRPr="00C578E2">
          <w:rPr>
            <w:rStyle w:val="Hiperpovezava"/>
            <w:rFonts w:cs="Arial"/>
            <w:kern w:val="3"/>
            <w:lang w:eastAsia="zh-CN"/>
          </w:rPr>
          <w:t>tina.mesec@kranj.si</w:t>
        </w:r>
      </w:hyperlink>
      <w:r>
        <w:rPr>
          <w:rFonts w:cs="Arial"/>
          <w:kern w:val="3"/>
          <w:lang w:eastAsia="zh-CN"/>
        </w:rPr>
        <w:t xml:space="preserve"> </w:t>
      </w:r>
    </w:p>
    <w:p w14:paraId="38DAB32F" w14:textId="17FF2F8F" w:rsidR="00D7671C" w:rsidRDefault="00D7671C" w:rsidP="006C580A">
      <w:pPr>
        <w:jc w:val="both"/>
        <w:rPr>
          <w:rFonts w:cs="Arial"/>
          <w:kern w:val="3"/>
          <w:lang w:eastAsia="zh-CN"/>
        </w:rPr>
      </w:pPr>
      <w:r>
        <w:rPr>
          <w:rFonts w:cs="Arial"/>
          <w:kern w:val="3"/>
          <w:lang w:eastAsia="zh-CN"/>
        </w:rPr>
        <w:t xml:space="preserve">Dejan Dragaš, </w:t>
      </w:r>
      <w:hyperlink r:id="rId16" w:history="1">
        <w:r w:rsidRPr="009439DB">
          <w:rPr>
            <w:rStyle w:val="Hiperpovezava"/>
            <w:rFonts w:cs="Arial"/>
            <w:kern w:val="3"/>
            <w:lang w:eastAsia="zh-CN"/>
          </w:rPr>
          <w:t>dejan.dragas@kranj.si</w:t>
        </w:r>
      </w:hyperlink>
    </w:p>
    <w:p w14:paraId="3918E129" w14:textId="77777777" w:rsidR="00D7671C" w:rsidRDefault="00D7671C" w:rsidP="006C580A">
      <w:pPr>
        <w:jc w:val="both"/>
        <w:rPr>
          <w:rFonts w:cs="Arial"/>
          <w:kern w:val="3"/>
          <w:lang w:eastAsia="zh-CN"/>
        </w:rPr>
      </w:pPr>
    </w:p>
    <w:p w14:paraId="0A82C434" w14:textId="266A1E3E" w:rsidR="00B406C7" w:rsidRPr="00A248C5" w:rsidRDefault="00B406C7" w:rsidP="00B406C7">
      <w:pPr>
        <w:pStyle w:val="Brezrazmikov"/>
        <w:jc w:val="both"/>
        <w:rPr>
          <w:rFonts w:ascii="Calibri" w:hAnsi="Calibri"/>
          <w:u w:val="single"/>
        </w:rPr>
      </w:pPr>
      <w:r w:rsidRPr="00A248C5">
        <w:rPr>
          <w:rFonts w:ascii="Calibri" w:hAnsi="Calibri"/>
          <w:u w:val="single"/>
        </w:rPr>
        <w:t>Kontaktn</w:t>
      </w:r>
      <w:r w:rsidR="001E536B">
        <w:rPr>
          <w:rFonts w:ascii="Calibri" w:hAnsi="Calibri"/>
          <w:u w:val="single"/>
        </w:rPr>
        <w:t>i osebi sta navedeni</w:t>
      </w:r>
      <w:r w:rsidRPr="00A248C5">
        <w:rPr>
          <w:rFonts w:ascii="Calibri" w:hAnsi="Calibri"/>
          <w:u w:val="single"/>
        </w:rPr>
        <w:t xml:space="preserve"> zgolj za primere, ko imajo ponudniki težave pri dostopanju in odpiranju dokumentov, ki so sestavni del te dokumentacije.</w:t>
      </w:r>
    </w:p>
    <w:p w14:paraId="55ADBE5B" w14:textId="77777777" w:rsidR="001136A4" w:rsidRPr="00A248C5" w:rsidRDefault="001136A4" w:rsidP="006C580A">
      <w:pPr>
        <w:jc w:val="both"/>
        <w:rPr>
          <w:rFonts w:cs="Arial"/>
          <w:b/>
          <w:kern w:val="3"/>
          <w:sz w:val="23"/>
          <w:szCs w:val="23"/>
          <w:lang w:eastAsia="zh-CN"/>
        </w:rPr>
      </w:pPr>
    </w:p>
    <w:p w14:paraId="056C7D22" w14:textId="77777777" w:rsidR="000E1F27" w:rsidRDefault="00B406C7" w:rsidP="006C580A">
      <w:pPr>
        <w:jc w:val="both"/>
        <w:rPr>
          <w:rFonts w:cs="Arial"/>
          <w:b/>
          <w:kern w:val="3"/>
          <w:sz w:val="23"/>
          <w:szCs w:val="23"/>
          <w:lang w:eastAsia="zh-CN"/>
        </w:rPr>
      </w:pPr>
      <w:r w:rsidRPr="00A248C5">
        <w:rPr>
          <w:rFonts w:cs="Arial"/>
          <w:b/>
          <w:kern w:val="3"/>
          <w:sz w:val="23"/>
          <w:szCs w:val="23"/>
          <w:lang w:eastAsia="zh-CN"/>
        </w:rPr>
        <w:t>Vsa vprašanja glede javnega naročila ponudniki postavljajo izključno na portalu javnih naročil.</w:t>
      </w:r>
    </w:p>
    <w:p w14:paraId="2E092D30" w14:textId="77777777" w:rsidR="00650391" w:rsidRPr="001136A4" w:rsidRDefault="00650391" w:rsidP="006C580A">
      <w:pPr>
        <w:jc w:val="both"/>
        <w:rPr>
          <w:rFonts w:cs="Arial"/>
          <w:b/>
          <w:kern w:val="3"/>
          <w:sz w:val="23"/>
          <w:szCs w:val="23"/>
          <w:lang w:eastAsia="zh-CN"/>
        </w:rPr>
      </w:pPr>
    </w:p>
    <w:p w14:paraId="311747E1" w14:textId="77777777" w:rsidR="006750E4" w:rsidRPr="001136A4" w:rsidRDefault="006750E4" w:rsidP="004B5C48">
      <w:pPr>
        <w:pStyle w:val="Naslov1"/>
        <w:framePr w:wrap="around"/>
      </w:pPr>
      <w:bookmarkStart w:id="22" w:name="_Toc451354644"/>
      <w:bookmarkStart w:id="23" w:name="_Toc876748"/>
      <w:r w:rsidRPr="001136A4">
        <w:t>POSTOPEK ODDAJE JAVNEGA NAROČILA</w:t>
      </w:r>
      <w:bookmarkEnd w:id="22"/>
      <w:bookmarkEnd w:id="23"/>
    </w:p>
    <w:p w14:paraId="652D5A7A" w14:textId="77777777" w:rsidR="00F67B7D" w:rsidRPr="001136A4" w:rsidRDefault="00F67B7D" w:rsidP="00F67B7D">
      <w:pPr>
        <w:rPr>
          <w:sz w:val="23"/>
          <w:szCs w:val="23"/>
        </w:rPr>
      </w:pPr>
    </w:p>
    <w:p w14:paraId="17F4EF10" w14:textId="77777777" w:rsidR="00F67B7D" w:rsidRPr="001136A4" w:rsidRDefault="00F67B7D" w:rsidP="00250C72">
      <w:pPr>
        <w:rPr>
          <w:sz w:val="23"/>
          <w:szCs w:val="23"/>
          <w:lang w:eastAsia="zh-CN"/>
        </w:rPr>
      </w:pPr>
    </w:p>
    <w:p w14:paraId="2A83EC24" w14:textId="77777777" w:rsidR="00F67B7D" w:rsidRPr="001136A4" w:rsidRDefault="00F67B7D" w:rsidP="00250C72">
      <w:pPr>
        <w:rPr>
          <w:sz w:val="23"/>
          <w:szCs w:val="23"/>
          <w:lang w:eastAsia="zh-CN"/>
        </w:rPr>
      </w:pPr>
    </w:p>
    <w:p w14:paraId="2206E4D1" w14:textId="77777777" w:rsidR="006750E4" w:rsidRPr="00732C92" w:rsidRDefault="006750E4" w:rsidP="00F67B7D">
      <w:pPr>
        <w:jc w:val="both"/>
        <w:rPr>
          <w:rFonts w:asciiTheme="minorHAnsi" w:hAnsiTheme="minorHAnsi"/>
          <w:lang w:eastAsia="zh-CN"/>
        </w:rPr>
      </w:pPr>
      <w:r w:rsidRPr="00732C92">
        <w:rPr>
          <w:rFonts w:asciiTheme="minorHAnsi" w:hAnsiTheme="minorHAnsi"/>
          <w:lang w:eastAsia="zh-CN"/>
        </w:rPr>
        <w:t xml:space="preserve">Predmetno javno naročilo se izvaja po </w:t>
      </w:r>
      <w:r w:rsidR="00A677DF">
        <w:rPr>
          <w:rFonts w:asciiTheme="minorHAnsi" w:hAnsiTheme="minorHAnsi"/>
          <w:lang w:eastAsia="zh-CN"/>
        </w:rPr>
        <w:t xml:space="preserve">odprtem </w:t>
      </w:r>
      <w:r w:rsidRPr="00732C92">
        <w:rPr>
          <w:rFonts w:asciiTheme="minorHAnsi" w:hAnsiTheme="minorHAnsi"/>
          <w:lang w:eastAsia="zh-CN"/>
        </w:rPr>
        <w:t xml:space="preserve">postopku na podlagi </w:t>
      </w:r>
      <w:r w:rsidR="00425C77" w:rsidRPr="00732C92">
        <w:rPr>
          <w:rFonts w:asciiTheme="minorHAnsi" w:hAnsiTheme="minorHAnsi"/>
          <w:lang w:eastAsia="zh-CN"/>
        </w:rPr>
        <w:t>4</w:t>
      </w:r>
      <w:r w:rsidR="00A677DF">
        <w:rPr>
          <w:rFonts w:asciiTheme="minorHAnsi" w:hAnsiTheme="minorHAnsi"/>
          <w:lang w:eastAsia="zh-CN"/>
        </w:rPr>
        <w:t>0</w:t>
      </w:r>
      <w:r w:rsidRPr="00732C92">
        <w:rPr>
          <w:rFonts w:asciiTheme="minorHAnsi" w:hAnsiTheme="minorHAnsi"/>
          <w:lang w:eastAsia="zh-CN"/>
        </w:rPr>
        <w:t>. člena ZJN-3.</w:t>
      </w:r>
    </w:p>
    <w:p w14:paraId="7D84E131" w14:textId="77777777" w:rsidR="006750E4" w:rsidRDefault="006750E4" w:rsidP="00F67B7D">
      <w:pPr>
        <w:jc w:val="both"/>
        <w:rPr>
          <w:rFonts w:asciiTheme="minorHAnsi" w:hAnsiTheme="minorHAnsi"/>
          <w:lang w:eastAsia="zh-CN"/>
        </w:rPr>
      </w:pPr>
      <w:r w:rsidRPr="00732C92">
        <w:rPr>
          <w:rFonts w:asciiTheme="minorHAnsi" w:hAnsiTheme="minorHAnsi"/>
          <w:lang w:eastAsia="zh-CN"/>
        </w:rPr>
        <w:t xml:space="preserve">Za </w:t>
      </w:r>
      <w:r w:rsidR="00041290">
        <w:rPr>
          <w:rFonts w:asciiTheme="minorHAnsi" w:hAnsiTheme="minorHAnsi"/>
          <w:lang w:eastAsia="zh-CN"/>
        </w:rPr>
        <w:t xml:space="preserve">odprti </w:t>
      </w:r>
      <w:r w:rsidR="00425C77" w:rsidRPr="00732C92">
        <w:rPr>
          <w:rFonts w:asciiTheme="minorHAnsi" w:hAnsiTheme="minorHAnsi"/>
          <w:lang w:eastAsia="zh-CN"/>
        </w:rPr>
        <w:t xml:space="preserve">postopek </w:t>
      </w:r>
      <w:r w:rsidRPr="00732C92">
        <w:rPr>
          <w:rFonts w:asciiTheme="minorHAnsi" w:hAnsiTheme="minorHAnsi"/>
          <w:lang w:eastAsia="zh-CN"/>
        </w:rPr>
        <w:t xml:space="preserve">javnega naročila je značilno, da  lahko vsak zainteresirani gospodarski subjekt odda ponudbo na podlagi objavljenega povabila k sodelovanju. </w:t>
      </w:r>
    </w:p>
    <w:p w14:paraId="6DC008A3" w14:textId="77777777" w:rsidR="000F6A74" w:rsidRDefault="000F6A74" w:rsidP="00F67B7D">
      <w:pPr>
        <w:jc w:val="both"/>
        <w:rPr>
          <w:rFonts w:asciiTheme="minorHAnsi" w:hAnsiTheme="minorHAnsi"/>
          <w:lang w:eastAsia="zh-CN"/>
        </w:rPr>
      </w:pPr>
    </w:p>
    <w:p w14:paraId="7B184E85" w14:textId="77777777" w:rsidR="00650391" w:rsidRDefault="00650391" w:rsidP="00F67B7D">
      <w:pPr>
        <w:jc w:val="both"/>
        <w:rPr>
          <w:rFonts w:asciiTheme="minorHAnsi" w:hAnsiTheme="minorHAnsi"/>
          <w:lang w:eastAsia="zh-CN"/>
        </w:rPr>
      </w:pPr>
    </w:p>
    <w:p w14:paraId="6E894783" w14:textId="77777777" w:rsidR="00470E4A" w:rsidRPr="00732C92" w:rsidRDefault="00470E4A" w:rsidP="004B5C48">
      <w:pPr>
        <w:pStyle w:val="Naslov1"/>
        <w:framePr w:wrap="around"/>
      </w:pPr>
      <w:bookmarkStart w:id="24" w:name="_Toc451354645"/>
      <w:bookmarkStart w:id="25" w:name="_Toc876749"/>
      <w:r w:rsidRPr="00732C92">
        <w:t>PRAVNA PODLAGA ZA IZVEDBO POSTOPKA JAVNEGA NAROČANJA</w:t>
      </w:r>
      <w:bookmarkEnd w:id="24"/>
      <w:bookmarkEnd w:id="25"/>
    </w:p>
    <w:p w14:paraId="23896EE4" w14:textId="77777777" w:rsidR="008854E4" w:rsidRPr="00732C92" w:rsidRDefault="008854E4" w:rsidP="00250C72">
      <w:pPr>
        <w:rPr>
          <w:rFonts w:asciiTheme="minorHAnsi" w:hAnsiTheme="minorHAnsi"/>
          <w:lang w:eastAsia="zh-CN"/>
        </w:rPr>
      </w:pPr>
    </w:p>
    <w:p w14:paraId="6A6FF5DF" w14:textId="77777777" w:rsidR="003C79E4" w:rsidRPr="00732C92" w:rsidRDefault="003C79E4" w:rsidP="00250C72">
      <w:pPr>
        <w:rPr>
          <w:rFonts w:asciiTheme="minorHAnsi" w:hAnsiTheme="minorHAnsi"/>
          <w:lang w:eastAsia="zh-CN"/>
        </w:rPr>
      </w:pPr>
    </w:p>
    <w:p w14:paraId="64384C11" w14:textId="77777777" w:rsidR="003C79E4" w:rsidRPr="00732C92" w:rsidRDefault="003C79E4" w:rsidP="00250C72">
      <w:pPr>
        <w:rPr>
          <w:rFonts w:asciiTheme="minorHAnsi" w:hAnsiTheme="minorHAnsi"/>
          <w:lang w:eastAsia="zh-CN"/>
        </w:rPr>
      </w:pPr>
    </w:p>
    <w:p w14:paraId="5ECB2322" w14:textId="77777777" w:rsidR="0019483C" w:rsidRPr="00732C92" w:rsidRDefault="0019483C" w:rsidP="00AC6C21">
      <w:pPr>
        <w:jc w:val="both"/>
        <w:rPr>
          <w:rFonts w:asciiTheme="minorHAnsi" w:hAnsiTheme="minorHAnsi"/>
          <w:lang w:eastAsia="zh-CN"/>
        </w:rPr>
      </w:pPr>
      <w:r w:rsidRPr="00732C92">
        <w:rPr>
          <w:rFonts w:asciiTheme="minorHAnsi" w:hAnsiTheme="minorHAnsi"/>
          <w:lang w:eastAsia="zh-CN"/>
        </w:rPr>
        <w:t>Pri oddaji javnega naročila se bodo uporabljala določila naslednjih predpisov in drugih dokumentov:</w:t>
      </w:r>
    </w:p>
    <w:p w14:paraId="320FABF7" w14:textId="77777777" w:rsidR="0019483C" w:rsidRPr="00732C92" w:rsidRDefault="0019483C"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t xml:space="preserve">Zakon o javnem naročanju (ZJN-3, Ur. l. RS, št. </w:t>
      </w:r>
      <w:r w:rsidR="00FF325C" w:rsidRPr="00732C92">
        <w:rPr>
          <w:rFonts w:asciiTheme="minorHAnsi" w:hAnsiTheme="minorHAnsi"/>
          <w:lang w:eastAsia="zh-CN"/>
        </w:rPr>
        <w:t>91/15</w:t>
      </w:r>
      <w:r w:rsidR="0044326A">
        <w:rPr>
          <w:rFonts w:asciiTheme="minorHAnsi" w:hAnsiTheme="minorHAnsi"/>
          <w:lang w:eastAsia="zh-CN"/>
        </w:rPr>
        <w:t xml:space="preserve">, </w:t>
      </w:r>
      <w:r w:rsidR="00790279" w:rsidRPr="00732C92">
        <w:rPr>
          <w:rFonts w:asciiTheme="minorHAnsi" w:hAnsiTheme="minorHAnsi"/>
          <w:lang w:eastAsia="zh-CN"/>
        </w:rPr>
        <w:t>14/18</w:t>
      </w:r>
      <w:r w:rsidR="0044326A">
        <w:rPr>
          <w:rFonts w:asciiTheme="minorHAnsi" w:hAnsiTheme="minorHAnsi"/>
          <w:lang w:eastAsia="zh-CN"/>
        </w:rPr>
        <w:t xml:space="preserve">, </w:t>
      </w:r>
      <w:r w:rsidR="0044326A" w:rsidRPr="00916D6E">
        <w:rPr>
          <w:rFonts w:cs="Arial"/>
        </w:rPr>
        <w:t>69/2019 - skl. US</w:t>
      </w:r>
      <w:r w:rsidRPr="00732C92">
        <w:rPr>
          <w:rFonts w:asciiTheme="minorHAnsi" w:hAnsiTheme="minorHAnsi"/>
          <w:lang w:eastAsia="zh-CN"/>
        </w:rPr>
        <w:t>);</w:t>
      </w:r>
    </w:p>
    <w:p w14:paraId="1E44E9B1" w14:textId="77777777" w:rsidR="00FD4743" w:rsidRPr="00A83E7E" w:rsidRDefault="00FD4743" w:rsidP="00AC6C21">
      <w:pPr>
        <w:pStyle w:val="Odstavekseznama"/>
        <w:numPr>
          <w:ilvl w:val="0"/>
          <w:numId w:val="8"/>
        </w:numPr>
        <w:jc w:val="both"/>
        <w:rPr>
          <w:rFonts w:asciiTheme="minorHAnsi" w:hAnsiTheme="minorHAnsi"/>
          <w:lang w:eastAsia="zh-CN"/>
        </w:rPr>
      </w:pPr>
      <w:r w:rsidRPr="00A83E7E">
        <w:rPr>
          <w:rFonts w:asciiTheme="minorHAnsi" w:hAnsiTheme="minorHAnsi"/>
          <w:lang w:eastAsia="zh-CN"/>
        </w:rPr>
        <w:t>Uredba o zelenem javnem naročanju (Ur. l. RS, št. 51/17</w:t>
      </w:r>
      <w:r w:rsidR="00A74DF0" w:rsidRPr="00A83E7E">
        <w:rPr>
          <w:rFonts w:asciiTheme="minorHAnsi" w:hAnsiTheme="minorHAnsi"/>
          <w:lang w:eastAsia="zh-CN"/>
        </w:rPr>
        <w:t>, 64/19</w:t>
      </w:r>
      <w:r w:rsidRPr="00A83E7E">
        <w:rPr>
          <w:rFonts w:asciiTheme="minorHAnsi" w:hAnsiTheme="minorHAnsi"/>
          <w:lang w:eastAsia="zh-CN"/>
        </w:rPr>
        <w:t>);</w:t>
      </w:r>
    </w:p>
    <w:p w14:paraId="54C5DF4D" w14:textId="77777777" w:rsidR="00BC53D3" w:rsidRPr="00732C92" w:rsidRDefault="00BC53D3" w:rsidP="00AC6C21">
      <w:pPr>
        <w:pStyle w:val="Odstavekseznama"/>
        <w:numPr>
          <w:ilvl w:val="0"/>
          <w:numId w:val="8"/>
        </w:numPr>
        <w:jc w:val="both"/>
        <w:rPr>
          <w:rFonts w:asciiTheme="minorHAnsi" w:hAnsiTheme="minorHAnsi"/>
          <w:lang w:eastAsia="zh-CN"/>
        </w:rPr>
      </w:pPr>
      <w:r w:rsidRPr="00D8170C">
        <w:rPr>
          <w:rFonts w:asciiTheme="minorHAnsi" w:hAnsiTheme="minorHAnsi"/>
          <w:lang w:eastAsia="zh-CN"/>
        </w:rPr>
        <w:t>Zakon o pravnem varstvu v postopkih javnega naročanja (ZPVPJN</w:t>
      </w:r>
      <w:r w:rsidRPr="00732C92">
        <w:rPr>
          <w:rFonts w:asciiTheme="minorHAnsi" w:hAnsiTheme="minorHAnsi"/>
          <w:lang w:eastAsia="zh-CN"/>
        </w:rPr>
        <w:t xml:space="preserve">, </w:t>
      </w:r>
      <w:r w:rsidR="00FB70DB">
        <w:rPr>
          <w:rFonts w:asciiTheme="minorHAnsi" w:hAnsiTheme="minorHAnsi"/>
          <w:lang w:eastAsia="zh-CN"/>
        </w:rPr>
        <w:t xml:space="preserve">Ur. l. </w:t>
      </w:r>
      <w:r w:rsidR="00E446EB" w:rsidRPr="00E446EB">
        <w:rPr>
          <w:rFonts w:asciiTheme="minorHAnsi" w:hAnsiTheme="minorHAnsi"/>
          <w:lang w:eastAsia="zh-CN"/>
        </w:rPr>
        <w:t>št. 43/11, 60/11 - ZTP-D, 63/13, 90/14 - ZDU-1l, 95/14 - ZIPRS1415-C, 96/15 - ZIPRS1617, 80/16 - ZIPRS1718, 60/17</w:t>
      </w:r>
      <w:r w:rsidR="00B406C7" w:rsidRPr="00732C92">
        <w:rPr>
          <w:rFonts w:asciiTheme="minorHAnsi" w:hAnsiTheme="minorHAnsi"/>
          <w:lang w:eastAsia="zh-CN"/>
        </w:rPr>
        <w:t>)</w:t>
      </w:r>
      <w:r w:rsidR="00C90CDD" w:rsidRPr="00732C92">
        <w:rPr>
          <w:rFonts w:asciiTheme="minorHAnsi" w:hAnsiTheme="minorHAnsi"/>
          <w:lang w:eastAsia="zh-CN"/>
        </w:rPr>
        <w:t>;</w:t>
      </w:r>
    </w:p>
    <w:p w14:paraId="4614690F" w14:textId="77777777" w:rsidR="00C90CDD" w:rsidRPr="00A46DA1" w:rsidRDefault="001D60A9" w:rsidP="00AC6C21">
      <w:pPr>
        <w:pStyle w:val="Odstavekseznama"/>
        <w:numPr>
          <w:ilvl w:val="0"/>
          <w:numId w:val="8"/>
        </w:numPr>
        <w:jc w:val="both"/>
        <w:rPr>
          <w:rFonts w:asciiTheme="minorHAnsi" w:hAnsiTheme="minorHAnsi"/>
          <w:lang w:eastAsia="zh-CN"/>
        </w:rPr>
      </w:pPr>
      <w:r w:rsidRPr="00A46DA1">
        <w:rPr>
          <w:rFonts w:asciiTheme="minorHAnsi" w:hAnsiTheme="minorHAnsi"/>
          <w:lang w:eastAsia="zh-CN"/>
        </w:rPr>
        <w:t>Gradbeni zakon (</w:t>
      </w:r>
      <w:r w:rsidR="00E446EB" w:rsidRPr="00A46DA1">
        <w:rPr>
          <w:rFonts w:asciiTheme="minorHAnsi" w:hAnsiTheme="minorHAnsi"/>
          <w:lang w:eastAsia="zh-CN"/>
        </w:rPr>
        <w:t xml:space="preserve">GZ, </w:t>
      </w:r>
      <w:r w:rsidRPr="00A46DA1">
        <w:rPr>
          <w:rFonts w:asciiTheme="minorHAnsi" w:hAnsiTheme="minorHAnsi"/>
          <w:lang w:eastAsia="zh-CN"/>
        </w:rPr>
        <w:t>Uradni list RS, št. 61/17</w:t>
      </w:r>
      <w:r w:rsidR="00E5579F" w:rsidRPr="00A46DA1">
        <w:rPr>
          <w:rFonts w:asciiTheme="minorHAnsi" w:hAnsiTheme="minorHAnsi"/>
          <w:lang w:eastAsia="zh-CN"/>
        </w:rPr>
        <w:t xml:space="preserve">, </w:t>
      </w:r>
      <w:r w:rsidR="00234AE0" w:rsidRPr="00A46DA1">
        <w:rPr>
          <w:rFonts w:asciiTheme="minorHAnsi" w:hAnsiTheme="minorHAnsi"/>
          <w:lang w:eastAsia="zh-CN"/>
        </w:rPr>
        <w:t>72/</w:t>
      </w:r>
      <w:r w:rsidR="00E5579F" w:rsidRPr="00A46DA1">
        <w:rPr>
          <w:rFonts w:asciiTheme="minorHAnsi" w:hAnsiTheme="minorHAnsi"/>
          <w:lang w:eastAsia="zh-CN"/>
        </w:rPr>
        <w:t>17 - popr.</w:t>
      </w:r>
      <w:r w:rsidRPr="00A46DA1">
        <w:rPr>
          <w:rFonts w:asciiTheme="minorHAnsi" w:hAnsiTheme="minorHAnsi"/>
          <w:lang w:eastAsia="zh-CN"/>
        </w:rPr>
        <w:t>)</w:t>
      </w:r>
      <w:r w:rsidR="00C90CDD" w:rsidRPr="00A46DA1">
        <w:rPr>
          <w:rFonts w:asciiTheme="minorHAnsi" w:hAnsiTheme="minorHAnsi"/>
          <w:lang w:eastAsia="zh-CN"/>
        </w:rPr>
        <w:t>;</w:t>
      </w:r>
    </w:p>
    <w:p w14:paraId="180F475B" w14:textId="77777777" w:rsidR="002C6C64" w:rsidRPr="00732C92" w:rsidRDefault="002C6C64" w:rsidP="00AC6C21">
      <w:pPr>
        <w:numPr>
          <w:ilvl w:val="0"/>
          <w:numId w:val="8"/>
        </w:numPr>
        <w:contextualSpacing/>
        <w:jc w:val="both"/>
        <w:rPr>
          <w:rFonts w:asciiTheme="minorHAnsi" w:eastAsia="SimSun" w:hAnsiTheme="minorHAnsi"/>
          <w:lang w:eastAsia="zh-CN"/>
        </w:rPr>
      </w:pPr>
      <w:r w:rsidRPr="00732C92">
        <w:rPr>
          <w:rFonts w:asciiTheme="minorHAnsi" w:eastAsia="SimSun" w:hAnsiTheme="minorHAnsi"/>
          <w:lang w:eastAsia="zh-CN"/>
        </w:rPr>
        <w:t>Obligacijski zakonik (</w:t>
      </w:r>
      <w:r w:rsidR="00E446EB">
        <w:rPr>
          <w:rFonts w:asciiTheme="minorHAnsi" w:eastAsia="SimSun" w:hAnsiTheme="minorHAnsi"/>
          <w:lang w:eastAsia="zh-CN"/>
        </w:rPr>
        <w:t xml:space="preserve">OZ, </w:t>
      </w:r>
      <w:r w:rsidRPr="00732C92">
        <w:rPr>
          <w:rFonts w:asciiTheme="minorHAnsi" w:eastAsia="SimSun" w:hAnsiTheme="minorHAnsi"/>
          <w:lang w:eastAsia="zh-CN"/>
        </w:rPr>
        <w:t>Uradni list RS, št. 97/07 – uradno prečiščeno besedilo in 64/16 – odl. US</w:t>
      </w:r>
      <w:r w:rsidR="00FB70DB">
        <w:rPr>
          <w:rFonts w:asciiTheme="minorHAnsi" w:eastAsia="SimSun" w:hAnsiTheme="minorHAnsi"/>
          <w:lang w:eastAsia="zh-CN"/>
        </w:rPr>
        <w:t>,</w:t>
      </w:r>
      <w:r w:rsidR="00FB70DB" w:rsidRPr="00FB70DB">
        <w:rPr>
          <w:rFonts w:asciiTheme="minorHAnsi" w:eastAsia="SimSun" w:hAnsiTheme="minorHAnsi"/>
          <w:lang w:eastAsia="zh-CN"/>
        </w:rPr>
        <w:t xml:space="preserve"> 20/18</w:t>
      </w:r>
      <w:r w:rsidRPr="00732C92">
        <w:rPr>
          <w:rFonts w:asciiTheme="minorHAnsi" w:eastAsia="SimSun" w:hAnsiTheme="minorHAnsi"/>
          <w:lang w:eastAsia="zh-CN"/>
        </w:rPr>
        <w:t>);</w:t>
      </w:r>
    </w:p>
    <w:p w14:paraId="1D313EE9" w14:textId="77777777" w:rsidR="00BC53D3" w:rsidRPr="00732C92" w:rsidRDefault="00BC53D3" w:rsidP="004A6C5B">
      <w:pPr>
        <w:pStyle w:val="Odstavekseznama"/>
        <w:numPr>
          <w:ilvl w:val="0"/>
          <w:numId w:val="8"/>
        </w:numPr>
        <w:jc w:val="both"/>
        <w:rPr>
          <w:rFonts w:asciiTheme="minorHAnsi" w:hAnsiTheme="minorHAnsi"/>
          <w:lang w:eastAsia="zh-CN"/>
        </w:rPr>
      </w:pPr>
      <w:r w:rsidRPr="00732C92">
        <w:rPr>
          <w:rFonts w:asciiTheme="minorHAnsi" w:hAnsiTheme="minorHAnsi"/>
          <w:lang w:eastAsia="zh-CN"/>
        </w:rPr>
        <w:t xml:space="preserve">Zakon o javnih financah (ZJF, Ur. l. RS, št. </w:t>
      </w:r>
      <w:r w:rsidR="00C57739" w:rsidRPr="00C57739">
        <w:rPr>
          <w:rFonts w:asciiTheme="minorHAnsi" w:hAnsiTheme="minorHAnsi"/>
          <w:lang w:eastAsia="zh-CN"/>
        </w:rPr>
        <w:t>11/11 - uradno prečiščeno besedilo, 14/13, 110/11 - ZDIU12, 46/13 - ZIPRS1314-A, 101/13, 101/13 - ZIPRS1415, 38/14 - ZIPRS1415-A, 14/15 - ZIPRS1415-D, 55/15 - ZFisP, 96/15 - ZIPRS1617, 80/16 - ZIPRS1718, 71/17 - ZIPRS1819, 13/18</w:t>
      </w:r>
      <w:r w:rsidRPr="00732C92">
        <w:rPr>
          <w:rFonts w:asciiTheme="minorHAnsi" w:hAnsiTheme="minorHAnsi"/>
          <w:lang w:eastAsia="zh-CN"/>
        </w:rPr>
        <w:t>);</w:t>
      </w:r>
    </w:p>
    <w:p w14:paraId="054723C0" w14:textId="1DF7363C" w:rsidR="00BC53D3" w:rsidRPr="00732C92" w:rsidRDefault="00662134" w:rsidP="00AC6C21">
      <w:pPr>
        <w:pStyle w:val="Odstavekseznama"/>
        <w:numPr>
          <w:ilvl w:val="0"/>
          <w:numId w:val="8"/>
        </w:numPr>
        <w:jc w:val="both"/>
        <w:rPr>
          <w:rFonts w:asciiTheme="minorHAnsi" w:hAnsiTheme="minorHAnsi"/>
          <w:lang w:eastAsia="zh-CN"/>
        </w:rPr>
      </w:pPr>
      <w:r w:rsidRPr="00662134">
        <w:rPr>
          <w:rFonts w:asciiTheme="minorHAnsi" w:hAnsiTheme="minorHAnsi"/>
          <w:lang w:eastAsia="zh-CN"/>
        </w:rPr>
        <w:t xml:space="preserve">Zakon o davku na dodano vrednost </w:t>
      </w:r>
      <w:r w:rsidR="005523A5" w:rsidRPr="005523A5">
        <w:rPr>
          <w:rFonts w:asciiTheme="minorHAnsi" w:hAnsiTheme="minorHAnsi"/>
          <w:lang w:eastAsia="zh-CN"/>
        </w:rPr>
        <w:t>(ZDDV-1, Uradni list RS, št. 13/11 - uradno prečiščeno besedilo, 18/11, 78/11, 38/12, 40/12 - ZUJF, 83/12, 14/13, 46/13 - ZIPRS1314-A, 101/13 - ZIPRS1415, 86/14, 90/15, 77/18</w:t>
      </w:r>
      <w:r w:rsidR="00A75A12">
        <w:rPr>
          <w:rFonts w:asciiTheme="minorHAnsi" w:hAnsiTheme="minorHAnsi"/>
          <w:lang w:eastAsia="zh-CN"/>
        </w:rPr>
        <w:t>, 59/19, 72/19</w:t>
      </w:r>
      <w:r w:rsidR="005523A5" w:rsidRPr="005523A5">
        <w:rPr>
          <w:rFonts w:asciiTheme="minorHAnsi" w:hAnsiTheme="minorHAnsi"/>
          <w:lang w:eastAsia="zh-CN"/>
        </w:rPr>
        <w:t>)</w:t>
      </w:r>
      <w:r w:rsidR="00BC53D3" w:rsidRPr="00732C92">
        <w:rPr>
          <w:rFonts w:asciiTheme="minorHAnsi" w:hAnsiTheme="minorHAnsi"/>
          <w:lang w:eastAsia="zh-CN"/>
        </w:rPr>
        <w:t>;</w:t>
      </w:r>
    </w:p>
    <w:p w14:paraId="15332B95" w14:textId="1C0F0B30" w:rsidR="005523A5" w:rsidRPr="00732C92" w:rsidRDefault="005523A5" w:rsidP="005523A5">
      <w:pPr>
        <w:numPr>
          <w:ilvl w:val="0"/>
          <w:numId w:val="8"/>
        </w:numPr>
        <w:contextualSpacing/>
        <w:jc w:val="both"/>
        <w:rPr>
          <w:rFonts w:asciiTheme="minorHAnsi" w:eastAsia="SimSun" w:hAnsiTheme="minorHAnsi"/>
          <w:lang w:eastAsia="zh-CN"/>
        </w:rPr>
      </w:pPr>
      <w:r w:rsidRPr="003763FB">
        <w:rPr>
          <w:rFonts w:asciiTheme="minorHAnsi" w:eastAsia="SimSun" w:hAnsiTheme="minorHAnsi"/>
          <w:lang w:eastAsia="zh-CN"/>
        </w:rPr>
        <w:t>Zakon o pravdnem postopku (</w:t>
      </w:r>
      <w:r>
        <w:rPr>
          <w:rFonts w:asciiTheme="minorHAnsi" w:eastAsia="SimSun" w:hAnsiTheme="minorHAnsi"/>
          <w:lang w:eastAsia="zh-CN"/>
        </w:rPr>
        <w:t xml:space="preserve">ZPP, </w:t>
      </w:r>
      <w:r w:rsidRPr="003763FB">
        <w:rPr>
          <w:rFonts w:asciiTheme="minorHAnsi" w:eastAsia="SimSun" w:hAnsiTheme="minorHAnsi"/>
          <w:lang w:eastAsia="zh-CN"/>
        </w:rPr>
        <w:t xml:space="preserve">Uradni list RS, št. 73/07 - uradno prečiščeno besedilo, 45/08 - ZArbit, 45/08, 111/08 - odl. US, 121/08 - skl. US, 57/09 - odl. US, 12/10 - odl. US, 50/10 - odl. </w:t>
      </w:r>
      <w:r w:rsidRPr="003763FB">
        <w:rPr>
          <w:rFonts w:asciiTheme="minorHAnsi" w:eastAsia="SimSun" w:hAnsiTheme="minorHAnsi"/>
          <w:lang w:eastAsia="zh-CN"/>
        </w:rPr>
        <w:lastRenderedPageBreak/>
        <w:t>US, 107/10 - odl. US, 75/12 - odl. US, 76/12 - popr., 40/13 - odl. US, 92/13 - odl. US, 6/14, 10/14 - odl. US, 48/14, 48/15 - odl. US, 6/17 - odl. US, 10/17, 32/18</w:t>
      </w:r>
      <w:r w:rsidR="003E4625">
        <w:rPr>
          <w:rFonts w:asciiTheme="minorHAnsi" w:eastAsia="SimSun" w:hAnsiTheme="minorHAnsi"/>
          <w:lang w:eastAsia="zh-CN"/>
        </w:rPr>
        <w:t>, 16/19-ZNP-1, 70/19 – odl. US</w:t>
      </w:r>
      <w:r w:rsidRPr="003763FB">
        <w:rPr>
          <w:rFonts w:asciiTheme="minorHAnsi" w:eastAsia="SimSun" w:hAnsiTheme="minorHAnsi"/>
          <w:lang w:eastAsia="zh-CN"/>
        </w:rPr>
        <w:t>)</w:t>
      </w:r>
      <w:r w:rsidRPr="00732C92">
        <w:rPr>
          <w:rFonts w:asciiTheme="minorHAnsi" w:eastAsia="SimSun" w:hAnsiTheme="minorHAnsi"/>
          <w:lang w:eastAsia="zh-CN"/>
        </w:rPr>
        <w:t>;</w:t>
      </w:r>
    </w:p>
    <w:p w14:paraId="671BBAC2" w14:textId="77777777" w:rsidR="00FF325C" w:rsidRPr="00732C92" w:rsidRDefault="0019483C"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t>Zakon o integriteti in preprečevanju korupcije (ZIntP</w:t>
      </w:r>
      <w:r w:rsidR="00FF325C" w:rsidRPr="00732C92">
        <w:rPr>
          <w:rFonts w:asciiTheme="minorHAnsi" w:hAnsiTheme="minorHAnsi"/>
          <w:lang w:eastAsia="zh-CN"/>
        </w:rPr>
        <w:t xml:space="preserve">K, </w:t>
      </w:r>
      <w:r w:rsidR="00BE68CE" w:rsidRPr="00BE68CE">
        <w:rPr>
          <w:rFonts w:asciiTheme="minorHAnsi" w:hAnsiTheme="minorHAnsi"/>
          <w:lang w:eastAsia="zh-CN"/>
        </w:rPr>
        <w:t>Uradni list RS, št. 69/11 - uradno prečiščeno besedilo</w:t>
      </w:r>
      <w:r w:rsidR="00FF325C" w:rsidRPr="00732C92">
        <w:rPr>
          <w:rFonts w:asciiTheme="minorHAnsi" w:hAnsiTheme="minorHAnsi"/>
          <w:lang w:eastAsia="zh-CN"/>
        </w:rPr>
        <w:t>);</w:t>
      </w:r>
    </w:p>
    <w:p w14:paraId="2DD89731" w14:textId="77777777" w:rsidR="00BC53D3" w:rsidRPr="00732C92" w:rsidRDefault="00BC53D3"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t xml:space="preserve">Kazenskem zakoniku (KZ-1, </w:t>
      </w:r>
      <w:r w:rsidR="00BE68CE" w:rsidRPr="00BE68CE">
        <w:rPr>
          <w:rFonts w:asciiTheme="minorHAnsi" w:hAnsiTheme="minorHAnsi"/>
          <w:lang w:eastAsia="zh-CN"/>
        </w:rPr>
        <w:t>Uradni list RS, št. 50/12 - uradno prečiščeno besedilo, 6/16, 54/15, 38/16, 27/17</w:t>
      </w:r>
      <w:r w:rsidR="00D97004">
        <w:rPr>
          <w:rFonts w:asciiTheme="minorHAnsi" w:hAnsiTheme="minorHAnsi"/>
          <w:lang w:eastAsia="zh-CN"/>
        </w:rPr>
        <w:t>);</w:t>
      </w:r>
    </w:p>
    <w:p w14:paraId="692D1029" w14:textId="2C0E0F85" w:rsidR="0019483C" w:rsidRDefault="00865E5F"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t>Zakon o varstvu osebnih podatkov (</w:t>
      </w:r>
      <w:r w:rsidR="00D443DB" w:rsidRPr="00D443DB">
        <w:rPr>
          <w:rFonts w:asciiTheme="minorHAnsi" w:hAnsiTheme="minorHAnsi"/>
          <w:lang w:eastAsia="zh-CN"/>
        </w:rPr>
        <w:t>ZVOP-1, Uradni list RS, št. 94/07 - uradno prečiščeno besedilo</w:t>
      </w:r>
      <w:r w:rsidRPr="00732C92">
        <w:rPr>
          <w:rFonts w:asciiTheme="minorHAnsi" w:hAnsiTheme="minorHAnsi"/>
          <w:lang w:eastAsia="zh-CN"/>
        </w:rPr>
        <w:t>)</w:t>
      </w:r>
      <w:r w:rsidR="0043357D">
        <w:rPr>
          <w:rFonts w:asciiTheme="minorHAnsi" w:hAnsiTheme="minorHAnsi"/>
          <w:lang w:eastAsia="zh-CN"/>
        </w:rPr>
        <w:t>,</w:t>
      </w:r>
    </w:p>
    <w:p w14:paraId="405D6554" w14:textId="400566F0" w:rsidR="0043357D" w:rsidRPr="00556B03" w:rsidRDefault="0043357D" w:rsidP="0043357D">
      <w:pPr>
        <w:numPr>
          <w:ilvl w:val="0"/>
          <w:numId w:val="8"/>
        </w:numPr>
        <w:jc w:val="both"/>
        <w:rPr>
          <w:rFonts w:asciiTheme="minorHAnsi" w:hAnsiTheme="minorHAnsi"/>
        </w:rPr>
      </w:pPr>
      <w:r w:rsidRPr="00556B03">
        <w:rPr>
          <w:rFonts w:asciiTheme="minorHAnsi" w:hAnsiTheme="minorHAnsi"/>
        </w:rPr>
        <w:t xml:space="preserve">Navodila Organa upravljanja za načrtovanje, odločanje o podpori, spremljanje, poročanje in vrednotenje izvajanja evropske kohezijske politike v programskem obdobju 2014 – 2020, </w:t>
      </w:r>
      <w:r w:rsidR="0078516F">
        <w:rPr>
          <w:rFonts w:asciiTheme="minorHAnsi" w:hAnsiTheme="minorHAnsi"/>
        </w:rPr>
        <w:t>januar 2020</w:t>
      </w:r>
      <w:r w:rsidRPr="00556B03">
        <w:rPr>
          <w:rFonts w:asciiTheme="minorHAnsi" w:hAnsiTheme="minorHAnsi"/>
        </w:rPr>
        <w:t>, verzija 1.</w:t>
      </w:r>
      <w:r w:rsidR="0078516F">
        <w:rPr>
          <w:rFonts w:asciiTheme="minorHAnsi" w:hAnsiTheme="minorHAnsi"/>
        </w:rPr>
        <w:t>11</w:t>
      </w:r>
      <w:r w:rsidRPr="00556B03">
        <w:rPr>
          <w:rFonts w:asciiTheme="minorHAnsi" w:hAnsiTheme="minorHAnsi"/>
        </w:rPr>
        <w:t>;</w:t>
      </w:r>
    </w:p>
    <w:p w14:paraId="5A0514C4" w14:textId="7DA84B70" w:rsidR="0043357D" w:rsidRPr="007F6DEE" w:rsidRDefault="0043357D" w:rsidP="0043357D">
      <w:pPr>
        <w:numPr>
          <w:ilvl w:val="0"/>
          <w:numId w:val="8"/>
        </w:numPr>
        <w:jc w:val="both"/>
        <w:rPr>
          <w:rFonts w:asciiTheme="minorHAnsi" w:hAnsiTheme="minorHAnsi"/>
        </w:rPr>
      </w:pPr>
      <w:r w:rsidRPr="007F6DEE">
        <w:rPr>
          <w:rFonts w:asciiTheme="minorHAnsi" w:hAnsiTheme="minorHAnsi"/>
        </w:rPr>
        <w:t xml:space="preserve">Navodila organa upravljanja o upravičenih stroških za sredstva evropske kohezijske politike v programskem obdobju 2014 – 2020, </w:t>
      </w:r>
      <w:r w:rsidR="0078516F">
        <w:rPr>
          <w:rFonts w:asciiTheme="minorHAnsi" w:hAnsiTheme="minorHAnsi"/>
        </w:rPr>
        <w:t>maj 2020</w:t>
      </w:r>
      <w:r w:rsidRPr="007F6DEE">
        <w:rPr>
          <w:rFonts w:asciiTheme="minorHAnsi" w:hAnsiTheme="minorHAnsi"/>
        </w:rPr>
        <w:t>, verzija 1.</w:t>
      </w:r>
      <w:r w:rsidR="0078516F">
        <w:rPr>
          <w:rFonts w:asciiTheme="minorHAnsi" w:hAnsiTheme="minorHAnsi"/>
        </w:rPr>
        <w:t>10</w:t>
      </w:r>
      <w:r w:rsidRPr="007F6DEE">
        <w:rPr>
          <w:rFonts w:asciiTheme="minorHAnsi" w:hAnsiTheme="minorHAnsi"/>
        </w:rPr>
        <w:t>;</w:t>
      </w:r>
    </w:p>
    <w:p w14:paraId="0FFA8776" w14:textId="2DC30FC0" w:rsidR="0043357D" w:rsidRPr="007F6DEE" w:rsidRDefault="0043357D" w:rsidP="0043357D">
      <w:pPr>
        <w:numPr>
          <w:ilvl w:val="0"/>
          <w:numId w:val="8"/>
        </w:numPr>
        <w:jc w:val="both"/>
        <w:rPr>
          <w:rFonts w:asciiTheme="minorHAnsi" w:hAnsiTheme="minorHAnsi"/>
        </w:rPr>
      </w:pPr>
      <w:r w:rsidRPr="007F6DEE">
        <w:rPr>
          <w:rFonts w:asciiTheme="minorHAnsi" w:hAnsiTheme="minorHAnsi"/>
        </w:rPr>
        <w:t>Navodila organa upravljanja na področju komuniciranja vsebin evropske kohezijske politike v programskem obdobju 2014</w:t>
      </w:r>
      <w:r w:rsidR="00B41AED">
        <w:rPr>
          <w:rFonts w:asciiTheme="minorHAnsi" w:hAnsiTheme="minorHAnsi"/>
        </w:rPr>
        <w:t xml:space="preserve"> – 2020, marec 2018, verzija 1.1</w:t>
      </w:r>
      <w:r w:rsidRPr="007F6DEE">
        <w:rPr>
          <w:rFonts w:asciiTheme="minorHAnsi" w:hAnsiTheme="minorHAnsi"/>
        </w:rPr>
        <w:t>.;</w:t>
      </w:r>
    </w:p>
    <w:p w14:paraId="192B6EB2" w14:textId="77777777" w:rsidR="0043357D" w:rsidRPr="007F6DEE" w:rsidRDefault="0043357D" w:rsidP="0043357D">
      <w:pPr>
        <w:numPr>
          <w:ilvl w:val="0"/>
          <w:numId w:val="8"/>
        </w:numPr>
        <w:jc w:val="both"/>
        <w:rPr>
          <w:rFonts w:asciiTheme="minorHAnsi" w:hAnsiTheme="minorHAnsi"/>
        </w:rPr>
      </w:pPr>
      <w:r w:rsidRPr="007F6DEE">
        <w:rPr>
          <w:rFonts w:asciiTheme="minorHAnsi" w:hAnsiTheme="minorHAnsi"/>
        </w:rPr>
        <w:t>Uredba (EU) št. 1300/2013 Evropskega parlamenta in Sveta o Kohezijskem skladu in razveljavitvi Uredbe Sveta (ES) št. 1084/2006;</w:t>
      </w:r>
    </w:p>
    <w:p w14:paraId="32425850" w14:textId="77777777" w:rsidR="0043357D" w:rsidRPr="007F6DEE" w:rsidRDefault="0043357D" w:rsidP="0043357D">
      <w:pPr>
        <w:numPr>
          <w:ilvl w:val="0"/>
          <w:numId w:val="8"/>
        </w:numPr>
        <w:jc w:val="both"/>
        <w:rPr>
          <w:rFonts w:asciiTheme="minorHAnsi" w:hAnsiTheme="minorHAnsi"/>
        </w:rPr>
      </w:pPr>
      <w:r w:rsidRPr="007F6DEE">
        <w:rPr>
          <w:rFonts w:asciiTheme="minorHAnsi" w:hAnsiTheme="minorHAnsi"/>
        </w:rPr>
        <w:t>Uredba (EU) št. 1303/2013 Evropskega parlamenta in Sveta o skupnih določbah o Evropskem skladu za regionalni razvoj, Evropskem socialnem skladu, Kohezijskem skladu, Evropskem kmetijskem skladu za razvoj podeželja in Evropskem skladu za pomorstvo in ribištvo, o splošnih določbah o Evropskem skladu za regionalni razvoj, Evropskem socialnem skladu, Kohezijskem skladu in Evropskem skladu za pomorstvo in ribištvo ter o razveljavitvi Uredbe Sveta (ES) št. 1083/2006;</w:t>
      </w:r>
    </w:p>
    <w:p w14:paraId="3642D100" w14:textId="77777777" w:rsidR="0043357D" w:rsidRPr="007F6DEE" w:rsidRDefault="0043357D" w:rsidP="0043357D">
      <w:pPr>
        <w:numPr>
          <w:ilvl w:val="0"/>
          <w:numId w:val="8"/>
        </w:numPr>
        <w:jc w:val="both"/>
        <w:rPr>
          <w:rFonts w:asciiTheme="minorHAnsi" w:hAnsiTheme="minorHAnsi"/>
        </w:rPr>
      </w:pPr>
      <w:r w:rsidRPr="007F6DEE">
        <w:rPr>
          <w:rFonts w:asciiTheme="minorHAnsi" w:hAnsiTheme="minorHAnsi"/>
        </w:rPr>
        <w:t>Izvedbena uredba Komisije (EU) št. 821/2014 o pravilih za uporabo Uredbe (EU) št. 1303/2013 Evropskega parlamenta in Sveta glede podrobne ureditve prenosa in upravljanja prispevkov iz programov, poročanja o finančnih instrumentih, tehničnih značilnosti ukrepov obveščanja in komuniciranja za operacije ter sistema za beleženje in shranjevanje podatkov;</w:t>
      </w:r>
    </w:p>
    <w:p w14:paraId="3C58C1F8" w14:textId="77777777" w:rsidR="0043357D" w:rsidRPr="007F6DEE" w:rsidRDefault="0043357D" w:rsidP="0043357D">
      <w:pPr>
        <w:numPr>
          <w:ilvl w:val="0"/>
          <w:numId w:val="8"/>
        </w:numPr>
        <w:jc w:val="both"/>
        <w:rPr>
          <w:rFonts w:asciiTheme="minorHAnsi" w:hAnsiTheme="minorHAnsi"/>
        </w:rPr>
      </w:pPr>
      <w:r w:rsidRPr="007F6DEE">
        <w:rPr>
          <w:rFonts w:asciiTheme="minorHAnsi" w:hAnsiTheme="minorHAnsi"/>
        </w:rPr>
        <w:t>Uredba (EU, Euratom) št. 547/2014 Evropskega parlamenta in Sveta o spremembi Uredbe (EU, Euratom) št. 966/2012 o finančnih pravilih, ki se uporabljajo za splošni proračun Unije;</w:t>
      </w:r>
    </w:p>
    <w:p w14:paraId="3416202F" w14:textId="77777777" w:rsidR="0043357D" w:rsidRPr="007F6DEE" w:rsidRDefault="0043357D" w:rsidP="0043357D">
      <w:pPr>
        <w:numPr>
          <w:ilvl w:val="0"/>
          <w:numId w:val="8"/>
        </w:numPr>
        <w:jc w:val="both"/>
        <w:rPr>
          <w:rFonts w:asciiTheme="minorHAnsi" w:hAnsiTheme="minorHAnsi"/>
        </w:rPr>
      </w:pPr>
      <w:r w:rsidRPr="007F6DEE">
        <w:rPr>
          <w:rFonts w:asciiTheme="minorHAnsi" w:hAnsiTheme="minorHAnsi"/>
        </w:rPr>
        <w:t>Izvedbeni sklep Komisije o določitvi seznama regij, upravičenih do financiranja iz Evropskega sklada za regionalni razvoj in Evropskega socialnega sklada, ter držav članic, upravičenih do financiranja iz Kohezijskega sklada, za obdobje 2014–2020 (2014/99/EU);</w:t>
      </w:r>
    </w:p>
    <w:p w14:paraId="4FDD83CA" w14:textId="77777777" w:rsidR="0043357D" w:rsidRPr="007F6DEE" w:rsidRDefault="0043357D" w:rsidP="0043357D">
      <w:pPr>
        <w:numPr>
          <w:ilvl w:val="0"/>
          <w:numId w:val="8"/>
        </w:numPr>
        <w:jc w:val="both"/>
        <w:rPr>
          <w:rFonts w:asciiTheme="minorHAnsi" w:hAnsiTheme="minorHAnsi"/>
        </w:rPr>
      </w:pPr>
      <w:r w:rsidRPr="007F6DEE">
        <w:rPr>
          <w:rFonts w:asciiTheme="minorHAnsi" w:hAnsiTheme="minorHAnsi"/>
        </w:rPr>
        <w:t>Partnerski sporazum med Slovenijo in Evropsko unijo za obdobje 2014 – 2020, oktober 2014 (28. 7. 2014, sprejet na vladi, 30. 10. 2014 potrjen s strani EK);</w:t>
      </w:r>
    </w:p>
    <w:p w14:paraId="0015B8A0" w14:textId="77777777" w:rsidR="0043357D" w:rsidRPr="007F6DEE" w:rsidRDefault="0043357D" w:rsidP="0043357D">
      <w:pPr>
        <w:numPr>
          <w:ilvl w:val="0"/>
          <w:numId w:val="8"/>
        </w:numPr>
        <w:jc w:val="both"/>
        <w:rPr>
          <w:rFonts w:asciiTheme="minorHAnsi" w:hAnsiTheme="minorHAnsi"/>
        </w:rPr>
      </w:pPr>
      <w:r w:rsidRPr="007F6DEE">
        <w:rPr>
          <w:rFonts w:asciiTheme="minorHAnsi" w:hAnsiTheme="minorHAnsi"/>
        </w:rPr>
        <w:t>Delegirana uredba Komisije (EU) št. 480/2014 z dne 3. marca 2014 o dopolnitvi Uredbe (EU) št. 1303/2013 Evropskega parlamenta in Sveta o skupnih določbah o Evropskem skladu za regionalni razvoj, Evropskem socialnem skladu, Kohezijskem skladu, Evropskem kmetijskem skladu za razvoj podeželja in Evropskem skladu za pomorstvo in ribištvo ter o splošnih določbah o Evropskem skladu za regionalni razvoj, Evropskem socialnem skladu, Kohezijskem skladu in Evropskem skladu za pomorstvo in ribištvo;</w:t>
      </w:r>
    </w:p>
    <w:p w14:paraId="5C58763D" w14:textId="77777777" w:rsidR="0043357D" w:rsidRPr="007F6DEE" w:rsidRDefault="0043357D" w:rsidP="0043357D">
      <w:pPr>
        <w:numPr>
          <w:ilvl w:val="0"/>
          <w:numId w:val="8"/>
        </w:numPr>
        <w:jc w:val="both"/>
        <w:rPr>
          <w:rFonts w:asciiTheme="minorHAnsi" w:hAnsiTheme="minorHAnsi"/>
        </w:rPr>
      </w:pPr>
      <w:r w:rsidRPr="007F6DEE">
        <w:rPr>
          <w:rFonts w:asciiTheme="minorHAnsi" w:hAnsiTheme="minorHAnsi"/>
        </w:rPr>
        <w:t>Uredba o porabi sredstev evropske kohezijske politike v Republiki Sloveniji v programskem obdobju 2014–2020 za cilj »naložbe za rast in delovna mesta« (Uradni list RS št. 29/15 in 36/16);</w:t>
      </w:r>
    </w:p>
    <w:p w14:paraId="48BCF121" w14:textId="0818FB6A" w:rsidR="0043357D" w:rsidRPr="007F6DEE" w:rsidRDefault="0043357D" w:rsidP="0043357D">
      <w:pPr>
        <w:numPr>
          <w:ilvl w:val="0"/>
          <w:numId w:val="8"/>
        </w:numPr>
        <w:jc w:val="both"/>
        <w:rPr>
          <w:rFonts w:asciiTheme="minorHAnsi" w:hAnsiTheme="minorHAnsi"/>
        </w:rPr>
      </w:pPr>
      <w:r w:rsidRPr="007F6DEE">
        <w:rPr>
          <w:rFonts w:asciiTheme="minorHAnsi" w:hAnsiTheme="minorHAnsi"/>
        </w:rPr>
        <w:t>Posebne gradbene uzance (</w:t>
      </w:r>
      <w:r>
        <w:rPr>
          <w:rFonts w:asciiTheme="minorHAnsi" w:hAnsiTheme="minorHAnsi"/>
        </w:rPr>
        <w:t>Ur.l. SFRJ, 1. 4.  št. 18/1977).</w:t>
      </w:r>
    </w:p>
    <w:p w14:paraId="32762461" w14:textId="77777777" w:rsidR="0043357D" w:rsidRPr="00732C92" w:rsidRDefault="0043357D" w:rsidP="0043357D">
      <w:pPr>
        <w:pStyle w:val="Odstavekseznama"/>
        <w:jc w:val="both"/>
        <w:rPr>
          <w:rFonts w:asciiTheme="minorHAnsi" w:hAnsiTheme="minorHAnsi"/>
          <w:lang w:eastAsia="zh-CN"/>
        </w:rPr>
      </w:pPr>
    </w:p>
    <w:p w14:paraId="00D1DB2D" w14:textId="77777777" w:rsidR="0019483C" w:rsidRPr="00732C92" w:rsidRDefault="0019483C" w:rsidP="00250C72">
      <w:pPr>
        <w:jc w:val="both"/>
        <w:rPr>
          <w:rFonts w:asciiTheme="minorHAnsi" w:hAnsiTheme="minorHAnsi"/>
          <w:lang w:eastAsia="zh-CN"/>
        </w:rPr>
      </w:pPr>
    </w:p>
    <w:p w14:paraId="0DD1FE81" w14:textId="77777777" w:rsidR="0019483C" w:rsidRDefault="0019483C" w:rsidP="00250C72">
      <w:pPr>
        <w:jc w:val="both"/>
        <w:rPr>
          <w:rFonts w:asciiTheme="minorHAnsi" w:hAnsiTheme="minorHAnsi"/>
          <w:lang w:eastAsia="zh-CN"/>
        </w:rPr>
      </w:pPr>
      <w:r w:rsidRPr="00732C92">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4C1D5456" w14:textId="77777777" w:rsidR="0009661F" w:rsidRPr="0009661F" w:rsidRDefault="0009661F" w:rsidP="0009661F">
      <w:pPr>
        <w:jc w:val="both"/>
        <w:rPr>
          <w:rFonts w:asciiTheme="minorHAnsi" w:hAnsiTheme="minorHAnsi"/>
          <w:lang w:eastAsia="zh-CN"/>
        </w:rPr>
      </w:pPr>
    </w:p>
    <w:p w14:paraId="1C39326F" w14:textId="77777777" w:rsidR="0009661F" w:rsidRPr="0009661F" w:rsidRDefault="0009661F" w:rsidP="0009661F">
      <w:pPr>
        <w:jc w:val="both"/>
        <w:rPr>
          <w:rFonts w:asciiTheme="minorHAnsi" w:hAnsiTheme="minorHAnsi"/>
          <w:lang w:eastAsia="zh-CN"/>
        </w:rPr>
      </w:pPr>
      <w:r w:rsidRPr="0009661F">
        <w:rPr>
          <w:rFonts w:asciiTheme="minorHAnsi" w:hAnsiTheme="minorHAnsi"/>
          <w:lang w:eastAsia="zh-CN"/>
        </w:rPr>
        <w:lastRenderedPageBreak/>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14:paraId="59509D8C" w14:textId="77777777" w:rsidR="00D22A29" w:rsidRDefault="00D22A29" w:rsidP="00250C72">
      <w:pPr>
        <w:jc w:val="both"/>
        <w:rPr>
          <w:rFonts w:asciiTheme="minorHAnsi" w:hAnsiTheme="minorHAnsi"/>
          <w:lang w:eastAsia="zh-CN"/>
        </w:rPr>
      </w:pPr>
    </w:p>
    <w:p w14:paraId="4ADD5F04" w14:textId="77777777" w:rsidR="00CC4AEB" w:rsidRPr="00732C92" w:rsidRDefault="00CC4AEB" w:rsidP="00250C72">
      <w:pPr>
        <w:jc w:val="both"/>
        <w:rPr>
          <w:rFonts w:asciiTheme="minorHAnsi" w:hAnsiTheme="minorHAnsi"/>
          <w:lang w:eastAsia="zh-CN"/>
        </w:rPr>
      </w:pPr>
    </w:p>
    <w:p w14:paraId="4288746D" w14:textId="77777777" w:rsidR="007A308E" w:rsidRPr="001136A4" w:rsidRDefault="003F59AE" w:rsidP="004B5C48">
      <w:pPr>
        <w:pStyle w:val="Naslov1"/>
        <w:framePr w:wrap="around"/>
      </w:pPr>
      <w:bookmarkStart w:id="26" w:name="_Toc876750"/>
      <w:r>
        <w:t>OCENJENA VREDNOST JAVNEGA NAROČILA</w:t>
      </w:r>
      <w:bookmarkEnd w:id="26"/>
      <w:r w:rsidR="004D2533" w:rsidRPr="001136A4">
        <w:t xml:space="preserve"> </w:t>
      </w:r>
    </w:p>
    <w:p w14:paraId="07E7431B" w14:textId="77777777" w:rsidR="007A308E" w:rsidRPr="001136A4" w:rsidRDefault="007A308E" w:rsidP="00250C72">
      <w:pPr>
        <w:rPr>
          <w:sz w:val="23"/>
          <w:szCs w:val="23"/>
          <w:lang w:eastAsia="zh-CN"/>
        </w:rPr>
      </w:pPr>
    </w:p>
    <w:p w14:paraId="4E061D8D" w14:textId="77777777" w:rsidR="00D47749" w:rsidRPr="001136A4" w:rsidRDefault="00D47749" w:rsidP="00250C72">
      <w:pPr>
        <w:rPr>
          <w:sz w:val="23"/>
          <w:szCs w:val="23"/>
          <w:lang w:eastAsia="zh-CN"/>
        </w:rPr>
      </w:pPr>
    </w:p>
    <w:p w14:paraId="5BA893A5" w14:textId="77777777" w:rsidR="00D47749" w:rsidRPr="001136A4" w:rsidRDefault="00D47749" w:rsidP="004D2533">
      <w:pPr>
        <w:jc w:val="both"/>
        <w:rPr>
          <w:sz w:val="23"/>
          <w:szCs w:val="23"/>
          <w:lang w:eastAsia="zh-CN"/>
        </w:rPr>
      </w:pPr>
    </w:p>
    <w:p w14:paraId="6D351095" w14:textId="77777777" w:rsidR="00D360B2" w:rsidRPr="005E1C80" w:rsidRDefault="00E205DC" w:rsidP="004D2533">
      <w:pPr>
        <w:jc w:val="both"/>
        <w:rPr>
          <w:lang w:eastAsia="zh-CN"/>
        </w:rPr>
      </w:pPr>
      <w:r w:rsidRPr="005E1C80">
        <w:rPr>
          <w:lang w:eastAsia="zh-CN"/>
        </w:rPr>
        <w:t xml:space="preserve">Ocenjena vrednost javnega naročila </w:t>
      </w:r>
      <w:r w:rsidR="00D903D1" w:rsidRPr="005E1C80">
        <w:rPr>
          <w:lang w:eastAsia="zh-CN"/>
        </w:rPr>
        <w:t>znaša</w:t>
      </w:r>
      <w:r w:rsidR="00D360B2" w:rsidRPr="005E1C80">
        <w:rPr>
          <w:lang w:eastAsia="zh-CN"/>
        </w:rPr>
        <w:t>:</w:t>
      </w:r>
    </w:p>
    <w:p w14:paraId="27CA16B2" w14:textId="27F4BC81" w:rsidR="00D903D1" w:rsidRPr="005E1C80" w:rsidRDefault="00126529" w:rsidP="004D2533">
      <w:pPr>
        <w:jc w:val="both"/>
        <w:rPr>
          <w:lang w:eastAsia="zh-CN"/>
        </w:rPr>
      </w:pPr>
      <w:r w:rsidRPr="005E1C80">
        <w:rPr>
          <w:b/>
          <w:lang w:eastAsia="zh-CN"/>
        </w:rPr>
        <w:t>1.</w:t>
      </w:r>
      <w:r w:rsidR="00AE0BBE" w:rsidRPr="005E1C80">
        <w:rPr>
          <w:b/>
          <w:lang w:eastAsia="zh-CN"/>
        </w:rPr>
        <w:t>241</w:t>
      </w:r>
      <w:r w:rsidRPr="005E1C80">
        <w:rPr>
          <w:b/>
          <w:lang w:eastAsia="zh-CN"/>
        </w:rPr>
        <w:t>.</w:t>
      </w:r>
      <w:r w:rsidR="00AE0BBE" w:rsidRPr="005E1C80">
        <w:rPr>
          <w:b/>
          <w:lang w:eastAsia="zh-CN"/>
        </w:rPr>
        <w:t>615,32</w:t>
      </w:r>
      <w:r w:rsidR="006B503B" w:rsidRPr="005E1C80">
        <w:rPr>
          <w:b/>
          <w:lang w:eastAsia="zh-CN"/>
        </w:rPr>
        <w:t xml:space="preserve"> </w:t>
      </w:r>
      <w:r w:rsidR="00D97004" w:rsidRPr="005E1C80">
        <w:rPr>
          <w:b/>
          <w:lang w:eastAsia="zh-CN"/>
        </w:rPr>
        <w:t xml:space="preserve">EUR brez DDV </w:t>
      </w:r>
      <w:r w:rsidR="00D97004" w:rsidRPr="005E1C80">
        <w:rPr>
          <w:lang w:eastAsia="zh-CN"/>
        </w:rPr>
        <w:t xml:space="preserve">oz. </w:t>
      </w:r>
      <w:r w:rsidR="003B18C8" w:rsidRPr="005E1C80">
        <w:rPr>
          <w:lang w:eastAsia="zh-CN"/>
        </w:rPr>
        <w:t>1.</w:t>
      </w:r>
      <w:r w:rsidR="00AE0BBE" w:rsidRPr="005E1C80">
        <w:rPr>
          <w:lang w:eastAsia="zh-CN"/>
        </w:rPr>
        <w:t>514</w:t>
      </w:r>
      <w:r w:rsidRPr="005E1C80">
        <w:rPr>
          <w:lang w:eastAsia="zh-CN"/>
        </w:rPr>
        <w:t>.</w:t>
      </w:r>
      <w:r w:rsidR="00AE0BBE" w:rsidRPr="005E1C80">
        <w:rPr>
          <w:lang w:eastAsia="zh-CN"/>
        </w:rPr>
        <w:t>770</w:t>
      </w:r>
      <w:r w:rsidRPr="005E1C80">
        <w:rPr>
          <w:lang w:eastAsia="zh-CN"/>
        </w:rPr>
        <w:t>,</w:t>
      </w:r>
      <w:r w:rsidR="00AE0BBE" w:rsidRPr="005E1C80">
        <w:rPr>
          <w:lang w:eastAsia="zh-CN"/>
        </w:rPr>
        <w:t>69</w:t>
      </w:r>
      <w:r w:rsidR="00D97004" w:rsidRPr="005E1C80">
        <w:rPr>
          <w:lang w:eastAsia="zh-CN"/>
        </w:rPr>
        <w:t xml:space="preserve"> EUR </w:t>
      </w:r>
      <w:r w:rsidR="007B10D9" w:rsidRPr="005E1C80">
        <w:rPr>
          <w:lang w:eastAsia="zh-CN"/>
        </w:rPr>
        <w:t xml:space="preserve">z DDV. </w:t>
      </w:r>
    </w:p>
    <w:p w14:paraId="0ED57A2B" w14:textId="77777777" w:rsidR="00986037" w:rsidRPr="005E1C80" w:rsidRDefault="00986037" w:rsidP="004D2533">
      <w:pPr>
        <w:jc w:val="both"/>
        <w:rPr>
          <w:lang w:eastAsia="zh-CN"/>
        </w:rPr>
      </w:pPr>
    </w:p>
    <w:p w14:paraId="3717B3CC" w14:textId="77777777" w:rsidR="003236FD" w:rsidRPr="005E1C80" w:rsidRDefault="003236FD" w:rsidP="003236FD">
      <w:pPr>
        <w:spacing w:line="276" w:lineRule="auto"/>
        <w:rPr>
          <w:rFonts w:asciiTheme="minorHAnsi" w:eastAsiaTheme="minorHAnsi" w:hAnsiTheme="minorHAnsi" w:cstheme="minorBidi"/>
          <w:color w:val="000000" w:themeColor="text1"/>
          <w:lang w:eastAsia="zh-CN"/>
        </w:rPr>
      </w:pPr>
      <w:r w:rsidRPr="005E1C80">
        <w:rPr>
          <w:rFonts w:asciiTheme="minorHAnsi" w:eastAsiaTheme="minorHAnsi" w:hAnsiTheme="minorHAnsi" w:cstheme="minorBidi"/>
          <w:b/>
          <w:color w:val="000000" w:themeColor="text1"/>
          <w:lang w:eastAsia="zh-CN"/>
        </w:rPr>
        <w:t>Zagotovljena</w:t>
      </w:r>
      <w:r w:rsidRPr="005E1C80">
        <w:rPr>
          <w:rFonts w:asciiTheme="minorHAnsi" w:eastAsiaTheme="minorHAnsi" w:hAnsiTheme="minorHAnsi" w:cstheme="minorBidi"/>
          <w:color w:val="000000" w:themeColor="text1"/>
          <w:lang w:eastAsia="zh-CN"/>
        </w:rPr>
        <w:t xml:space="preserve"> sredstva naročnika za predmetno javno naročilo znašajo:</w:t>
      </w:r>
    </w:p>
    <w:p w14:paraId="23595B33" w14:textId="77777777" w:rsidR="003236FD" w:rsidRPr="005E1C80" w:rsidRDefault="003236FD" w:rsidP="003236FD">
      <w:pPr>
        <w:spacing w:line="276" w:lineRule="auto"/>
        <w:rPr>
          <w:rFonts w:asciiTheme="minorHAnsi" w:eastAsiaTheme="minorHAnsi" w:hAnsiTheme="minorHAnsi" w:cstheme="minorBidi"/>
          <w:color w:val="000000" w:themeColor="text1"/>
          <w:lang w:eastAsia="zh-CN"/>
        </w:rPr>
      </w:pPr>
    </w:p>
    <w:p w14:paraId="360C6EF2" w14:textId="0E7C9C43" w:rsidR="003236FD" w:rsidRDefault="003236FD" w:rsidP="003236FD">
      <w:pPr>
        <w:jc w:val="both"/>
        <w:rPr>
          <w:lang w:eastAsia="zh-CN"/>
        </w:rPr>
      </w:pPr>
      <w:r w:rsidRPr="005E1C80">
        <w:rPr>
          <w:b/>
          <w:lang w:eastAsia="zh-CN"/>
        </w:rPr>
        <w:t xml:space="preserve">1.252.171,31 EUR brez DDV </w:t>
      </w:r>
      <w:r w:rsidRPr="005E1C80">
        <w:rPr>
          <w:lang w:eastAsia="zh-CN"/>
        </w:rPr>
        <w:t xml:space="preserve">oz. </w:t>
      </w:r>
      <w:r w:rsidRPr="005E1C80">
        <w:t xml:space="preserve">1.527.649,00 </w:t>
      </w:r>
      <w:r w:rsidRPr="005E1C80">
        <w:rPr>
          <w:lang w:eastAsia="zh-CN"/>
        </w:rPr>
        <w:t>EUR z DDV.</w:t>
      </w:r>
      <w:r w:rsidRPr="0025201B">
        <w:rPr>
          <w:lang w:eastAsia="zh-CN"/>
        </w:rPr>
        <w:t xml:space="preserve"> </w:t>
      </w:r>
    </w:p>
    <w:p w14:paraId="33C88DA1" w14:textId="77777777" w:rsidR="00650391" w:rsidRPr="0025201B" w:rsidRDefault="00650391" w:rsidP="004D2533">
      <w:pPr>
        <w:jc w:val="both"/>
        <w:rPr>
          <w:lang w:eastAsia="zh-CN"/>
        </w:rPr>
      </w:pPr>
    </w:p>
    <w:p w14:paraId="2FEE362D" w14:textId="77777777" w:rsidR="00F44F76" w:rsidRPr="001136A4" w:rsidRDefault="00F44F76" w:rsidP="004B5C48">
      <w:pPr>
        <w:pStyle w:val="Naslov1"/>
        <w:framePr w:wrap="around"/>
      </w:pPr>
      <w:bookmarkStart w:id="27" w:name="_Toc451354647"/>
      <w:bookmarkStart w:id="28" w:name="_Toc876751"/>
      <w:r w:rsidRPr="001136A4">
        <w:t>GOSPODARSKI SUBJEKTI, KI LAHKO SODELUJEJO V JAVNEM NAROČILU</w:t>
      </w:r>
      <w:bookmarkEnd w:id="27"/>
      <w:bookmarkEnd w:id="28"/>
    </w:p>
    <w:p w14:paraId="60A12A45" w14:textId="77777777" w:rsidR="00F44F76" w:rsidRPr="001136A4" w:rsidRDefault="00F44F76" w:rsidP="00250C72">
      <w:pPr>
        <w:rPr>
          <w:sz w:val="23"/>
          <w:szCs w:val="23"/>
          <w:lang w:eastAsia="zh-CN"/>
        </w:rPr>
      </w:pPr>
    </w:p>
    <w:p w14:paraId="21DF95AD" w14:textId="77777777" w:rsidR="00F44F76" w:rsidRPr="001136A4" w:rsidRDefault="00F44F76" w:rsidP="00250C72">
      <w:pPr>
        <w:rPr>
          <w:sz w:val="23"/>
          <w:szCs w:val="23"/>
          <w:lang w:eastAsia="zh-CN"/>
        </w:rPr>
      </w:pPr>
    </w:p>
    <w:p w14:paraId="197DC3F3" w14:textId="77777777" w:rsidR="00CB61A1" w:rsidRPr="001136A4" w:rsidRDefault="00CB61A1" w:rsidP="00250C72">
      <w:pPr>
        <w:rPr>
          <w:sz w:val="23"/>
          <w:szCs w:val="23"/>
          <w:lang w:eastAsia="zh-CN"/>
        </w:rPr>
      </w:pPr>
    </w:p>
    <w:p w14:paraId="08D2FA4D" w14:textId="77777777" w:rsidR="00613DAB" w:rsidRPr="001136A4" w:rsidRDefault="00613DAB" w:rsidP="00C33E70">
      <w:pPr>
        <w:pStyle w:val="Naslov2"/>
      </w:pPr>
      <w:bookmarkStart w:id="29" w:name="_Toc451354648"/>
      <w:bookmarkStart w:id="30" w:name="_Toc876752"/>
      <w:r w:rsidRPr="001136A4">
        <w:t>Pojem ponudnika in gospodarskega subjekta</w:t>
      </w:r>
      <w:bookmarkEnd w:id="29"/>
      <w:bookmarkEnd w:id="30"/>
    </w:p>
    <w:p w14:paraId="20D91838" w14:textId="77777777" w:rsidR="00C24AD4" w:rsidRPr="0025201B" w:rsidRDefault="00C24AD4" w:rsidP="00C24AD4">
      <w:pPr>
        <w:jc w:val="both"/>
        <w:rPr>
          <w:lang w:eastAsia="zh-CN"/>
        </w:rPr>
      </w:pPr>
      <w:r w:rsidRPr="0025201B">
        <w:rPr>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25201B">
        <w:t xml:space="preserve"> </w:t>
      </w:r>
      <w:r w:rsidRPr="0025201B">
        <w:rPr>
          <w:lang w:eastAsia="zh-CN"/>
        </w:rPr>
        <w:t>Na podlagi 7. točke prvega odstavka 2. člena ZJN-3 »ponudnik« pomeni gospodarski subjekt, ki je predložil ponudbo.</w:t>
      </w:r>
    </w:p>
    <w:p w14:paraId="4382D151" w14:textId="77777777" w:rsidR="00C24AD4" w:rsidRPr="0025201B" w:rsidRDefault="00C24AD4" w:rsidP="00C24AD4">
      <w:pPr>
        <w:jc w:val="both"/>
        <w:rPr>
          <w:lang w:eastAsia="zh-CN"/>
        </w:rPr>
      </w:pPr>
    </w:p>
    <w:p w14:paraId="0CA4FA61" w14:textId="77777777" w:rsidR="00C24AD4" w:rsidRPr="0025201B" w:rsidRDefault="00C24AD4" w:rsidP="00C24AD4">
      <w:pPr>
        <w:jc w:val="both"/>
        <w:rPr>
          <w:lang w:eastAsia="zh-CN"/>
        </w:rPr>
      </w:pPr>
      <w:r w:rsidRPr="0025201B">
        <w:rPr>
          <w:lang w:eastAsia="zh-CN"/>
        </w:rPr>
        <w:t>Na podlagi navedenih spremenjenih definicij gospodarskega subjekta je lahko ponudnik katerakoli pravna ali fizična oseba, ki izpolnjuje vse naročnikove zahteve iz te dokumentacije.</w:t>
      </w:r>
    </w:p>
    <w:p w14:paraId="30260892" w14:textId="77777777" w:rsidR="00836136" w:rsidRPr="001136A4" w:rsidRDefault="00836136" w:rsidP="00250C72">
      <w:pPr>
        <w:jc w:val="both"/>
        <w:rPr>
          <w:sz w:val="23"/>
          <w:szCs w:val="23"/>
          <w:lang w:eastAsia="zh-CN"/>
        </w:rPr>
      </w:pPr>
    </w:p>
    <w:p w14:paraId="3E239EC2" w14:textId="77777777" w:rsidR="00836136" w:rsidRPr="00E91AF1" w:rsidRDefault="00836136" w:rsidP="00C33E70">
      <w:pPr>
        <w:pStyle w:val="Naslov2"/>
      </w:pPr>
      <w:bookmarkStart w:id="31" w:name="_Toc451354649"/>
      <w:bookmarkStart w:id="32" w:name="_Toc876753"/>
      <w:r w:rsidRPr="00E91AF1">
        <w:t>Skupna ponudba</w:t>
      </w:r>
      <w:bookmarkEnd w:id="31"/>
      <w:r w:rsidR="0093516F" w:rsidRPr="00E91AF1">
        <w:t xml:space="preserve"> (ponudba s partnerji, konzorcij)</w:t>
      </w:r>
      <w:bookmarkEnd w:id="32"/>
    </w:p>
    <w:p w14:paraId="778E4A85" w14:textId="77777777" w:rsidR="002C6C64" w:rsidRDefault="002C6C64" w:rsidP="002C6C64">
      <w:pPr>
        <w:jc w:val="both"/>
        <w:rPr>
          <w:lang w:eastAsia="zh-CN"/>
        </w:rPr>
      </w:pPr>
      <w:bookmarkStart w:id="33" w:name="_Toc451354650"/>
    </w:p>
    <w:p w14:paraId="28CDCC8D"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7A2CF6FD"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Vsi ponudniki naročniku odgovarjajo solidarno.</w:t>
      </w:r>
    </w:p>
    <w:p w14:paraId="2A0C49D6" w14:textId="77777777" w:rsidR="00A76755" w:rsidRPr="00A76755" w:rsidRDefault="00A76755" w:rsidP="00A76755">
      <w:pPr>
        <w:jc w:val="both"/>
        <w:rPr>
          <w:rFonts w:eastAsiaTheme="minorHAnsi" w:cstheme="minorBidi"/>
          <w:color w:val="000000" w:themeColor="text1"/>
          <w:lang w:eastAsia="zh-CN"/>
        </w:rPr>
      </w:pPr>
    </w:p>
    <w:p w14:paraId="34796F62" w14:textId="77777777" w:rsidR="00A76755" w:rsidRPr="00A76755" w:rsidRDefault="00A76755" w:rsidP="00A76755">
      <w:pPr>
        <w:jc w:val="both"/>
        <w:rPr>
          <w:rFonts w:asciiTheme="minorHAnsi" w:eastAsiaTheme="minorHAnsi" w:hAnsiTheme="minorHAnsi" w:cstheme="minorBidi"/>
          <w:b/>
          <w:color w:val="000000" w:themeColor="text1"/>
          <w:lang w:eastAsia="zh-CN"/>
        </w:rPr>
      </w:pPr>
      <w:r w:rsidRPr="00A76755">
        <w:rPr>
          <w:rFonts w:asciiTheme="minorHAnsi" w:eastAsiaTheme="minorHAnsi" w:hAnsiTheme="minorHAnsi" w:cstheme="minorBidi"/>
          <w:b/>
          <w:color w:val="000000" w:themeColor="text1"/>
          <w:lang w:eastAsia="zh-CN"/>
        </w:rPr>
        <w:t xml:space="preserve">V sistem e-JN v razdelek »ESPD – ostali sodelujoči« ponudnik naloži izpolnjen ESPD obrazec za vsakega od partnerjev v skladu z 79. členom ZJN-3 ter v razdelek »Druge priloge« vse ostale obrazce, priloge, dokazila, zahtevana s predmetno dokumentacijo v zvezi z oddajo javnega naročila. </w:t>
      </w:r>
    </w:p>
    <w:p w14:paraId="31B2D7DF" w14:textId="77777777" w:rsidR="00A76755" w:rsidRPr="00A76755" w:rsidRDefault="00A76755" w:rsidP="00A76755">
      <w:pPr>
        <w:jc w:val="both"/>
        <w:rPr>
          <w:rFonts w:asciiTheme="minorHAnsi" w:eastAsiaTheme="minorHAnsi" w:hAnsiTheme="minorHAnsi" w:cstheme="minorBidi"/>
          <w:color w:val="000000" w:themeColor="text1"/>
          <w:lang w:eastAsia="zh-CN"/>
        </w:rPr>
      </w:pPr>
    </w:p>
    <w:p w14:paraId="3510549D"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V primeru, da bo skupina ponudnikov pravnomočno izbrana, za izvedbo naročila opredeljenega v tej dokumentacija, bo morala ta skupina naročniku najkasneje </w:t>
      </w:r>
      <w:r w:rsidRPr="00A76755">
        <w:rPr>
          <w:rFonts w:eastAsiaTheme="minorHAnsi" w:cstheme="minorBidi"/>
          <w:b/>
          <w:color w:val="000000" w:themeColor="text1"/>
          <w:lang w:eastAsia="zh-CN"/>
        </w:rPr>
        <w:t>3 dni pred podpisom</w:t>
      </w:r>
      <w:r w:rsidRPr="00A76755">
        <w:rPr>
          <w:rFonts w:eastAsiaTheme="minorHAnsi" w:cstheme="minorBidi"/>
          <w:color w:val="000000" w:themeColor="text1"/>
          <w:lang w:eastAsia="zh-CN"/>
        </w:rPr>
        <w:t xml:space="preserve"> pogodbe </w:t>
      </w:r>
      <w:r w:rsidRPr="00A76755">
        <w:rPr>
          <w:rFonts w:eastAsiaTheme="minorHAnsi" w:cstheme="minorBidi"/>
          <w:b/>
          <w:color w:val="000000" w:themeColor="text1"/>
          <w:lang w:eastAsia="zh-CN"/>
        </w:rPr>
        <w:t>predložiti pravni akt o skupnem nastopanju</w:t>
      </w:r>
      <w:r w:rsidRPr="00A76755">
        <w:rPr>
          <w:rFonts w:eastAsiaTheme="minorHAnsi" w:cstheme="minorBidi"/>
          <w:color w:val="000000" w:themeColor="text1"/>
          <w:lang w:eastAsia="zh-CN"/>
        </w:rPr>
        <w:t xml:space="preserve">, v katerem bodo morale biti navedene najmanj tiste vsebine, ki jih bo v naknadnem pozivu od ponudnika zahteval naročnik. </w:t>
      </w:r>
    </w:p>
    <w:p w14:paraId="4E8AD344" w14:textId="77777777" w:rsidR="00A76755" w:rsidRPr="00A76755" w:rsidRDefault="00A76755" w:rsidP="00A76755">
      <w:pPr>
        <w:jc w:val="both"/>
        <w:rPr>
          <w:rFonts w:eastAsiaTheme="minorHAnsi" w:cstheme="minorBidi"/>
          <w:color w:val="000000" w:themeColor="text1"/>
          <w:lang w:eastAsia="zh-CN"/>
        </w:rPr>
      </w:pPr>
    </w:p>
    <w:p w14:paraId="3ED7B570" w14:textId="77777777" w:rsidR="00A76755" w:rsidRPr="00A76755" w:rsidRDefault="00A76755" w:rsidP="00A76755">
      <w:pPr>
        <w:jc w:val="both"/>
        <w:rPr>
          <w:rFonts w:asciiTheme="minorHAnsi" w:eastAsiaTheme="minorHAnsi" w:hAnsiTheme="minorHAnsi" w:cstheme="minorHAnsi"/>
          <w:color w:val="000000" w:themeColor="text1"/>
          <w:lang w:eastAsia="zh-CN"/>
        </w:rPr>
      </w:pPr>
      <w:r w:rsidRPr="00A76755">
        <w:rPr>
          <w:rFonts w:asciiTheme="minorHAnsi" w:eastAsiaTheme="minorHAnsi" w:hAnsiTheme="minorHAnsi" w:cstheme="minorHAnsi"/>
          <w:color w:val="000000" w:themeColor="text1"/>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74586C71" w14:textId="77777777" w:rsidR="00A76755" w:rsidRPr="00A76755" w:rsidRDefault="00A76755" w:rsidP="00A76755">
      <w:pPr>
        <w:jc w:val="both"/>
        <w:rPr>
          <w:rFonts w:eastAsiaTheme="minorHAnsi" w:cstheme="minorBidi"/>
          <w:color w:val="000000" w:themeColor="text1"/>
          <w:lang w:eastAsia="zh-CN"/>
        </w:rPr>
      </w:pPr>
    </w:p>
    <w:p w14:paraId="7F45145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182995F0" w14:textId="77777777" w:rsidR="0081206A" w:rsidRDefault="0081206A" w:rsidP="002C6C64">
      <w:pPr>
        <w:jc w:val="both"/>
        <w:rPr>
          <w:lang w:eastAsia="zh-CN"/>
        </w:rPr>
      </w:pPr>
    </w:p>
    <w:p w14:paraId="0E69CD51" w14:textId="77777777" w:rsidR="0081206A" w:rsidRDefault="0081206A" w:rsidP="002C6C64">
      <w:pPr>
        <w:jc w:val="both"/>
        <w:rPr>
          <w:lang w:eastAsia="zh-CN"/>
        </w:rPr>
      </w:pPr>
    </w:p>
    <w:p w14:paraId="0BF64797" w14:textId="77777777" w:rsidR="0081206A" w:rsidRPr="0025201B" w:rsidRDefault="0081206A" w:rsidP="002C6C64">
      <w:pPr>
        <w:jc w:val="both"/>
        <w:rPr>
          <w:lang w:eastAsia="zh-CN"/>
        </w:rPr>
      </w:pPr>
    </w:p>
    <w:p w14:paraId="022510F3" w14:textId="77777777" w:rsidR="00836136" w:rsidRPr="001136A4" w:rsidRDefault="00836136" w:rsidP="00C33E70">
      <w:pPr>
        <w:pStyle w:val="Naslov2"/>
      </w:pPr>
      <w:bookmarkStart w:id="34" w:name="_Toc876754"/>
      <w:r w:rsidRPr="001136A4">
        <w:t>Ponudba s podizvajalci</w:t>
      </w:r>
      <w:bookmarkEnd w:id="33"/>
      <w:bookmarkEnd w:id="34"/>
    </w:p>
    <w:p w14:paraId="6307EA61" w14:textId="77777777" w:rsidR="00BC2EC0" w:rsidRPr="001136A4" w:rsidRDefault="00BC2EC0" w:rsidP="00422615">
      <w:pPr>
        <w:pStyle w:val="Naslov3"/>
      </w:pPr>
      <w:bookmarkStart w:id="35" w:name="_Toc451354651"/>
      <w:bookmarkStart w:id="36" w:name="_Toc876755"/>
      <w:r w:rsidRPr="001136A4">
        <w:t>Definicija podizvajalca</w:t>
      </w:r>
      <w:bookmarkEnd w:id="35"/>
      <w:bookmarkEnd w:id="36"/>
    </w:p>
    <w:p w14:paraId="41B77C9B" w14:textId="77777777" w:rsidR="002C6C64" w:rsidRPr="0025201B" w:rsidRDefault="002C6C64" w:rsidP="002C6C64">
      <w:pPr>
        <w:jc w:val="both"/>
        <w:rPr>
          <w:lang w:eastAsia="zh-CN"/>
        </w:rPr>
      </w:pPr>
      <w:bookmarkStart w:id="37" w:name="_Toc451354652"/>
      <w:r w:rsidRPr="0025201B">
        <w:rPr>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37343055" w14:textId="77777777" w:rsidR="00BC2EC0" w:rsidRPr="001136A4" w:rsidRDefault="00BC2EC0" w:rsidP="00422615">
      <w:pPr>
        <w:pStyle w:val="Naslov3"/>
      </w:pPr>
      <w:bookmarkStart w:id="38" w:name="_Toc876756"/>
      <w:r w:rsidRPr="001136A4">
        <w:t>Del javnega naročila, ki je lahko oddan v podizvajanje</w:t>
      </w:r>
      <w:bookmarkEnd w:id="37"/>
      <w:bookmarkEnd w:id="38"/>
    </w:p>
    <w:p w14:paraId="682F078A" w14:textId="77777777" w:rsidR="002C6C64" w:rsidRPr="0025201B" w:rsidRDefault="002C6C64" w:rsidP="002C6C64">
      <w:pPr>
        <w:jc w:val="both"/>
        <w:rPr>
          <w:lang w:eastAsia="zh-CN"/>
        </w:rPr>
      </w:pPr>
      <w:bookmarkStart w:id="39" w:name="_Toc451354653"/>
      <w:r w:rsidRPr="0025201B">
        <w:rPr>
          <w:lang w:eastAsia="zh-CN"/>
        </w:rPr>
        <w:t>Ponudnik lahko del javnega naročila odda v podizvajanje, vendar v podizvajanje ne sme oddati celotnega javnega naročila (slednjo zahtevo naročnika kot ustrezno dodatno potrjuje dopis oziroma tolmačenje Direktorata za javno na</w:t>
      </w:r>
      <w:r w:rsidR="00454F6F" w:rsidRPr="0025201B">
        <w:rPr>
          <w:lang w:eastAsia="zh-CN"/>
        </w:rPr>
        <w:t xml:space="preserve">ročanje št. 430-77/2016/7 z dne </w:t>
      </w:r>
      <w:r w:rsidRPr="0025201B">
        <w:rPr>
          <w:lang w:eastAsia="zh-CN"/>
        </w:rPr>
        <w:t>30. 03. 2016).</w:t>
      </w:r>
    </w:p>
    <w:p w14:paraId="6F413117" w14:textId="77777777" w:rsidR="00E739BA" w:rsidRPr="001136A4" w:rsidRDefault="00E739BA" w:rsidP="002C6C64">
      <w:pPr>
        <w:jc w:val="both"/>
        <w:rPr>
          <w:sz w:val="23"/>
          <w:szCs w:val="23"/>
          <w:lang w:eastAsia="zh-CN"/>
        </w:rPr>
      </w:pPr>
    </w:p>
    <w:p w14:paraId="33053824" w14:textId="77777777" w:rsidR="00BC2EC0" w:rsidRPr="001136A4" w:rsidRDefault="00BC2EC0" w:rsidP="00422615">
      <w:pPr>
        <w:pStyle w:val="Naslov3"/>
      </w:pPr>
      <w:bookmarkStart w:id="40" w:name="_Toc876757"/>
      <w:r w:rsidRPr="001136A4">
        <w:t>Dokumentacija, povezana s podizvajalci</w:t>
      </w:r>
      <w:bookmarkEnd w:id="39"/>
      <w:bookmarkEnd w:id="40"/>
    </w:p>
    <w:p w14:paraId="6A478F6C" w14:textId="77777777" w:rsidR="00A76755" w:rsidRPr="00A76755" w:rsidRDefault="00BC2EC0" w:rsidP="00A76755">
      <w:pPr>
        <w:jc w:val="both"/>
        <w:rPr>
          <w:rFonts w:eastAsiaTheme="minorHAnsi" w:cstheme="minorBidi"/>
          <w:color w:val="000000" w:themeColor="text1"/>
          <w:lang w:eastAsia="zh-CN"/>
        </w:rPr>
      </w:pPr>
      <w:r w:rsidRPr="0025201B">
        <w:rPr>
          <w:lang w:eastAsia="zh-CN"/>
        </w:rPr>
        <w:t xml:space="preserve"> </w:t>
      </w:r>
      <w:r w:rsidR="00A76755" w:rsidRPr="00A76755">
        <w:rPr>
          <w:rFonts w:eastAsiaTheme="minorHAnsi" w:cstheme="minorBidi"/>
          <w:color w:val="000000" w:themeColor="text1"/>
          <w:lang w:eastAsia="zh-CN"/>
        </w:rPr>
        <w:t>Če bo ponudnik izvajal javno naročilo s podizvajalci, mora v ponudbi:</w:t>
      </w:r>
    </w:p>
    <w:p w14:paraId="565613F9"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vse podizvajalce ter vsak del javnega naročila, ki ga namerava oddati v podizvajanje,</w:t>
      </w:r>
    </w:p>
    <w:p w14:paraId="3F492D52"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kontaktne podatke in zakonite zastopnike predlaganih podizvajalcev (obrazec priloga št. 2),</w:t>
      </w:r>
    </w:p>
    <w:p w14:paraId="755C71E9"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zahtevo podizvajalca za neposredno plačilo, če podizvajalec to zahteva,</w:t>
      </w:r>
    </w:p>
    <w:p w14:paraId="768AF0A7"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vse ostale podatke, zahtevane z obrazcema oz. prilogo št. 3 A in 3 B,</w:t>
      </w:r>
    </w:p>
    <w:p w14:paraId="4B3F1DFE" w14:textId="77777777" w:rsidR="00A76755" w:rsidRPr="00A76755" w:rsidRDefault="00A76755" w:rsidP="00AA43DE">
      <w:pPr>
        <w:numPr>
          <w:ilvl w:val="0"/>
          <w:numId w:val="10"/>
        </w:numPr>
        <w:spacing w:after="200"/>
        <w:contextualSpacing/>
        <w:jc w:val="both"/>
        <w:rPr>
          <w:rFonts w:eastAsiaTheme="minorHAnsi" w:cstheme="minorBidi"/>
          <w:b/>
          <w:color w:val="000000" w:themeColor="text1"/>
          <w:lang w:eastAsia="zh-CN"/>
        </w:rPr>
      </w:pPr>
      <w:r w:rsidRPr="00A76755">
        <w:rPr>
          <w:rFonts w:eastAsiaTheme="minorHAnsi" w:cstheme="minorBidi"/>
          <w:b/>
          <w:color w:val="000000" w:themeColor="text1"/>
          <w:lang w:eastAsia="zh-CN"/>
        </w:rPr>
        <w:t xml:space="preserve">v sistem e-JN v razdelek »ESPD – ostali sodelujoči« naložiti izpolnjene ESPD obrazce vseh podizvajalcev, </w:t>
      </w:r>
    </w:p>
    <w:p w14:paraId="4F6E85B2"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vso ostalo z javnim naročilom zahtevano dokumentacijo, ki potrjuje usposobljenost novega podizvajalca,</w:t>
      </w:r>
    </w:p>
    <w:p w14:paraId="5E0BD122" w14:textId="77777777" w:rsidR="00A76755" w:rsidRPr="00A76755" w:rsidRDefault="00A76755" w:rsidP="00AA43DE">
      <w:pPr>
        <w:numPr>
          <w:ilvl w:val="0"/>
          <w:numId w:val="32"/>
        </w:numPr>
        <w:spacing w:after="200"/>
        <w:jc w:val="both"/>
        <w:rPr>
          <w:rFonts w:eastAsiaTheme="minorHAnsi" w:cstheme="minorBidi"/>
          <w:color w:val="000000" w:themeColor="text1"/>
        </w:rPr>
      </w:pPr>
      <w:r w:rsidRPr="00A76755">
        <w:rPr>
          <w:rFonts w:eastAsiaTheme="minorHAnsi" w:cstheme="minorBidi"/>
          <w:b/>
          <w:color w:val="000000" w:themeColor="text1"/>
        </w:rPr>
        <w:t>naložiti podizvajalsko pogodbo za vsakega priglašenega podizvajalca</w:t>
      </w:r>
      <w:r w:rsidRPr="00A76755">
        <w:rPr>
          <w:rFonts w:eastAsiaTheme="minorHAnsi" w:cstheme="minorBidi"/>
          <w:color w:val="000000" w:themeColor="text1"/>
        </w:rPr>
        <w:t xml:space="preserve"> </w:t>
      </w:r>
      <w:r w:rsidRPr="00A76755">
        <w:rPr>
          <w:rFonts w:eastAsiaTheme="minorHAnsi" w:cstheme="minorBidi"/>
          <w:b/>
          <w:color w:val="000000" w:themeColor="text1"/>
        </w:rPr>
        <w:t>(pogodbo pripravita ponudnik in podizvajalec sama), v kolikor je ta že sklenjena, v nasprotnem primeru, pa mora ponudnik podizvajalsko pogodbo naročniku predložiti</w:t>
      </w:r>
      <w:r w:rsidRPr="00A76755">
        <w:rPr>
          <w:rFonts w:eastAsiaTheme="minorHAnsi" w:cstheme="minorBidi"/>
          <w:color w:val="000000" w:themeColor="text1"/>
        </w:rPr>
        <w:t xml:space="preserve"> najkasneje v </w:t>
      </w:r>
      <w:r w:rsidRPr="00A76755">
        <w:rPr>
          <w:rFonts w:eastAsiaTheme="minorHAnsi" w:cstheme="minorBidi"/>
          <w:b/>
          <w:color w:val="000000" w:themeColor="text1"/>
        </w:rPr>
        <w:t>roku 5 dni od sklenitve</w:t>
      </w:r>
      <w:r w:rsidRPr="00A76755">
        <w:rPr>
          <w:rFonts w:eastAsiaTheme="minorHAnsi" w:cstheme="minorBidi"/>
          <w:color w:val="000000" w:themeColor="text1"/>
        </w:rPr>
        <w:t xml:space="preserve"> podizvajalske pogodbe, </w:t>
      </w:r>
      <w:r w:rsidRPr="00A76755">
        <w:rPr>
          <w:rFonts w:eastAsiaTheme="minorHAnsi" w:cstheme="minorBidi"/>
          <w:b/>
          <w:color w:val="000000" w:themeColor="text1"/>
        </w:rPr>
        <w:t>a v vsakem primeru pred pričetkom del s strani podizvajalca.</w:t>
      </w:r>
    </w:p>
    <w:p w14:paraId="0662EC88" w14:textId="77777777" w:rsidR="00A76755" w:rsidRPr="00A76755" w:rsidRDefault="00A76755" w:rsidP="00A76755">
      <w:pPr>
        <w:ind w:left="720"/>
        <w:rPr>
          <w:rFonts w:eastAsiaTheme="minorHAnsi" w:cstheme="minorBidi"/>
          <w:color w:val="000000" w:themeColor="text1"/>
        </w:rPr>
      </w:pPr>
      <w:r w:rsidRPr="00A76755">
        <w:rPr>
          <w:rFonts w:eastAsiaTheme="minorHAnsi" w:cstheme="minorBidi"/>
          <w:color w:val="000000" w:themeColor="text1"/>
        </w:rPr>
        <w:t>Podizvajalsko pogodbo ponudnik predloži/naloži za vsakega podizvajalca, ne glede na to ali zahteva neposredno plačilo s strani naročnika ali ne.</w:t>
      </w:r>
    </w:p>
    <w:p w14:paraId="1C18D575" w14:textId="77777777" w:rsidR="00A76755" w:rsidRPr="00A76755" w:rsidRDefault="00A76755" w:rsidP="00A76755">
      <w:pPr>
        <w:jc w:val="both"/>
        <w:rPr>
          <w:rFonts w:eastAsiaTheme="minorHAnsi" w:cstheme="minorBidi"/>
          <w:color w:val="000000" w:themeColor="text1"/>
          <w:lang w:eastAsia="zh-CN"/>
        </w:rPr>
      </w:pPr>
    </w:p>
    <w:p w14:paraId="7FC197E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bo izvajalec nove podizvajalce priglasil v fazi izvedbe pogodbe, mora najkasneje v petih dneh po angažiranju novega podizvajalca:</w:t>
      </w:r>
    </w:p>
    <w:p w14:paraId="40ECA3A6"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firmo/ime in sedež/naslov novega podizvajalca ter del javnega naročila, ki ga namerava oddati v podizvajanje temu subjektu,</w:t>
      </w:r>
    </w:p>
    <w:p w14:paraId="514EFC88"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kontaktne podatke in zakonite zastopnike predlaganih novo predlaganih podizvajalcev,</w:t>
      </w:r>
    </w:p>
    <w:p w14:paraId="0D46F803" w14:textId="4CB5EC0A" w:rsidR="00CF1BBA" w:rsidRPr="006F0B0B" w:rsidRDefault="00CF1BBA" w:rsidP="00AA43DE">
      <w:pPr>
        <w:numPr>
          <w:ilvl w:val="0"/>
          <w:numId w:val="11"/>
        </w:numPr>
        <w:contextualSpacing/>
        <w:jc w:val="both"/>
        <w:rPr>
          <w:lang w:eastAsia="zh-CN"/>
        </w:rPr>
      </w:pPr>
      <w:r w:rsidRPr="006F0B0B">
        <w:rPr>
          <w:lang w:eastAsia="zh-CN"/>
        </w:rPr>
        <w:lastRenderedPageBreak/>
        <w:t xml:space="preserve">predložiti izpolnjene ESPD obrazce teh podizvajalcev, zaželeno pa tudi dokazila o neobstoju razlogov za izključitev (Overjene izjave o nekaznovanosti  fizične in pravne osebe podizvajalca, ki izkazujejo stanje na datum vloge za nominacijo podizvajalca ali </w:t>
      </w:r>
      <w:r w:rsidRPr="006F0B0B">
        <w:rPr>
          <w:rFonts w:asciiTheme="minorHAnsi" w:hAnsiTheme="minorHAnsi" w:cstheme="minorHAnsi"/>
          <w:color w:val="000000"/>
          <w:lang w:eastAsia="zh-CN"/>
        </w:rPr>
        <w:t>predložitev dokazil z Ministrstva za pravosodje o nekaznovanosti za vse fizične in pravne osebe podizvajalcev</w:t>
      </w:r>
      <w:r w:rsidRPr="006F0B0B">
        <w:rPr>
          <w:lang w:eastAsia="zh-CN"/>
        </w:rPr>
        <w:t xml:space="preserve">, ki izkazujejo stanje na datum, ki ni starejši od </w:t>
      </w:r>
      <w:r w:rsidR="006F0B0B" w:rsidRPr="006F0B0B">
        <w:rPr>
          <w:lang w:eastAsia="zh-CN"/>
        </w:rPr>
        <w:t>4</w:t>
      </w:r>
      <w:r w:rsidRPr="006F0B0B">
        <w:rPr>
          <w:lang w:eastAsia="zh-CN"/>
        </w:rPr>
        <w:t xml:space="preserve"> mesecev od oddaje vloge za nominacijo podizvajalca ) ter</w:t>
      </w:r>
    </w:p>
    <w:p w14:paraId="1242134F"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predložiti zahtevo podizvajalca za neposredno plačilo, če podizvajalec to zahteva,</w:t>
      </w:r>
    </w:p>
    <w:p w14:paraId="0BEB7826"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predložiti vso</w:t>
      </w:r>
      <w:r w:rsidRPr="00A76755">
        <w:rPr>
          <w:rFonts w:eastAsiaTheme="minorHAnsi" w:cstheme="minorBidi"/>
          <w:bCs/>
          <w:color w:val="000000" w:themeColor="text1"/>
          <w:lang w:eastAsia="zh-CN"/>
        </w:rPr>
        <w:t xml:space="preserve"> z javnim naročilom zahtevano dokumentacijo za podizvajalca in, ki potrjuje usposobljenost novega podizvajalca,</w:t>
      </w:r>
    </w:p>
    <w:p w14:paraId="636CF0FE"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predložiti podizvajalsko pogodbo za novega podizvajalca (pogodbo pripravita ponudnik in podizvajalec sama)</w:t>
      </w:r>
      <w:r w:rsidRPr="00A76755">
        <w:rPr>
          <w:rFonts w:eastAsiaTheme="minorHAnsi" w:cstheme="minorBidi"/>
          <w:bCs/>
          <w:color w:val="000000" w:themeColor="text1"/>
          <w:lang w:eastAsia="zh-CN"/>
        </w:rPr>
        <w:t>.</w:t>
      </w:r>
    </w:p>
    <w:p w14:paraId="65661A09" w14:textId="77777777" w:rsidR="00A76755" w:rsidRPr="00A76755" w:rsidRDefault="00A76755" w:rsidP="00A76755">
      <w:pPr>
        <w:jc w:val="both"/>
        <w:rPr>
          <w:rFonts w:eastAsiaTheme="minorHAnsi" w:cstheme="minorBidi"/>
          <w:color w:val="000000" w:themeColor="text1"/>
          <w:lang w:eastAsia="zh-CN"/>
        </w:rPr>
      </w:pPr>
    </w:p>
    <w:p w14:paraId="1901BC57"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Glavni izvajalec mora med izvajanjem javnega naročila gradnje naročnika v skladu s tretjim odstavkom 94. člena ZJN-3 namreč obvestiti o morebitnih spremembah informacij o podizvajalcih in poslati informacije o novih podizvajalcih, ki jih namerava naknadno vključiti v izvajanje gradenj, in sicer najkasneje v petih dneh po spremembi. </w:t>
      </w:r>
    </w:p>
    <w:p w14:paraId="72A30CC0" w14:textId="77777777" w:rsidR="00A76755" w:rsidRPr="00A76755" w:rsidRDefault="00A76755" w:rsidP="00A76755">
      <w:pPr>
        <w:jc w:val="both"/>
        <w:rPr>
          <w:rFonts w:eastAsiaTheme="minorHAnsi" w:cstheme="minorBidi"/>
          <w:color w:val="000000" w:themeColor="text1"/>
          <w:lang w:eastAsia="zh-CN"/>
        </w:rPr>
      </w:pPr>
    </w:p>
    <w:p w14:paraId="742D15F6"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00B07415"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0C620AE5" w14:textId="77777777" w:rsidR="00A76755" w:rsidRPr="00A76755" w:rsidRDefault="00A76755" w:rsidP="00A76755">
      <w:pPr>
        <w:jc w:val="both"/>
        <w:rPr>
          <w:rFonts w:asciiTheme="minorHAnsi" w:eastAsiaTheme="minorHAnsi" w:hAnsiTheme="minorHAnsi" w:cstheme="minorBidi"/>
          <w:color w:val="000000" w:themeColor="text1"/>
          <w:lang w:eastAsia="zh-CN"/>
        </w:rPr>
      </w:pPr>
    </w:p>
    <w:p w14:paraId="2848AEB0"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 xml:space="preserve">Naročnik lahko predlog za zamenjavo podizvajalca oziroma vključitev novega podizvajalca zavrne, če bi to lahko vplivalo na nemoteno izvajanje pogodbenih obveznosti. </w:t>
      </w:r>
    </w:p>
    <w:p w14:paraId="07625D76" w14:textId="77777777" w:rsidR="00A76755" w:rsidRPr="00A76755" w:rsidRDefault="00A76755" w:rsidP="00A76755">
      <w:pPr>
        <w:jc w:val="both"/>
        <w:rPr>
          <w:rFonts w:asciiTheme="minorHAnsi" w:eastAsiaTheme="minorHAnsi" w:hAnsiTheme="minorHAnsi" w:cstheme="minorBidi"/>
          <w:color w:val="000000" w:themeColor="text1"/>
          <w:lang w:eastAsia="zh-CN"/>
        </w:rPr>
      </w:pPr>
    </w:p>
    <w:p w14:paraId="63A82695"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44DD18DA" w14:textId="77777777" w:rsidR="004731B7" w:rsidRPr="00905EC8" w:rsidRDefault="004731B7" w:rsidP="00A76755">
      <w:pPr>
        <w:jc w:val="both"/>
        <w:rPr>
          <w:rFonts w:asciiTheme="minorHAnsi" w:hAnsiTheme="minorHAnsi"/>
          <w:lang w:eastAsia="zh-CN"/>
        </w:rPr>
      </w:pPr>
    </w:p>
    <w:p w14:paraId="710F48F2" w14:textId="77777777" w:rsidR="00BC2EC0" w:rsidRPr="001136A4" w:rsidRDefault="00AF5CBE" w:rsidP="00422615">
      <w:pPr>
        <w:pStyle w:val="Naslov3"/>
      </w:pPr>
      <w:bookmarkStart w:id="41" w:name="_Toc451354654"/>
      <w:bookmarkStart w:id="42" w:name="_Toc876758"/>
      <w:r w:rsidRPr="001136A4">
        <w:t>Neposredna plačila podizvajalcem</w:t>
      </w:r>
      <w:bookmarkEnd w:id="41"/>
      <w:bookmarkEnd w:id="42"/>
    </w:p>
    <w:p w14:paraId="726E5F60" w14:textId="77777777" w:rsidR="00A76755" w:rsidRDefault="00A76755" w:rsidP="00627586">
      <w:pPr>
        <w:jc w:val="both"/>
        <w:rPr>
          <w:lang w:eastAsia="zh-CN"/>
        </w:rPr>
      </w:pPr>
    </w:p>
    <w:p w14:paraId="0F4DE2A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Naročnik ponudnike/izvajalce in podizvajalce obvešča, da neposredno plačilo podizvajalcem na podlagi ZJN-3 ni več a</w:t>
      </w:r>
      <w:r w:rsidRPr="00A76755">
        <w:rPr>
          <w:rFonts w:eastAsiaTheme="minorHAnsi" w:cstheme="minorBidi"/>
          <w:i/>
          <w:color w:val="000000" w:themeColor="text1"/>
          <w:lang w:eastAsia="zh-CN"/>
        </w:rPr>
        <w:t xml:space="preserve"> priori </w:t>
      </w:r>
      <w:r w:rsidRPr="00A76755">
        <w:rPr>
          <w:rFonts w:eastAsiaTheme="minorHAnsi" w:cstheme="minorBidi"/>
          <w:color w:val="000000" w:themeColor="text1"/>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39FC24F6" w14:textId="77777777" w:rsidR="00A76755" w:rsidRPr="00A76755" w:rsidRDefault="00A76755" w:rsidP="00A76755">
      <w:pPr>
        <w:jc w:val="both"/>
        <w:rPr>
          <w:rFonts w:eastAsiaTheme="minorHAnsi" w:cstheme="minorBidi"/>
          <w:color w:val="000000" w:themeColor="text1"/>
          <w:lang w:eastAsia="zh-CN"/>
        </w:rPr>
      </w:pPr>
    </w:p>
    <w:p w14:paraId="1922CF7B"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Kadar namerava ponudnik izvesti javno naročilo s podizvajalcem, ki zahteva neposredno plačilo, mora:</w:t>
      </w:r>
    </w:p>
    <w:p w14:paraId="677E5A8D"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v pogodbi pooblastiti naročnika, da na podlagi potrjenega računa oziroma situacije s strani glavnega izvajalca neposredno plačuje podizvajalcu,</w:t>
      </w:r>
    </w:p>
    <w:p w14:paraId="7564CE41"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podizvajalec predložiti soglasje, na podlagi katerega naročnik namesto ponudnika poravna podizvajalčevo terjatev do ponudnika,</w:t>
      </w:r>
    </w:p>
    <w:p w14:paraId="37497732"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računu ali situaciji priložiti račun ali situacijo podizvajalca, ki ga je predhodno potrdil,</w:t>
      </w:r>
    </w:p>
    <w:p w14:paraId="186E7C14"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e-računu priložiti specifikacijo prejemnikov plačil,</w:t>
      </w:r>
    </w:p>
    <w:p w14:paraId="619AC69B"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za vsakega podizvajalca </w:t>
      </w:r>
      <w:r w:rsidRPr="00A76755">
        <w:rPr>
          <w:rFonts w:eastAsiaTheme="minorHAnsi" w:cstheme="minorBidi"/>
          <w:b/>
          <w:color w:val="000000" w:themeColor="text1"/>
          <w:lang w:eastAsia="zh-CN"/>
        </w:rPr>
        <w:t>predložiti podizvajalsko pogodbo</w:t>
      </w:r>
      <w:r w:rsidRPr="00A76755">
        <w:rPr>
          <w:rFonts w:eastAsiaTheme="minorHAnsi" w:cstheme="minorBidi"/>
          <w:color w:val="000000" w:themeColor="text1"/>
          <w:lang w:eastAsia="zh-CN"/>
        </w:rPr>
        <w:t xml:space="preserve"> (v kolikor je ta že sklenjena, jo predloži ob oddaji ponudbe, v nasprotnem primeru, pa mora ponudnik podizvajalsko pogodbo </w:t>
      </w:r>
      <w:r w:rsidRPr="00A76755">
        <w:rPr>
          <w:rFonts w:eastAsiaTheme="minorHAnsi" w:cstheme="minorBidi"/>
          <w:color w:val="000000" w:themeColor="text1"/>
          <w:lang w:eastAsia="zh-CN"/>
        </w:rPr>
        <w:lastRenderedPageBreak/>
        <w:t xml:space="preserve">naročniku predložiti </w:t>
      </w:r>
      <w:r w:rsidRPr="00A76755">
        <w:rPr>
          <w:rFonts w:eastAsiaTheme="minorHAnsi" w:cstheme="minorBidi"/>
          <w:b/>
          <w:color w:val="000000" w:themeColor="text1"/>
          <w:lang w:eastAsia="zh-CN"/>
        </w:rPr>
        <w:t>najkasneje v roku 5 dni</w:t>
      </w:r>
      <w:r w:rsidRPr="00A76755">
        <w:rPr>
          <w:rFonts w:eastAsiaTheme="minorHAnsi" w:cstheme="minorBidi"/>
          <w:color w:val="000000" w:themeColor="text1"/>
          <w:lang w:eastAsia="zh-CN"/>
        </w:rPr>
        <w:t xml:space="preserve"> od sklenitve podizvajalske pogodbe,</w:t>
      </w:r>
      <w:r w:rsidRPr="00A76755">
        <w:rPr>
          <w:rFonts w:eastAsiaTheme="minorHAnsi" w:cs="Cambria"/>
          <w:bCs/>
          <w:color w:val="000000"/>
        </w:rPr>
        <w:t xml:space="preserve"> a v vsakem primeru pred pričetkom del s strani podizvajalca</w:t>
      </w:r>
      <w:r w:rsidRPr="00A76755">
        <w:rPr>
          <w:rFonts w:eastAsiaTheme="minorHAnsi" w:cstheme="minorBidi"/>
          <w:color w:val="000000" w:themeColor="text1"/>
          <w:lang w:eastAsia="zh-CN"/>
        </w:rPr>
        <w:t>).</w:t>
      </w:r>
    </w:p>
    <w:p w14:paraId="09C2231F" w14:textId="77777777" w:rsidR="00A76755" w:rsidRPr="00A76755" w:rsidRDefault="00A76755" w:rsidP="00A76755">
      <w:pPr>
        <w:ind w:left="720"/>
        <w:contextualSpacing/>
        <w:jc w:val="both"/>
        <w:rPr>
          <w:rFonts w:eastAsiaTheme="minorHAnsi" w:cstheme="minorBidi"/>
          <w:color w:val="000000" w:themeColor="text1"/>
          <w:lang w:eastAsia="zh-CN"/>
        </w:rPr>
      </w:pPr>
    </w:p>
    <w:p w14:paraId="77CA049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1C1E4A9B" w14:textId="77777777" w:rsidR="00A76755" w:rsidRPr="00A76755" w:rsidRDefault="00A76755" w:rsidP="00A76755">
      <w:pPr>
        <w:jc w:val="both"/>
        <w:rPr>
          <w:rFonts w:eastAsiaTheme="minorHAnsi" w:cstheme="minorBidi"/>
          <w:color w:val="000000" w:themeColor="text1"/>
          <w:lang w:eastAsia="zh-CN"/>
        </w:rPr>
      </w:pPr>
    </w:p>
    <w:p w14:paraId="5120CFA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V kolikor novo priglašeni podizvajalci ne bodo zahtevali izvajanje neposrednih plačil, se pogodba v delu, ki navaja seznam podizvajalcev ne bo spreminjala, razen na izrecno zahtevo naročnika.</w:t>
      </w:r>
    </w:p>
    <w:p w14:paraId="72CA63F2" w14:textId="77777777" w:rsidR="00E739BA" w:rsidRPr="001136A4" w:rsidRDefault="00E739BA" w:rsidP="00627586">
      <w:pPr>
        <w:jc w:val="both"/>
        <w:rPr>
          <w:sz w:val="23"/>
          <w:szCs w:val="23"/>
          <w:lang w:eastAsia="zh-CN"/>
        </w:rPr>
      </w:pPr>
    </w:p>
    <w:p w14:paraId="596942E8" w14:textId="77777777" w:rsidR="00627586" w:rsidRPr="001136A4" w:rsidRDefault="00627586" w:rsidP="00422615">
      <w:pPr>
        <w:pStyle w:val="Naslov3"/>
      </w:pPr>
      <w:bookmarkStart w:id="43" w:name="_Toc876759"/>
      <w:r w:rsidRPr="001136A4">
        <w:t>Neposredna plačila podizvajalcem v podizvajalski verigi</w:t>
      </w:r>
      <w:bookmarkEnd w:id="43"/>
    </w:p>
    <w:p w14:paraId="3638B23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Določbe v zvezi z neposrednimi plačili podizvajalcem iz tega poglavja dokumentacije veljajo tudi za vse dejanske (končne) izvajalce javnega naročila, ne glede na udeležbo v podizvajalski verigi.</w:t>
      </w:r>
    </w:p>
    <w:p w14:paraId="381901EE" w14:textId="77777777" w:rsidR="00627586" w:rsidRPr="001136A4" w:rsidRDefault="00627586" w:rsidP="00250C72">
      <w:pPr>
        <w:jc w:val="both"/>
        <w:rPr>
          <w:sz w:val="23"/>
          <w:szCs w:val="23"/>
          <w:lang w:eastAsia="zh-CN"/>
        </w:rPr>
      </w:pPr>
    </w:p>
    <w:p w14:paraId="326BD22A" w14:textId="77777777" w:rsidR="002442B1" w:rsidRPr="001136A4" w:rsidRDefault="002442B1" w:rsidP="00422615">
      <w:pPr>
        <w:pStyle w:val="Naslov3"/>
      </w:pPr>
      <w:bookmarkStart w:id="44" w:name="_Toc451354656"/>
      <w:bookmarkStart w:id="45" w:name="_Toc876760"/>
      <w:r w:rsidRPr="001136A4">
        <w:t>Angažiranje podizvajalcev v času izvedbe pogodbe</w:t>
      </w:r>
      <w:bookmarkEnd w:id="44"/>
      <w:bookmarkEnd w:id="45"/>
    </w:p>
    <w:p w14:paraId="6D6A72C4" w14:textId="77777777" w:rsidR="00AD4E45" w:rsidRDefault="00AD4E45" w:rsidP="00627586">
      <w:pPr>
        <w:jc w:val="both"/>
        <w:rPr>
          <w:lang w:eastAsia="zh-CN"/>
        </w:rPr>
      </w:pPr>
    </w:p>
    <w:p w14:paraId="27C1BD6B" w14:textId="77777777" w:rsidR="00AD4E45" w:rsidRPr="00AD4E45" w:rsidRDefault="00AD4E45" w:rsidP="00AD4E45">
      <w:pPr>
        <w:jc w:val="both"/>
        <w:rPr>
          <w:rFonts w:eastAsiaTheme="minorHAnsi" w:cstheme="minorBidi"/>
          <w:color w:val="000000" w:themeColor="text1"/>
          <w:lang w:eastAsia="zh-CN"/>
        </w:rPr>
      </w:pPr>
      <w:r w:rsidRPr="00AD4E45">
        <w:rPr>
          <w:rFonts w:eastAsiaTheme="minorHAnsi" w:cstheme="minorBidi"/>
          <w:color w:val="000000" w:themeColor="text1"/>
          <w:lang w:eastAsia="zh-CN"/>
        </w:rPr>
        <w:t xml:space="preserve">V primeru morebitne zamenjave podizvajalcev mora izvajalec v roku, ki je naveden v točki </w:t>
      </w:r>
      <w:r>
        <w:rPr>
          <w:rFonts w:eastAsiaTheme="minorHAnsi" w:cstheme="minorBidi"/>
          <w:color w:val="000000" w:themeColor="text1"/>
          <w:lang w:eastAsia="zh-CN"/>
        </w:rPr>
        <w:t>5</w:t>
      </w:r>
      <w:r w:rsidRPr="00AD4E45">
        <w:rPr>
          <w:rFonts w:eastAsiaTheme="minorHAnsi" w:cstheme="minorBidi"/>
          <w:color w:val="000000" w:themeColor="text1"/>
          <w:lang w:eastAsia="zh-CN"/>
        </w:rPr>
        <w:t xml:space="preserve">.3.3., predložiti naročniku v potrditev nov seznam podizvajalcev, vključno z vso z javnim naročilom zahtevano dokumentacijo in podizvajalsko pogodbo, ki potrjuje usposobljenost novega podizvajalca. Novega podizvajalca, v kolikor izpolnjuje vse pogoje in zanj ne obstajajo razlogi za izključitev, </w:t>
      </w:r>
      <w:r w:rsidRPr="00AD4E45">
        <w:rPr>
          <w:rFonts w:eastAsiaTheme="minorHAnsi" w:cstheme="minorBidi"/>
          <w:b/>
          <w:color w:val="000000" w:themeColor="text1"/>
          <w:lang w:eastAsia="zh-CN"/>
        </w:rPr>
        <w:t>naročnik potrdi s soglasjem</w:t>
      </w:r>
      <w:r w:rsidRPr="00AD4E45">
        <w:rPr>
          <w:rFonts w:eastAsiaTheme="minorHAnsi" w:cstheme="minorBidi"/>
          <w:color w:val="000000" w:themeColor="text1"/>
          <w:lang w:eastAsia="zh-CN"/>
        </w:rPr>
        <w:t>. Izvajalec pogodbenih del ne sme izvajati s podizvajalcem, ki je bil priglašen po roku za oddajo ponudb in ki še ni bil potrjen s strani naročnika.</w:t>
      </w:r>
    </w:p>
    <w:p w14:paraId="4E8C8138" w14:textId="77777777" w:rsidR="00AD4E45" w:rsidRPr="00AD4E45" w:rsidRDefault="00AD4E45" w:rsidP="00AD4E45">
      <w:pPr>
        <w:tabs>
          <w:tab w:val="left" w:pos="6705"/>
        </w:tabs>
        <w:jc w:val="both"/>
        <w:rPr>
          <w:rFonts w:eastAsiaTheme="minorHAnsi" w:cstheme="minorBidi"/>
          <w:color w:val="000000" w:themeColor="text1"/>
          <w:lang w:eastAsia="zh-CN"/>
        </w:rPr>
      </w:pPr>
      <w:r w:rsidRPr="00AD4E45">
        <w:rPr>
          <w:rFonts w:eastAsiaTheme="minorHAnsi" w:cstheme="minorBidi"/>
          <w:color w:val="000000" w:themeColor="text1"/>
          <w:lang w:eastAsia="zh-CN"/>
        </w:rPr>
        <w:tab/>
      </w:r>
    </w:p>
    <w:p w14:paraId="7F4628E4" w14:textId="77777777" w:rsidR="00AD4E45" w:rsidRPr="00AD4E45" w:rsidRDefault="00AD4E45" w:rsidP="00AD4E45">
      <w:pPr>
        <w:jc w:val="both"/>
        <w:rPr>
          <w:rFonts w:eastAsiaTheme="minorHAnsi" w:cstheme="minorBidi"/>
          <w:color w:val="000000" w:themeColor="text1"/>
          <w:lang w:eastAsia="zh-CN"/>
        </w:rPr>
      </w:pPr>
      <w:r w:rsidRPr="00AD4E45">
        <w:rPr>
          <w:rFonts w:eastAsiaTheme="minorHAnsi" w:cstheme="minorBidi"/>
          <w:color w:val="000000" w:themeColor="text1"/>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419BB414" w14:textId="77777777" w:rsidR="00AD4E45" w:rsidRPr="00AD4E45" w:rsidRDefault="00AD4E45" w:rsidP="00AD4E45">
      <w:pPr>
        <w:tabs>
          <w:tab w:val="left" w:pos="5280"/>
        </w:tabs>
        <w:jc w:val="both"/>
        <w:rPr>
          <w:rFonts w:eastAsiaTheme="minorHAnsi" w:cstheme="minorBidi"/>
          <w:color w:val="000000" w:themeColor="text1"/>
          <w:lang w:eastAsia="zh-CN"/>
        </w:rPr>
      </w:pPr>
      <w:r w:rsidRPr="00AD4E45">
        <w:rPr>
          <w:rFonts w:eastAsiaTheme="minorHAnsi" w:cstheme="minorBidi"/>
          <w:color w:val="000000" w:themeColor="text1"/>
          <w:lang w:eastAsia="zh-CN"/>
        </w:rPr>
        <w:tab/>
      </w:r>
    </w:p>
    <w:p w14:paraId="0D5849D9" w14:textId="77777777" w:rsidR="00AD4E45" w:rsidRPr="00AD4E45" w:rsidRDefault="00AD4E45" w:rsidP="00AD4E45">
      <w:pPr>
        <w:jc w:val="both"/>
        <w:rPr>
          <w:rFonts w:eastAsiaTheme="minorHAnsi" w:cstheme="minorBidi"/>
          <w:color w:val="000000" w:themeColor="text1"/>
          <w:lang w:eastAsia="zh-CN"/>
        </w:rPr>
      </w:pPr>
      <w:r w:rsidRPr="00AD4E45">
        <w:rPr>
          <w:rFonts w:eastAsiaTheme="minorHAnsi" w:cstheme="minorBidi"/>
          <w:color w:val="000000" w:themeColor="text1"/>
          <w:lang w:eastAsia="zh-CN"/>
        </w:rPr>
        <w:t>Naročnik si pridržuje tudi pravico, da sproži prekrškovni postopek pred Državno revizijsko komisijo, v kolikor so podani zakonski razlogi zanj.</w:t>
      </w:r>
    </w:p>
    <w:p w14:paraId="0F15B080" w14:textId="77777777" w:rsidR="00B24BF7" w:rsidRPr="0025201B" w:rsidRDefault="00B24BF7" w:rsidP="00627586">
      <w:pPr>
        <w:jc w:val="both"/>
        <w:rPr>
          <w:lang w:eastAsia="zh-CN"/>
        </w:rPr>
      </w:pPr>
    </w:p>
    <w:p w14:paraId="4E20C77C" w14:textId="77777777" w:rsidR="0086588D" w:rsidRPr="001136A4" w:rsidRDefault="0086588D" w:rsidP="00C33E70">
      <w:pPr>
        <w:pStyle w:val="Naslov2"/>
      </w:pPr>
      <w:bookmarkStart w:id="46" w:name="_Toc451354657"/>
      <w:bookmarkStart w:id="47" w:name="_Toc876761"/>
      <w:r w:rsidRPr="001136A4">
        <w:t>Način nastopanja istega gospodarskega subjekta</w:t>
      </w:r>
      <w:bookmarkEnd w:id="46"/>
      <w:bookmarkEnd w:id="47"/>
    </w:p>
    <w:p w14:paraId="5A91C799" w14:textId="77777777" w:rsidR="00AD4E45" w:rsidRPr="00AD4E45" w:rsidRDefault="00AD4E45" w:rsidP="00AD4E45">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25A31379" w14:textId="77777777" w:rsidR="00AD4E45" w:rsidRPr="00AD4E45" w:rsidRDefault="00AD4E45" w:rsidP="00AD4E45">
      <w:pPr>
        <w:suppressAutoHyphens/>
        <w:autoSpaceDN w:val="0"/>
        <w:ind w:right="6"/>
        <w:jc w:val="both"/>
        <w:textAlignment w:val="baseline"/>
        <w:rPr>
          <w:rFonts w:eastAsia="Calibri" w:cs="Arial"/>
          <w:color w:val="000000" w:themeColor="text1"/>
          <w:kern w:val="3"/>
          <w:lang w:eastAsia="sl-SI"/>
        </w:rPr>
      </w:pPr>
    </w:p>
    <w:p w14:paraId="7C2EC918" w14:textId="77777777" w:rsidR="00AD4E45" w:rsidRPr="00AD4E45" w:rsidRDefault="00AD4E45" w:rsidP="00AD4E45">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 xml:space="preserve">Gospodarski subjekt tako lahko kot partner ali podizvajalec ali drugi subjekt na katerega zmogljivosti se sklicuje ponudnik nastopa </w:t>
      </w:r>
      <w:r w:rsidR="000F65B5">
        <w:rPr>
          <w:rFonts w:eastAsia="Calibri" w:cs="Arial"/>
          <w:color w:val="000000" w:themeColor="text1"/>
          <w:kern w:val="3"/>
          <w:lang w:eastAsia="sl-SI"/>
        </w:rPr>
        <w:t>v ponudbah različnih ponudnikov, ni pa dopus</w:t>
      </w:r>
      <w:r w:rsidR="00671D7B">
        <w:rPr>
          <w:rFonts w:eastAsia="Calibri" w:cs="Arial"/>
          <w:color w:val="000000" w:themeColor="text1"/>
          <w:kern w:val="3"/>
          <w:lang w:eastAsia="sl-SI"/>
        </w:rPr>
        <w:t>tno, da gospodarski subjekt kot samostojni ponudnik odda več ponudb.</w:t>
      </w:r>
    </w:p>
    <w:p w14:paraId="29E58A24" w14:textId="5D83F08E" w:rsidR="00AD4E45" w:rsidRDefault="00AD4E45" w:rsidP="00135424">
      <w:pPr>
        <w:suppressAutoHyphens/>
        <w:autoSpaceDN w:val="0"/>
        <w:ind w:right="6"/>
        <w:jc w:val="both"/>
        <w:textAlignment w:val="baseline"/>
        <w:rPr>
          <w:rFonts w:eastAsia="Calibri" w:cs="Arial"/>
          <w:kern w:val="3"/>
          <w:lang w:eastAsia="sl-SI"/>
        </w:rPr>
      </w:pPr>
    </w:p>
    <w:p w14:paraId="29B05420" w14:textId="77777777" w:rsidR="00FA7499" w:rsidRDefault="00FA7499" w:rsidP="00135424">
      <w:pPr>
        <w:suppressAutoHyphens/>
        <w:autoSpaceDN w:val="0"/>
        <w:ind w:right="6"/>
        <w:jc w:val="both"/>
        <w:textAlignment w:val="baseline"/>
        <w:rPr>
          <w:rFonts w:eastAsia="Calibri" w:cs="Arial"/>
          <w:kern w:val="3"/>
          <w:lang w:eastAsia="sl-SI"/>
        </w:rPr>
      </w:pPr>
    </w:p>
    <w:p w14:paraId="4C216592" w14:textId="77777777" w:rsidR="00374288" w:rsidRPr="001136A4" w:rsidRDefault="00374288" w:rsidP="00135424">
      <w:pPr>
        <w:suppressAutoHyphens/>
        <w:autoSpaceDN w:val="0"/>
        <w:ind w:right="6"/>
        <w:jc w:val="both"/>
        <w:textAlignment w:val="baseline"/>
        <w:rPr>
          <w:rFonts w:eastAsia="Calibri" w:cs="Arial"/>
          <w:kern w:val="3"/>
          <w:sz w:val="23"/>
          <w:szCs w:val="23"/>
          <w:lang w:eastAsia="sl-SI"/>
        </w:rPr>
      </w:pPr>
    </w:p>
    <w:p w14:paraId="3842673C" w14:textId="77777777" w:rsidR="00D35252" w:rsidRPr="0080501F" w:rsidRDefault="00D35252" w:rsidP="00C33E70">
      <w:pPr>
        <w:pStyle w:val="Naslov2"/>
        <w:rPr>
          <w:rFonts w:eastAsia="Calibri"/>
        </w:rPr>
      </w:pPr>
      <w:bookmarkStart w:id="48" w:name="_Toc876762"/>
      <w:r w:rsidRPr="0080501F">
        <w:rPr>
          <w:rFonts w:eastAsia="Calibri"/>
        </w:rPr>
        <w:lastRenderedPageBreak/>
        <w:t>Sklicevanje na zmogljivosti drugega subjekta</w:t>
      </w:r>
      <w:bookmarkEnd w:id="48"/>
    </w:p>
    <w:p w14:paraId="667F306D" w14:textId="77777777" w:rsidR="00314AF6" w:rsidRDefault="00314AF6" w:rsidP="00D35252">
      <w:pPr>
        <w:suppressAutoHyphens/>
        <w:autoSpaceDN w:val="0"/>
        <w:ind w:right="6"/>
        <w:jc w:val="both"/>
        <w:textAlignment w:val="baseline"/>
        <w:rPr>
          <w:rFonts w:eastAsia="Calibri" w:cs="Arial"/>
          <w:kern w:val="3"/>
          <w:lang w:eastAsia="sl-SI"/>
        </w:rPr>
      </w:pPr>
    </w:p>
    <w:p w14:paraId="3871B850" w14:textId="77777777" w:rsidR="00314AF6" w:rsidRPr="00314AF6" w:rsidRDefault="00314AF6" w:rsidP="00314AF6">
      <w:pPr>
        <w:suppressAutoHyphens/>
        <w:autoSpaceDN w:val="0"/>
        <w:ind w:right="6"/>
        <w:jc w:val="both"/>
        <w:textAlignment w:val="baseline"/>
        <w:rPr>
          <w:rFonts w:eastAsia="Calibri" w:cs="Arial"/>
          <w:color w:val="000000" w:themeColor="text1"/>
          <w:kern w:val="3"/>
          <w:lang w:eastAsia="sl-SI"/>
        </w:rPr>
      </w:pPr>
      <w:r w:rsidRPr="00314AF6">
        <w:rPr>
          <w:rFonts w:eastAsia="Calibri" w:cs="Arial"/>
          <w:color w:val="000000" w:themeColor="text1"/>
          <w:kern w:val="3"/>
          <w:lang w:eastAsia="sl-SI"/>
        </w:rPr>
        <w:t>Ponudnik v skladu z 81. členom ZJN-3 lahko uporablja zmogljivosti drugih subjektov.</w:t>
      </w:r>
    </w:p>
    <w:p w14:paraId="7DB8B26B" w14:textId="77777777" w:rsidR="00314AF6" w:rsidRPr="00314AF6" w:rsidRDefault="00314AF6" w:rsidP="00314AF6">
      <w:pPr>
        <w:suppressAutoHyphens/>
        <w:autoSpaceDN w:val="0"/>
        <w:ind w:right="6"/>
        <w:jc w:val="both"/>
        <w:textAlignment w:val="baseline"/>
        <w:rPr>
          <w:rFonts w:asciiTheme="minorHAnsi" w:eastAsiaTheme="minorHAnsi" w:hAnsiTheme="minorHAnsi" w:cstheme="minorBidi"/>
          <w:color w:val="000000" w:themeColor="text1"/>
          <w:lang w:eastAsia="zh-CN"/>
        </w:rPr>
      </w:pPr>
      <w:r w:rsidRPr="00314AF6">
        <w:rPr>
          <w:rFonts w:asciiTheme="minorHAnsi" w:eastAsiaTheme="minorHAnsi" w:hAnsiTheme="minorHAnsi" w:cstheme="minorBidi"/>
          <w:color w:val="000000" w:themeColor="text1"/>
          <w:lang w:eastAsia="zh-CN"/>
        </w:rPr>
        <w:t xml:space="preserve">V tem primeru se skladno z določili dokumentacije v zvezi z oddajo javnega naročila tudi </w:t>
      </w:r>
      <w:r w:rsidRPr="00314AF6">
        <w:rPr>
          <w:rFonts w:asciiTheme="minorHAnsi" w:eastAsiaTheme="minorHAnsi" w:hAnsiTheme="minorHAnsi" w:cstheme="minorBidi"/>
          <w:b/>
          <w:color w:val="000000" w:themeColor="text1"/>
          <w:lang w:eastAsia="zh-CN"/>
        </w:rPr>
        <w:t>za vsak drugi gospodarski subjekt v razdelek »ESPD – ostali sodelujoči« predloži ustrezen ESPD obrazec.</w:t>
      </w:r>
    </w:p>
    <w:p w14:paraId="31A1BF83" w14:textId="77777777" w:rsidR="00314AF6" w:rsidRPr="00314AF6" w:rsidRDefault="00314AF6" w:rsidP="00314AF6">
      <w:pPr>
        <w:suppressAutoHyphens/>
        <w:autoSpaceDN w:val="0"/>
        <w:ind w:right="6"/>
        <w:jc w:val="both"/>
        <w:textAlignment w:val="baseline"/>
        <w:rPr>
          <w:rFonts w:asciiTheme="majorHAnsi" w:eastAsiaTheme="minorHAnsi" w:hAnsiTheme="majorHAnsi" w:cstheme="minorBidi"/>
          <w:b/>
          <w:color w:val="000000" w:themeColor="text1"/>
          <w:sz w:val="23"/>
          <w:szCs w:val="23"/>
          <w:lang w:eastAsia="zh-CN"/>
        </w:rPr>
      </w:pPr>
    </w:p>
    <w:p w14:paraId="253CDC2F" w14:textId="77777777" w:rsidR="00314AF6" w:rsidRPr="00314AF6" w:rsidRDefault="00314AF6" w:rsidP="00314AF6">
      <w:pPr>
        <w:suppressAutoHyphens/>
        <w:autoSpaceDN w:val="0"/>
        <w:ind w:right="6"/>
        <w:jc w:val="both"/>
        <w:textAlignment w:val="baseline"/>
        <w:rPr>
          <w:rFonts w:asciiTheme="minorHAnsi" w:eastAsiaTheme="minorHAnsi" w:hAnsiTheme="minorHAnsi" w:cstheme="minorBidi"/>
          <w:color w:val="000000" w:themeColor="text1"/>
          <w:lang w:eastAsia="zh-CN"/>
        </w:rPr>
      </w:pPr>
      <w:r w:rsidRPr="00314AF6">
        <w:rPr>
          <w:rFonts w:asciiTheme="minorHAnsi" w:eastAsiaTheme="minorHAnsi" w:hAnsiTheme="minorHAnsi" w:cstheme="minorBidi"/>
          <w:b/>
          <w:color w:val="000000" w:themeColor="text1"/>
          <w:lang w:eastAsia="zh-CN"/>
        </w:rPr>
        <w:t xml:space="preserve">V sistem e-JN v razdelek »Druge priloge« </w:t>
      </w:r>
      <w:r w:rsidRPr="00314AF6">
        <w:rPr>
          <w:rFonts w:asciiTheme="minorHAnsi" w:eastAsiaTheme="minorHAnsi" w:hAnsiTheme="minorHAnsi" w:cstheme="minorBidi"/>
          <w:color w:val="000000" w:themeColor="text1"/>
          <w:lang w:eastAsia="zh-CN"/>
        </w:rPr>
        <w:t>pa ponudnik</w:t>
      </w:r>
      <w:r w:rsidRPr="00314AF6">
        <w:rPr>
          <w:rFonts w:asciiTheme="minorHAnsi" w:eastAsiaTheme="minorHAnsi" w:hAnsiTheme="minorHAnsi" w:cstheme="minorBidi"/>
          <w:color w:val="000000" w:themeColor="text1"/>
        </w:rPr>
        <w:t xml:space="preserve"> </w:t>
      </w:r>
      <w:r w:rsidRPr="00314AF6">
        <w:rPr>
          <w:rFonts w:asciiTheme="minorHAnsi" w:eastAsiaTheme="minorHAnsi" w:hAnsiTheme="minorHAnsi" w:cstheme="minorBidi"/>
          <w:color w:val="000000" w:themeColor="text1"/>
          <w:lang w:eastAsia="zh-CN"/>
        </w:rPr>
        <w:t xml:space="preserve">skladno z določili dokumentacije v zvezi z oddajo javnega naročila za drug gospodarski subjekt </w:t>
      </w:r>
      <w:r w:rsidRPr="00314AF6">
        <w:rPr>
          <w:rFonts w:asciiTheme="minorHAnsi" w:eastAsiaTheme="minorHAnsi" w:hAnsiTheme="minorHAnsi" w:cstheme="minorBidi"/>
          <w:b/>
          <w:color w:val="000000" w:themeColor="text1"/>
          <w:lang w:eastAsia="zh-CN"/>
        </w:rPr>
        <w:t>naloži</w:t>
      </w:r>
      <w:r w:rsidRPr="00314AF6">
        <w:rPr>
          <w:rFonts w:asciiTheme="minorHAnsi" w:eastAsiaTheme="minorHAnsi" w:hAnsiTheme="minorHAnsi" w:cstheme="minorBidi"/>
          <w:color w:val="000000" w:themeColor="text1"/>
          <w:lang w:eastAsia="zh-CN"/>
        </w:rPr>
        <w:t xml:space="preserve"> vse zahtevane </w:t>
      </w:r>
      <w:r w:rsidRPr="00314AF6">
        <w:rPr>
          <w:rFonts w:asciiTheme="minorHAnsi" w:eastAsiaTheme="minorHAnsi" w:hAnsiTheme="minorHAnsi" w:cstheme="minorBidi"/>
          <w:b/>
          <w:color w:val="000000" w:themeColor="text1"/>
          <w:lang w:eastAsia="zh-CN"/>
        </w:rPr>
        <w:t>izjave</w:t>
      </w:r>
      <w:r w:rsidRPr="00314AF6">
        <w:rPr>
          <w:rFonts w:asciiTheme="minorHAnsi" w:eastAsiaTheme="minorHAnsi" w:hAnsiTheme="minorHAnsi" w:cstheme="minorBidi"/>
          <w:color w:val="000000" w:themeColor="text1"/>
          <w:lang w:eastAsia="zh-CN"/>
        </w:rPr>
        <w:t xml:space="preserve"> in </w:t>
      </w:r>
      <w:r w:rsidRPr="00314AF6">
        <w:rPr>
          <w:rFonts w:asciiTheme="minorHAnsi" w:eastAsiaTheme="minorHAnsi" w:hAnsiTheme="minorHAnsi" w:cstheme="minorBidi"/>
          <w:b/>
          <w:color w:val="000000" w:themeColor="text1"/>
          <w:lang w:eastAsia="zh-CN"/>
        </w:rPr>
        <w:t>dokazila</w:t>
      </w:r>
      <w:r w:rsidRPr="00314AF6">
        <w:rPr>
          <w:rFonts w:asciiTheme="minorHAnsi" w:eastAsiaTheme="minorHAnsi" w:hAnsiTheme="minorHAnsi" w:cstheme="minorBidi"/>
          <w:color w:val="000000" w:themeColor="text1"/>
          <w:lang w:eastAsia="zh-CN"/>
        </w:rPr>
        <w:t xml:space="preserve"> (med drugim tudi npr. soglasje pravne osebe za pridobitev osebnih podatkov ponudnika, soglasje fizične osebe za pridobitev osebnih podatkov ponudnika, izjavo o udeležbi fizičnih in pravnih oseb v lastništvu, …).</w:t>
      </w:r>
    </w:p>
    <w:p w14:paraId="2AD7B784" w14:textId="77777777" w:rsidR="00314AF6" w:rsidRPr="00314AF6" w:rsidRDefault="00314AF6" w:rsidP="00314AF6">
      <w:pPr>
        <w:suppressAutoHyphens/>
        <w:autoSpaceDN w:val="0"/>
        <w:ind w:right="6"/>
        <w:jc w:val="both"/>
        <w:textAlignment w:val="baseline"/>
        <w:rPr>
          <w:rFonts w:asciiTheme="minorHAnsi" w:eastAsia="Calibri" w:hAnsiTheme="minorHAnsi" w:cs="Arial"/>
          <w:color w:val="000000" w:themeColor="text1"/>
          <w:kern w:val="3"/>
          <w:lang w:eastAsia="sl-SI"/>
        </w:rPr>
      </w:pPr>
    </w:p>
    <w:p w14:paraId="30A7FE86" w14:textId="7AF65AB9" w:rsidR="00314AF6" w:rsidRPr="00314AF6" w:rsidRDefault="00314AF6" w:rsidP="00314AF6">
      <w:pPr>
        <w:jc w:val="both"/>
        <w:rPr>
          <w:rFonts w:asciiTheme="minorHAnsi" w:eastAsiaTheme="minorHAnsi" w:hAnsiTheme="minorHAnsi" w:cstheme="minorBidi"/>
          <w:color w:val="000000" w:themeColor="text1"/>
          <w:lang w:eastAsia="zh-CN"/>
        </w:rPr>
      </w:pPr>
      <w:r w:rsidRPr="0080501F">
        <w:rPr>
          <w:rFonts w:asciiTheme="minorHAnsi" w:eastAsiaTheme="minorHAnsi" w:hAnsiTheme="minorHAnsi" w:cstheme="minorBidi"/>
          <w:color w:val="000000" w:themeColor="text1"/>
          <w:lang w:eastAsia="zh-CN"/>
        </w:rPr>
        <w:t xml:space="preserve">V primeru uporabe zmogljivosti drugih subjektov mora ponudnik </w:t>
      </w:r>
      <w:r w:rsidRPr="0080501F">
        <w:rPr>
          <w:rFonts w:asciiTheme="minorHAnsi" w:eastAsiaTheme="minorHAnsi" w:hAnsiTheme="minorHAnsi" w:cstheme="minorBidi"/>
          <w:b/>
          <w:color w:val="000000" w:themeColor="text1"/>
          <w:u w:val="single"/>
          <w:lang w:eastAsia="zh-CN"/>
        </w:rPr>
        <w:t>že ob oddaji</w:t>
      </w:r>
      <w:r w:rsidRPr="0080501F">
        <w:rPr>
          <w:rFonts w:asciiTheme="minorHAnsi" w:eastAsiaTheme="minorHAnsi" w:hAnsiTheme="minorHAnsi" w:cstheme="minorBidi"/>
          <w:b/>
          <w:color w:val="000000" w:themeColor="text1"/>
          <w:lang w:eastAsia="zh-CN"/>
        </w:rPr>
        <w:t xml:space="preserve"> elektronske ponudbe v sistem e-JN v razdelek »Druge priloge« naložiti ustrezna dokazila</w:t>
      </w:r>
      <w:r w:rsidRPr="0080501F">
        <w:rPr>
          <w:rFonts w:asciiTheme="minorHAnsi" w:eastAsiaTheme="minorHAnsi" w:hAnsiTheme="minorHAnsi" w:cstheme="minorBidi"/>
          <w:color w:val="000000" w:themeColor="text1"/>
          <w:lang w:eastAsia="zh-CN"/>
        </w:rPr>
        <w:t xml:space="preserve">, da bo imel na voljo potrebna sredstva za izvedbo javnega naročila: npr. </w:t>
      </w:r>
      <w:r w:rsidRPr="0080501F">
        <w:rPr>
          <w:rFonts w:asciiTheme="minorHAnsi" w:eastAsiaTheme="minorHAnsi" w:hAnsiTheme="minorHAnsi" w:cstheme="minorBidi"/>
          <w:b/>
          <w:color w:val="000000" w:themeColor="text1"/>
          <w:lang w:eastAsia="zh-CN"/>
        </w:rPr>
        <w:t>dogovor o medsebojnem sodelovanju</w:t>
      </w:r>
      <w:r w:rsidRPr="0080501F">
        <w:rPr>
          <w:rFonts w:asciiTheme="minorHAnsi" w:eastAsiaTheme="minorHAnsi" w:hAnsiTheme="minorHAnsi" w:cstheme="minorBidi"/>
          <w:color w:val="000000" w:themeColor="text1"/>
          <w:lang w:eastAsia="zh-CN"/>
        </w:rPr>
        <w:t>, pogodbo o sodelovanju, dogovor o zagotavljanju</w:t>
      </w:r>
      <w:r w:rsidR="00701D9E" w:rsidRPr="0080501F">
        <w:rPr>
          <w:rFonts w:asciiTheme="minorHAnsi" w:eastAsiaTheme="minorHAnsi" w:hAnsiTheme="minorHAnsi" w:cstheme="minorBidi"/>
          <w:color w:val="000000" w:themeColor="text1"/>
          <w:lang w:eastAsia="zh-CN"/>
        </w:rPr>
        <w:t>, najemno pogodbo</w:t>
      </w:r>
      <w:r w:rsidRPr="0080501F">
        <w:rPr>
          <w:rFonts w:asciiTheme="minorHAnsi" w:eastAsiaTheme="minorHAnsi" w:hAnsiTheme="minorHAnsi" w:cstheme="minorBidi"/>
          <w:color w:val="000000" w:themeColor="text1"/>
          <w:lang w:eastAsia="zh-CN"/>
        </w:rPr>
        <w:t>…</w:t>
      </w:r>
    </w:p>
    <w:p w14:paraId="37DC1DAB" w14:textId="77777777" w:rsidR="00314AF6" w:rsidRPr="00314AF6" w:rsidRDefault="00314AF6" w:rsidP="00314AF6">
      <w:pPr>
        <w:jc w:val="both"/>
        <w:rPr>
          <w:rFonts w:asciiTheme="minorHAnsi" w:eastAsiaTheme="minorHAnsi" w:hAnsiTheme="minorHAnsi" w:cstheme="minorBidi"/>
          <w:color w:val="000000" w:themeColor="text1"/>
          <w:lang w:eastAsia="zh-CN"/>
        </w:rPr>
      </w:pPr>
    </w:p>
    <w:p w14:paraId="126AEB70" w14:textId="77777777" w:rsidR="00314AF6" w:rsidRPr="00314AF6" w:rsidRDefault="00314AF6" w:rsidP="00314AF6">
      <w:pPr>
        <w:suppressAutoHyphens/>
        <w:autoSpaceDN w:val="0"/>
        <w:ind w:right="6"/>
        <w:jc w:val="both"/>
        <w:textAlignment w:val="baseline"/>
        <w:rPr>
          <w:rFonts w:asciiTheme="minorHAnsi" w:hAnsiTheme="minorHAnsi"/>
          <w:u w:val="single"/>
          <w:lang w:eastAsia="zh-CN"/>
        </w:rPr>
      </w:pPr>
      <w:r w:rsidRPr="00314AF6">
        <w:rPr>
          <w:rFonts w:asciiTheme="minorHAnsi" w:hAnsiTheme="minorHAnsi"/>
          <w:u w:val="single"/>
          <w:lang w:eastAsia="zh-CN"/>
        </w:rPr>
        <w:t xml:space="preserve">V kolikor ponudnik zahteve glede izobrazbe ali </w:t>
      </w:r>
      <w:r w:rsidRPr="00314AF6">
        <w:rPr>
          <w:rFonts w:asciiTheme="minorHAnsi" w:hAnsiTheme="minorHAnsi"/>
          <w:b/>
          <w:u w:val="single"/>
          <w:lang w:eastAsia="zh-CN"/>
        </w:rPr>
        <w:t>strokovne ali tehnične usposobljenosti</w:t>
      </w:r>
      <w:r w:rsidRPr="00314AF6">
        <w:rPr>
          <w:rFonts w:asciiTheme="minorHAnsi" w:hAnsiTheme="minorHAnsi"/>
          <w:u w:val="single"/>
          <w:lang w:eastAsia="zh-CN"/>
        </w:rPr>
        <w:t xml:space="preserve"> (nominiranih kadrov ali subjekta ali fizičnih oseb) izkaže z uporabo zmogljivosti drugih subjektov, morajo ti drugi subjekti pri izvedbi javnega naročila obvezno izvesti storitve, za katere so bile zahtevane te zmogljivosti. </w:t>
      </w:r>
    </w:p>
    <w:p w14:paraId="2AD6D1A6" w14:textId="77777777" w:rsidR="00314AF6" w:rsidRPr="00314AF6" w:rsidRDefault="00314AF6" w:rsidP="00314AF6">
      <w:pPr>
        <w:suppressAutoHyphens/>
        <w:autoSpaceDN w:val="0"/>
        <w:ind w:right="6"/>
        <w:jc w:val="both"/>
        <w:textAlignment w:val="baseline"/>
        <w:rPr>
          <w:rFonts w:asciiTheme="minorHAnsi" w:hAnsiTheme="minorHAnsi"/>
          <w:u w:val="single"/>
          <w:lang w:eastAsia="zh-CN"/>
        </w:rPr>
      </w:pPr>
    </w:p>
    <w:p w14:paraId="0E359C5B" w14:textId="77777777" w:rsidR="00314AF6" w:rsidRPr="00314AF6" w:rsidRDefault="00314AF6" w:rsidP="00314AF6">
      <w:pPr>
        <w:suppressAutoHyphens/>
        <w:autoSpaceDN w:val="0"/>
        <w:ind w:right="6"/>
        <w:jc w:val="both"/>
        <w:textAlignment w:val="baseline"/>
        <w:rPr>
          <w:rFonts w:asciiTheme="minorHAnsi" w:hAnsiTheme="minorHAnsi" w:cstheme="minorBidi"/>
          <w:b/>
          <w:color w:val="000000" w:themeColor="text1"/>
          <w:u w:val="single"/>
          <w:lang w:eastAsia="zh-CN"/>
        </w:rPr>
      </w:pPr>
      <w:r w:rsidRPr="00314AF6">
        <w:rPr>
          <w:rFonts w:asciiTheme="minorHAnsi" w:hAnsiTheme="minorHAnsi"/>
          <w:u w:val="single"/>
          <w:lang w:eastAsia="zh-CN"/>
        </w:rPr>
        <w:t xml:space="preserve">V zgornjem primeru mora takšen drugi subjekt, skladno s prakso Odločitev Državne revizijske komisije, v ponudbi </w:t>
      </w:r>
      <w:r w:rsidRPr="00314AF6">
        <w:rPr>
          <w:rFonts w:asciiTheme="minorHAnsi" w:hAnsiTheme="minorHAnsi"/>
          <w:b/>
          <w:u w:val="single"/>
          <w:lang w:eastAsia="zh-CN"/>
        </w:rPr>
        <w:t>obvezno nastopati k</w:t>
      </w:r>
      <w:r w:rsidRPr="00314AF6">
        <w:rPr>
          <w:rFonts w:asciiTheme="minorHAnsi" w:hAnsiTheme="minorHAnsi" w:cstheme="minorBidi"/>
          <w:b/>
          <w:color w:val="000000" w:themeColor="text1"/>
          <w:u w:val="single"/>
          <w:lang w:eastAsia="zh-CN"/>
        </w:rPr>
        <w:t>ot partner ali kot podizvajalec, ter predložiti vse zahtevane obrazce za podizvajalca/partnerja.</w:t>
      </w:r>
    </w:p>
    <w:p w14:paraId="39BC1ABD" w14:textId="77777777" w:rsidR="00314AF6" w:rsidRPr="00314AF6" w:rsidRDefault="00314AF6" w:rsidP="00314AF6">
      <w:pPr>
        <w:suppressAutoHyphens/>
        <w:autoSpaceDN w:val="0"/>
        <w:ind w:right="6"/>
        <w:jc w:val="both"/>
        <w:textAlignment w:val="baseline"/>
        <w:rPr>
          <w:rFonts w:asciiTheme="minorHAnsi" w:hAnsiTheme="minorHAnsi" w:cstheme="minorBidi"/>
          <w:b/>
          <w:color w:val="000000" w:themeColor="text1"/>
          <w:u w:val="single"/>
          <w:lang w:eastAsia="zh-CN"/>
        </w:rPr>
      </w:pPr>
    </w:p>
    <w:p w14:paraId="005A89AC" w14:textId="77777777" w:rsidR="00314AF6" w:rsidRDefault="00314AF6" w:rsidP="00314AF6">
      <w:pPr>
        <w:jc w:val="both"/>
        <w:rPr>
          <w:rFonts w:asciiTheme="minorHAnsi" w:eastAsiaTheme="minorHAnsi" w:hAnsiTheme="minorHAnsi" w:cstheme="minorBidi"/>
          <w:i/>
          <w:color w:val="000000" w:themeColor="text1"/>
          <w:lang w:eastAsia="zh-CN"/>
        </w:rPr>
      </w:pPr>
      <w:r w:rsidRPr="00314AF6">
        <w:rPr>
          <w:rFonts w:asciiTheme="minorHAnsi" w:eastAsiaTheme="minorHAnsi" w:hAnsiTheme="minorHAnsi" w:cstheme="minorBidi"/>
          <w:i/>
          <w:color w:val="000000" w:themeColor="text1"/>
          <w:lang w:eastAsia="zh-CN"/>
        </w:rPr>
        <w:t>Torej mora biti vsak takšen drugi subjekt vključen v ponudbo na način, da pri izvedbi javnega naročila sodeluje ali kot partner (soponudnik) ali podizvajalec.</w:t>
      </w:r>
    </w:p>
    <w:p w14:paraId="5803595A" w14:textId="77777777" w:rsidR="00701D9E" w:rsidRDefault="00701D9E" w:rsidP="00314AF6">
      <w:pPr>
        <w:jc w:val="both"/>
        <w:rPr>
          <w:rFonts w:asciiTheme="minorHAnsi" w:eastAsiaTheme="minorHAnsi" w:hAnsiTheme="minorHAnsi" w:cstheme="minorBidi"/>
          <w:i/>
          <w:color w:val="000000" w:themeColor="text1"/>
          <w:lang w:eastAsia="zh-CN"/>
        </w:rPr>
      </w:pPr>
    </w:p>
    <w:p w14:paraId="1387AC23" w14:textId="0F5A478E" w:rsidR="00701D9E" w:rsidRDefault="00D762C7" w:rsidP="00314AF6">
      <w:pPr>
        <w:jc w:val="both"/>
        <w:rPr>
          <w:rFonts w:asciiTheme="minorHAnsi" w:eastAsiaTheme="minorHAnsi" w:hAnsiTheme="minorHAnsi" w:cstheme="minorBidi"/>
          <w:i/>
          <w:color w:val="000000" w:themeColor="text1"/>
          <w:lang w:eastAsia="zh-CN"/>
        </w:rPr>
      </w:pPr>
      <w:r w:rsidRPr="0080501F">
        <w:rPr>
          <w:rFonts w:asciiTheme="minorHAnsi" w:eastAsiaTheme="minorHAnsi" w:hAnsiTheme="minorHAnsi" w:cstheme="minorBidi"/>
          <w:i/>
          <w:color w:val="000000" w:themeColor="text1"/>
          <w:lang w:eastAsia="zh-CN"/>
        </w:rPr>
        <w:t>Ne-nominiranje (ne-</w:t>
      </w:r>
      <w:r w:rsidR="00701D9E" w:rsidRPr="0080501F">
        <w:rPr>
          <w:rFonts w:asciiTheme="minorHAnsi" w:eastAsiaTheme="minorHAnsi" w:hAnsiTheme="minorHAnsi" w:cstheme="minorBidi"/>
          <w:i/>
          <w:color w:val="000000" w:themeColor="text1"/>
          <w:lang w:eastAsia="zh-CN"/>
        </w:rPr>
        <w:t xml:space="preserve">imenovanje) subjekta za partnerja/podizvajalca je </w:t>
      </w:r>
      <w:r w:rsidRPr="0080501F">
        <w:rPr>
          <w:rFonts w:asciiTheme="minorHAnsi" w:eastAsiaTheme="minorHAnsi" w:hAnsiTheme="minorHAnsi" w:cstheme="minorBidi"/>
          <w:i/>
          <w:color w:val="000000" w:themeColor="text1"/>
          <w:lang w:eastAsia="zh-CN"/>
        </w:rPr>
        <w:t>tako</w:t>
      </w:r>
      <w:r w:rsidR="00701D9E" w:rsidRPr="0080501F">
        <w:rPr>
          <w:rFonts w:asciiTheme="minorHAnsi" w:eastAsiaTheme="minorHAnsi" w:hAnsiTheme="minorHAnsi" w:cstheme="minorBidi"/>
          <w:i/>
          <w:color w:val="000000" w:themeColor="text1"/>
          <w:lang w:eastAsia="zh-CN"/>
        </w:rPr>
        <w:t xml:space="preserve"> dejansko dopustno</w:t>
      </w:r>
      <w:r w:rsidRPr="0080501F">
        <w:rPr>
          <w:rFonts w:asciiTheme="minorHAnsi" w:eastAsiaTheme="minorHAnsi" w:hAnsiTheme="minorHAnsi" w:cstheme="minorBidi"/>
          <w:i/>
          <w:color w:val="000000" w:themeColor="text1"/>
          <w:lang w:eastAsia="zh-CN"/>
        </w:rPr>
        <w:t xml:space="preserve"> le v primeru, ko drug subjekt pri izvedbi javnega naročila ne bo sodeloval in bo na primer ponudniku le posodil ustrezno opremo ali mehanizacijo.</w:t>
      </w:r>
    </w:p>
    <w:p w14:paraId="1577DC8B" w14:textId="218AF322" w:rsidR="0058216E" w:rsidRDefault="0058216E" w:rsidP="00314AF6">
      <w:pPr>
        <w:jc w:val="both"/>
        <w:rPr>
          <w:rFonts w:asciiTheme="minorHAnsi" w:eastAsiaTheme="minorHAnsi" w:hAnsiTheme="minorHAnsi" w:cstheme="minorBidi"/>
          <w:i/>
          <w:color w:val="000000" w:themeColor="text1"/>
          <w:lang w:eastAsia="zh-CN"/>
        </w:rPr>
      </w:pPr>
    </w:p>
    <w:p w14:paraId="050881C6" w14:textId="77777777" w:rsidR="00110CA1" w:rsidRDefault="00110CA1" w:rsidP="00732C92">
      <w:pPr>
        <w:suppressAutoHyphens/>
        <w:autoSpaceDN w:val="0"/>
        <w:ind w:right="6"/>
        <w:jc w:val="both"/>
        <w:textAlignment w:val="baseline"/>
        <w:rPr>
          <w:rFonts w:eastAsia="Calibri" w:cs="Arial"/>
          <w:kern w:val="3"/>
          <w:lang w:eastAsia="sl-SI"/>
        </w:rPr>
      </w:pPr>
    </w:p>
    <w:p w14:paraId="32674A1E" w14:textId="77777777" w:rsidR="009C5C38" w:rsidRPr="001136A4" w:rsidRDefault="009C5C38" w:rsidP="004B5C48">
      <w:pPr>
        <w:pStyle w:val="Naslov1"/>
        <w:framePr w:wrap="around"/>
      </w:pPr>
      <w:bookmarkStart w:id="49" w:name="_Toc451354658"/>
      <w:bookmarkStart w:id="50" w:name="_Toc876763"/>
      <w:r w:rsidRPr="001136A4">
        <w:t>PRAVILA ZA SPOROČANJE</w:t>
      </w:r>
      <w:bookmarkEnd w:id="49"/>
      <w:bookmarkEnd w:id="50"/>
    </w:p>
    <w:p w14:paraId="3F933BC9" w14:textId="77777777" w:rsidR="00D35252" w:rsidRPr="001136A4" w:rsidRDefault="00D35252" w:rsidP="005C7045">
      <w:pPr>
        <w:suppressAutoHyphens/>
        <w:autoSpaceDN w:val="0"/>
        <w:ind w:right="6"/>
        <w:jc w:val="both"/>
        <w:textAlignment w:val="baseline"/>
        <w:rPr>
          <w:rFonts w:eastAsia="Calibri" w:cs="Arial"/>
          <w:kern w:val="3"/>
          <w:sz w:val="23"/>
          <w:szCs w:val="23"/>
          <w:lang w:eastAsia="sl-SI"/>
        </w:rPr>
      </w:pPr>
    </w:p>
    <w:p w14:paraId="0E697486" w14:textId="77777777" w:rsidR="00DB7C49" w:rsidRPr="001136A4" w:rsidRDefault="00DB7C49" w:rsidP="00250C72">
      <w:pPr>
        <w:rPr>
          <w:sz w:val="23"/>
          <w:szCs w:val="23"/>
          <w:lang w:eastAsia="zh-CN"/>
        </w:rPr>
      </w:pPr>
    </w:p>
    <w:p w14:paraId="7EA7FEBC" w14:textId="77777777" w:rsidR="00DB7C49" w:rsidRPr="001136A4" w:rsidRDefault="00DB7C49" w:rsidP="00250C72">
      <w:pPr>
        <w:rPr>
          <w:sz w:val="23"/>
          <w:szCs w:val="23"/>
          <w:lang w:eastAsia="zh-CN"/>
        </w:rPr>
      </w:pPr>
    </w:p>
    <w:p w14:paraId="0DE46C22" w14:textId="77777777" w:rsidR="005B675D" w:rsidRPr="001136A4" w:rsidRDefault="005B675D" w:rsidP="00C33E70">
      <w:pPr>
        <w:pStyle w:val="Naslov2"/>
      </w:pPr>
      <w:bookmarkStart w:id="51" w:name="_Toc451354659"/>
      <w:bookmarkStart w:id="52" w:name="_Toc876764"/>
      <w:r w:rsidRPr="001136A4">
        <w:t>Komunikacijska sredstva</w:t>
      </w:r>
      <w:bookmarkEnd w:id="51"/>
      <w:bookmarkEnd w:id="52"/>
    </w:p>
    <w:p w14:paraId="0F151551" w14:textId="77777777" w:rsidR="00300D4E" w:rsidRDefault="00300D4E" w:rsidP="00191778">
      <w:pPr>
        <w:jc w:val="both"/>
        <w:rPr>
          <w:rFonts w:asciiTheme="minorHAnsi" w:hAnsiTheme="minorHAnsi"/>
          <w:highlight w:val="red"/>
          <w:lang w:eastAsia="zh-CN"/>
        </w:rPr>
      </w:pPr>
    </w:p>
    <w:p w14:paraId="36DF8A69" w14:textId="77777777" w:rsidR="00300D4E" w:rsidRP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Izvedba predmetnega javnega naročila pretežno poteka z uporabo elektronskih komunikacijskih sredstev, preko Portala javnih naročil in informacijskega sistema e-JN, delno pa z uporabo drugih komunikacijskih sredstev.</w:t>
      </w:r>
    </w:p>
    <w:p w14:paraId="38CDAAA6" w14:textId="77777777" w:rsidR="00300D4E" w:rsidRPr="00300D4E" w:rsidRDefault="00300D4E" w:rsidP="00300D4E">
      <w:pPr>
        <w:jc w:val="both"/>
        <w:rPr>
          <w:rFonts w:asciiTheme="minorHAnsi" w:eastAsiaTheme="minorHAnsi" w:hAnsiTheme="minorHAnsi" w:cstheme="minorBidi"/>
          <w:color w:val="000000" w:themeColor="text1"/>
          <w:lang w:eastAsia="zh-CN"/>
        </w:rPr>
      </w:pPr>
    </w:p>
    <w:p w14:paraId="4518673D" w14:textId="77777777" w:rsidR="00300D4E" w:rsidRP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Obvestilo o javnem naročilu je bilo v skladu s 56. členom ZJN-3 poslano v objavo na Portal javnih naročil.</w:t>
      </w:r>
    </w:p>
    <w:p w14:paraId="543D6D32" w14:textId="77777777" w:rsidR="00300D4E" w:rsidRPr="00300D4E" w:rsidRDefault="00300D4E" w:rsidP="00300D4E">
      <w:pPr>
        <w:jc w:val="both"/>
        <w:rPr>
          <w:rFonts w:asciiTheme="minorHAnsi" w:eastAsiaTheme="minorHAnsi" w:hAnsiTheme="minorHAnsi" w:cstheme="minorBidi"/>
          <w:color w:val="000000" w:themeColor="text1"/>
          <w:lang w:eastAsia="zh-CN"/>
        </w:rPr>
      </w:pPr>
    </w:p>
    <w:p w14:paraId="5392EF6E" w14:textId="77777777" w:rsidR="00300D4E" w:rsidRPr="00300D4E" w:rsidRDefault="00300D4E" w:rsidP="00300D4E">
      <w:pPr>
        <w:jc w:val="both"/>
        <w:rPr>
          <w:rFonts w:asciiTheme="minorHAnsi" w:eastAsiaTheme="minorHAnsi" w:hAnsiTheme="minorHAnsi" w:cstheme="minorBidi"/>
          <w:color w:val="000000" w:themeColor="text1"/>
        </w:rPr>
      </w:pPr>
      <w:r w:rsidRPr="00300D4E">
        <w:rPr>
          <w:rFonts w:asciiTheme="minorHAnsi" w:eastAsiaTheme="minorHAnsi" w:hAnsiTheme="minorHAnsi" w:cstheme="minorBidi"/>
          <w:color w:val="000000" w:themeColor="text1"/>
          <w:lang w:eastAsia="zh-CN"/>
        </w:rPr>
        <w:t xml:space="preserve">Ponudbe se predložijo v informacijski sistem e-JN na spletnem naslovu </w:t>
      </w:r>
      <w:hyperlink r:id="rId17" w:history="1">
        <w:r w:rsidRPr="00300D4E">
          <w:rPr>
            <w:rFonts w:asciiTheme="minorHAnsi" w:eastAsiaTheme="minorHAnsi" w:hAnsiTheme="minorHAnsi" w:cstheme="minorBidi"/>
            <w:color w:val="0000FF" w:themeColor="hyperlink"/>
            <w:u w:val="single"/>
            <w:lang w:eastAsia="zh-CN"/>
          </w:rPr>
          <w:t>https://ejn.gov.si</w:t>
        </w:r>
      </w:hyperlink>
      <w:r w:rsidRPr="00300D4E">
        <w:rPr>
          <w:rFonts w:asciiTheme="minorHAnsi" w:eastAsiaTheme="minorHAnsi" w:hAnsiTheme="minorHAnsi" w:cstheme="minorBidi"/>
          <w:color w:val="000000" w:themeColor="text1"/>
          <w:lang w:eastAsia="zh-CN"/>
        </w:rPr>
        <w:t>.</w:t>
      </w:r>
    </w:p>
    <w:p w14:paraId="46F827C0" w14:textId="77777777" w:rsidR="00300D4E" w:rsidRPr="00300D4E" w:rsidRDefault="00300D4E" w:rsidP="00300D4E">
      <w:pPr>
        <w:jc w:val="both"/>
        <w:rPr>
          <w:rFonts w:asciiTheme="minorHAnsi" w:eastAsiaTheme="minorHAnsi" w:hAnsiTheme="minorHAnsi" w:cstheme="minorBidi"/>
          <w:color w:val="000000" w:themeColor="text1"/>
          <w:lang w:eastAsia="zh-CN"/>
        </w:rPr>
      </w:pPr>
    </w:p>
    <w:p w14:paraId="3919D3F5" w14:textId="2E42C567" w:rsid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 xml:space="preserve">Dokumentacija v zvezi z oddajo javnega naročila, vključno s prilogami, je </w:t>
      </w:r>
      <w:r w:rsidRPr="00300D4E">
        <w:rPr>
          <w:rFonts w:asciiTheme="minorHAnsi" w:eastAsiaTheme="minorHAnsi" w:hAnsiTheme="minorHAnsi" w:cstheme="minorBidi"/>
          <w:b/>
          <w:color w:val="000000" w:themeColor="text1"/>
          <w:lang w:eastAsia="zh-CN"/>
        </w:rPr>
        <w:t xml:space="preserve">objavljena na spletni strani </w:t>
      </w:r>
      <w:hyperlink r:id="rId18" w:history="1">
        <w:r w:rsidR="003B4563" w:rsidRPr="009C5B58">
          <w:rPr>
            <w:rStyle w:val="Hiperpovezava"/>
          </w:rPr>
          <w:t>https://www.kranj.si/mestna-obcina/javna-narocila</w:t>
        </w:r>
      </w:hyperlink>
      <w:r w:rsidRPr="00300D4E">
        <w:rPr>
          <w:rFonts w:asciiTheme="minorHAnsi" w:eastAsiaTheme="minorHAnsi" w:hAnsiTheme="minorHAnsi" w:cstheme="minorBidi"/>
          <w:color w:val="000000" w:themeColor="text1"/>
          <w:lang w:eastAsia="zh-CN"/>
        </w:rPr>
        <w:t>.</w:t>
      </w:r>
    </w:p>
    <w:p w14:paraId="2EE5245D" w14:textId="77777777" w:rsidR="00300D4E" w:rsidRDefault="00300D4E" w:rsidP="00300D4E">
      <w:pPr>
        <w:jc w:val="both"/>
        <w:rPr>
          <w:rFonts w:asciiTheme="minorHAnsi" w:eastAsiaTheme="minorHAnsi" w:hAnsiTheme="minorHAnsi" w:cstheme="minorBidi"/>
          <w:color w:val="000000" w:themeColor="text1"/>
          <w:lang w:eastAsia="zh-CN"/>
        </w:rPr>
      </w:pPr>
    </w:p>
    <w:p w14:paraId="27B0CCC4" w14:textId="5D6C888E" w:rsidR="00300D4E" w:rsidRDefault="00300D4E" w:rsidP="00300D4E">
      <w:pPr>
        <w:jc w:val="both"/>
        <w:rPr>
          <w:rFonts w:asciiTheme="minorHAnsi" w:hAnsiTheme="minorHAnsi"/>
          <w:lang w:eastAsia="zh-CN"/>
        </w:rPr>
      </w:pPr>
      <w:r w:rsidRPr="00475B51">
        <w:rPr>
          <w:rFonts w:asciiTheme="minorHAnsi" w:hAnsiTheme="minorHAnsi"/>
          <w:lang w:eastAsia="zh-CN"/>
        </w:rPr>
        <w:lastRenderedPageBreak/>
        <w:t xml:space="preserve">Tehnične priloge so vsebovane v mapi z nazivom: </w:t>
      </w:r>
      <w:r w:rsidR="00527BCD" w:rsidRPr="00475B51">
        <w:rPr>
          <w:rFonts w:asciiTheme="minorHAnsi" w:hAnsiTheme="minorHAnsi"/>
          <w:lang w:eastAsia="zh-CN"/>
        </w:rPr>
        <w:t>Priloge gradba Cankarjeva 2</w:t>
      </w:r>
      <w:r w:rsidR="00475B51" w:rsidRPr="00475B51">
        <w:rPr>
          <w:rFonts w:asciiTheme="minorHAnsi" w:hAnsiTheme="minorHAnsi"/>
          <w:lang w:eastAsia="zh-CN"/>
        </w:rPr>
        <w:t>_2020</w:t>
      </w:r>
      <w:r w:rsidRPr="00475B51">
        <w:rPr>
          <w:rFonts w:asciiTheme="minorHAnsi" w:hAnsiTheme="minorHAnsi"/>
          <w:lang w:eastAsia="zh-CN"/>
        </w:rPr>
        <w:t>, ki je dostopna na naslovu:</w:t>
      </w:r>
    </w:p>
    <w:p w14:paraId="13C62020" w14:textId="5124C56C" w:rsidR="00475B51" w:rsidRDefault="00475B51" w:rsidP="00300D4E">
      <w:pPr>
        <w:jc w:val="both"/>
        <w:rPr>
          <w:rFonts w:asciiTheme="minorHAnsi" w:hAnsiTheme="minorHAnsi"/>
          <w:lang w:eastAsia="zh-CN"/>
        </w:rPr>
      </w:pPr>
    </w:p>
    <w:p w14:paraId="53816667" w14:textId="77777777" w:rsidR="00475B51" w:rsidRDefault="00E82FA8" w:rsidP="00475B51">
      <w:pPr>
        <w:jc w:val="both"/>
        <w:rPr>
          <w:rFonts w:asciiTheme="minorHAnsi" w:hAnsiTheme="minorHAnsi" w:cs="Arial"/>
          <w:kern w:val="3"/>
          <w:lang w:eastAsia="zh-CN"/>
        </w:rPr>
      </w:pPr>
      <w:hyperlink r:id="rId19" w:history="1">
        <w:r w:rsidR="00475B51" w:rsidRPr="004E767C">
          <w:rPr>
            <w:rStyle w:val="Hiperpovezava"/>
            <w:rFonts w:asciiTheme="minorHAnsi" w:hAnsiTheme="minorHAnsi" w:cs="Arial"/>
            <w:kern w:val="3"/>
            <w:lang w:eastAsia="zh-CN"/>
          </w:rPr>
          <w:t>https://www.dropbox.com/s/228jah720ria8gz/Priloge%20gradba%20Cankarjeva%202_2020.zip?dl=0</w:t>
        </w:r>
      </w:hyperlink>
    </w:p>
    <w:p w14:paraId="0AB695E2" w14:textId="77777777" w:rsidR="00475B51" w:rsidRPr="003E0AF5" w:rsidRDefault="00475B51" w:rsidP="00300D4E">
      <w:pPr>
        <w:jc w:val="both"/>
        <w:rPr>
          <w:rFonts w:asciiTheme="minorHAnsi" w:hAnsiTheme="minorHAnsi"/>
          <w:lang w:eastAsia="zh-CN"/>
        </w:rPr>
      </w:pPr>
    </w:p>
    <w:p w14:paraId="1FB9D42F" w14:textId="77777777" w:rsidR="00300D4E" w:rsidRPr="00300D4E" w:rsidRDefault="00300D4E" w:rsidP="00300D4E">
      <w:pPr>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Odločitev o oddaji javnega naročila bo objavljena na portalu javnih naročil.</w:t>
      </w:r>
    </w:p>
    <w:p w14:paraId="370DCA1E" w14:textId="77777777" w:rsidR="00300D4E" w:rsidRPr="00300D4E" w:rsidRDefault="00300D4E" w:rsidP="00300D4E">
      <w:pPr>
        <w:rPr>
          <w:rFonts w:asciiTheme="minorHAnsi" w:eastAsiaTheme="minorHAnsi" w:hAnsiTheme="minorHAnsi" w:cstheme="minorBidi"/>
          <w:color w:val="000000" w:themeColor="text1"/>
          <w:lang w:eastAsia="zh-CN"/>
        </w:rPr>
      </w:pPr>
    </w:p>
    <w:p w14:paraId="270FBFD6" w14:textId="77777777" w:rsid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 xml:space="preserve">Dodatne informacije bo naročnik v skladu s 60. členom ZJN-3 posredoval preko obvestila o dodatnih informacijah, informacijah o nedokončanem postopku ali popravku ali na drug način </w:t>
      </w:r>
      <w:r w:rsidRPr="00300D4E">
        <w:rPr>
          <w:rFonts w:asciiTheme="minorHAnsi" w:eastAsiaTheme="minorHAnsi" w:hAnsiTheme="minorHAnsi" w:cstheme="minorBidi"/>
          <w:b/>
          <w:color w:val="000000" w:themeColor="text1"/>
          <w:lang w:eastAsia="zh-CN"/>
        </w:rPr>
        <w:t>izključno preko portala javnih naročil in (v kolikor bo potrebno) informacijskega sistema e-JN.</w:t>
      </w:r>
      <w:r w:rsidRPr="00300D4E">
        <w:rPr>
          <w:rFonts w:asciiTheme="minorHAnsi" w:eastAsiaTheme="minorHAnsi" w:hAnsiTheme="minorHAnsi" w:cstheme="minorBidi"/>
          <w:color w:val="000000" w:themeColor="text1"/>
          <w:lang w:eastAsia="zh-CN"/>
        </w:rPr>
        <w:t xml:space="preserve"> </w:t>
      </w:r>
    </w:p>
    <w:p w14:paraId="70391D31" w14:textId="77777777" w:rsidR="00AB43F2" w:rsidRPr="00300D4E" w:rsidRDefault="00AB43F2" w:rsidP="00300D4E">
      <w:pPr>
        <w:jc w:val="both"/>
        <w:rPr>
          <w:rFonts w:asciiTheme="minorHAnsi" w:eastAsiaTheme="minorHAnsi" w:hAnsiTheme="minorHAnsi" w:cstheme="minorBidi"/>
          <w:color w:val="000000" w:themeColor="text1"/>
          <w:lang w:eastAsia="zh-CN"/>
        </w:rPr>
      </w:pPr>
    </w:p>
    <w:p w14:paraId="223F2D8A" w14:textId="77777777" w:rsidR="00300D4E" w:rsidRDefault="00300D4E" w:rsidP="00191778">
      <w:pPr>
        <w:jc w:val="both"/>
        <w:rPr>
          <w:rFonts w:asciiTheme="minorHAnsi" w:hAnsiTheme="minorHAnsi"/>
          <w:highlight w:val="red"/>
          <w:lang w:eastAsia="zh-CN"/>
        </w:rPr>
      </w:pPr>
    </w:p>
    <w:p w14:paraId="6CC2D4D5" w14:textId="1D1F4E5C" w:rsidR="00A105CC" w:rsidRDefault="00A105CC" w:rsidP="00CC1CA7">
      <w:pPr>
        <w:jc w:val="both"/>
        <w:rPr>
          <w:sz w:val="23"/>
          <w:szCs w:val="23"/>
          <w:lang w:eastAsia="zh-CN"/>
        </w:rPr>
      </w:pPr>
    </w:p>
    <w:p w14:paraId="550DDB5D" w14:textId="77777777" w:rsidR="004C6377" w:rsidRPr="001136A4" w:rsidRDefault="004C6377" w:rsidP="00CC1CA7">
      <w:pPr>
        <w:jc w:val="both"/>
        <w:rPr>
          <w:sz w:val="23"/>
          <w:szCs w:val="23"/>
          <w:lang w:eastAsia="zh-CN"/>
        </w:rPr>
      </w:pPr>
    </w:p>
    <w:p w14:paraId="096BD715" w14:textId="77777777" w:rsidR="005B675D" w:rsidRPr="001136A4" w:rsidRDefault="005B675D" w:rsidP="00C33E70">
      <w:pPr>
        <w:pStyle w:val="Naslov2"/>
      </w:pPr>
      <w:bookmarkStart w:id="53" w:name="_Toc451354660"/>
      <w:bookmarkStart w:id="54" w:name="_Toc876765"/>
      <w:r w:rsidRPr="001136A4">
        <w:t>Spreminjanje ali dopolnjevanje dokumentacije</w:t>
      </w:r>
      <w:bookmarkEnd w:id="53"/>
      <w:bookmarkEnd w:id="54"/>
    </w:p>
    <w:p w14:paraId="09270318" w14:textId="77777777" w:rsidR="00A942BA" w:rsidRDefault="00A942BA" w:rsidP="00250C72">
      <w:pPr>
        <w:jc w:val="both"/>
        <w:rPr>
          <w:lang w:eastAsia="zh-CN"/>
        </w:rPr>
      </w:pPr>
    </w:p>
    <w:p w14:paraId="38AE679E"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 ali preko informacijskega sistema e-JN,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15C9DF35"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7C84C0AD"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Ponudniki morajo redno spremljati informacije, objavljene na portalu javnih naročil in jih upoštevati pri oddaji ponudbe.</w:t>
      </w:r>
    </w:p>
    <w:p w14:paraId="0BE0B78B" w14:textId="77777777" w:rsidR="00A91081" w:rsidRDefault="00A91081" w:rsidP="00250C72">
      <w:pPr>
        <w:jc w:val="both"/>
        <w:rPr>
          <w:sz w:val="23"/>
          <w:szCs w:val="23"/>
          <w:lang w:eastAsia="zh-CN"/>
        </w:rPr>
      </w:pPr>
    </w:p>
    <w:p w14:paraId="46EE0B5D" w14:textId="77777777" w:rsidR="005B675D" w:rsidRPr="00F00B45" w:rsidRDefault="00C12B80" w:rsidP="00C33E70">
      <w:pPr>
        <w:pStyle w:val="Naslov2"/>
      </w:pPr>
      <w:bookmarkStart w:id="55" w:name="_Toc451354661"/>
      <w:r>
        <w:t xml:space="preserve"> </w:t>
      </w:r>
      <w:bookmarkStart w:id="56" w:name="_Toc876766"/>
      <w:r w:rsidR="005B675D" w:rsidRPr="00F00B45">
        <w:t>Jezik javnega naročanja</w:t>
      </w:r>
      <w:bookmarkEnd w:id="55"/>
      <w:bookmarkEnd w:id="56"/>
    </w:p>
    <w:p w14:paraId="3536CDA5" w14:textId="77777777" w:rsidR="00A942BA" w:rsidRDefault="00A942BA" w:rsidP="00627586">
      <w:pPr>
        <w:jc w:val="both"/>
        <w:rPr>
          <w:rFonts w:asciiTheme="minorHAnsi" w:hAnsiTheme="minorHAnsi"/>
          <w:lang w:eastAsia="zh-CN"/>
        </w:rPr>
      </w:pPr>
    </w:p>
    <w:p w14:paraId="127C0B23"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Na podlagi 36. člena ZJN-3 postopek javnega naročanja poteka v slovenskem jeziku. </w:t>
      </w:r>
    </w:p>
    <w:p w14:paraId="3BC3E92D"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5D5244F"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Ponudniki lahko tehnični del ponudbe (če je ta zahtevan) oddajo preko sistema e-JN </w:t>
      </w:r>
      <w:hyperlink r:id="rId20" w:history="1">
        <w:r w:rsidRPr="00A942BA">
          <w:rPr>
            <w:rFonts w:asciiTheme="minorHAnsi" w:eastAsiaTheme="minorHAnsi" w:hAnsiTheme="minorHAnsi" w:cstheme="minorBidi"/>
            <w:color w:val="0000FF" w:themeColor="hyperlink"/>
            <w:u w:val="single"/>
            <w:lang w:eastAsia="zh-CN"/>
          </w:rPr>
          <w:t>https://ejn.gov.si</w:t>
        </w:r>
      </w:hyperlink>
      <w:r w:rsidRPr="00A942BA">
        <w:rPr>
          <w:rFonts w:asciiTheme="minorHAnsi" w:eastAsiaTheme="minorHAnsi" w:hAnsiTheme="minorHAnsi" w:cstheme="minorBidi"/>
          <w:color w:val="000000" w:themeColor="text1"/>
          <w:lang w:eastAsia="zh-CN"/>
        </w:rPr>
        <w:t xml:space="preserve">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3CDED70C"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Za presojo spornih vprašanj se vedno uporablja ponudba oziroma njen uradni prevod v slovenskem jeziku, če pa je bila dokumentacija ali del dokumentacije podan samo v tujem jeziku, pa tuji jezik.</w:t>
      </w:r>
    </w:p>
    <w:p w14:paraId="4BECB3DC"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52BCEA38"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 (rok bo krajši oz. daljši odvisno od obsega ponudbe, ki se mora prevesti).</w:t>
      </w:r>
    </w:p>
    <w:p w14:paraId="34724461" w14:textId="1DD1BDCB" w:rsidR="00D22A29" w:rsidRDefault="00D22A29" w:rsidP="00250C72">
      <w:pPr>
        <w:jc w:val="both"/>
        <w:rPr>
          <w:sz w:val="23"/>
          <w:szCs w:val="23"/>
          <w:lang w:eastAsia="zh-CN"/>
        </w:rPr>
      </w:pPr>
    </w:p>
    <w:p w14:paraId="126AE3B9" w14:textId="51C83DE9" w:rsidR="00672F13" w:rsidRDefault="00672F13" w:rsidP="00250C72">
      <w:pPr>
        <w:jc w:val="both"/>
        <w:rPr>
          <w:sz w:val="23"/>
          <w:szCs w:val="23"/>
          <w:lang w:eastAsia="zh-CN"/>
        </w:rPr>
      </w:pPr>
    </w:p>
    <w:p w14:paraId="09FC03F7" w14:textId="2ABE53D5" w:rsidR="00672F13" w:rsidRDefault="00672F13" w:rsidP="00250C72">
      <w:pPr>
        <w:jc w:val="both"/>
        <w:rPr>
          <w:sz w:val="23"/>
          <w:szCs w:val="23"/>
          <w:lang w:eastAsia="zh-CN"/>
        </w:rPr>
      </w:pPr>
    </w:p>
    <w:p w14:paraId="62A2EA1E" w14:textId="77777777" w:rsidR="00672F13" w:rsidRDefault="00672F13" w:rsidP="00250C72">
      <w:pPr>
        <w:jc w:val="both"/>
        <w:rPr>
          <w:sz w:val="23"/>
          <w:szCs w:val="23"/>
          <w:lang w:eastAsia="zh-CN"/>
        </w:rPr>
      </w:pPr>
    </w:p>
    <w:p w14:paraId="1EB61582" w14:textId="77777777" w:rsidR="00D22A29" w:rsidRDefault="00D22A29" w:rsidP="00250C72">
      <w:pPr>
        <w:jc w:val="both"/>
        <w:rPr>
          <w:sz w:val="23"/>
          <w:szCs w:val="23"/>
          <w:lang w:eastAsia="zh-CN"/>
        </w:rPr>
      </w:pPr>
    </w:p>
    <w:p w14:paraId="4A63CEA7" w14:textId="77777777" w:rsidR="005C0E9E" w:rsidRPr="001136A4" w:rsidRDefault="005C0E9E" w:rsidP="004B5C48">
      <w:pPr>
        <w:pStyle w:val="Naslov1"/>
        <w:framePr w:wrap="around"/>
      </w:pPr>
      <w:bookmarkStart w:id="57" w:name="_Toc451354662"/>
      <w:bookmarkStart w:id="58" w:name="_Toc876767"/>
      <w:r w:rsidRPr="001136A4">
        <w:lastRenderedPageBreak/>
        <w:t>ODDAJA IN JAVNO ODPIRANJE PONUDB</w:t>
      </w:r>
      <w:bookmarkEnd w:id="57"/>
      <w:bookmarkEnd w:id="58"/>
      <w:r w:rsidRPr="001136A4">
        <w:t xml:space="preserve"> </w:t>
      </w:r>
    </w:p>
    <w:p w14:paraId="71FBBFDF" w14:textId="77777777" w:rsidR="005C0E9E" w:rsidRPr="001136A4" w:rsidRDefault="005C0E9E" w:rsidP="00250C72">
      <w:pPr>
        <w:rPr>
          <w:sz w:val="23"/>
          <w:szCs w:val="23"/>
          <w:lang w:eastAsia="zh-CN"/>
        </w:rPr>
      </w:pPr>
    </w:p>
    <w:p w14:paraId="61FCBABB" w14:textId="77777777" w:rsidR="006D75A2" w:rsidRPr="001136A4" w:rsidRDefault="006D75A2" w:rsidP="00250C72">
      <w:pPr>
        <w:rPr>
          <w:sz w:val="23"/>
          <w:szCs w:val="23"/>
          <w:lang w:eastAsia="zh-CN"/>
        </w:rPr>
      </w:pPr>
    </w:p>
    <w:p w14:paraId="3794875A" w14:textId="77777777" w:rsidR="006D75A2" w:rsidRPr="001136A4" w:rsidRDefault="006D75A2" w:rsidP="00250C72">
      <w:pPr>
        <w:rPr>
          <w:sz w:val="23"/>
          <w:szCs w:val="23"/>
          <w:lang w:eastAsia="zh-CN"/>
        </w:rPr>
      </w:pPr>
    </w:p>
    <w:p w14:paraId="5819655B" w14:textId="77777777" w:rsidR="005C0E9E" w:rsidRPr="0013781B" w:rsidRDefault="005C0E9E" w:rsidP="00C33E70">
      <w:pPr>
        <w:pStyle w:val="Naslov2"/>
      </w:pPr>
      <w:bookmarkStart w:id="59" w:name="_Toc451354663"/>
      <w:bookmarkStart w:id="60" w:name="_Toc876768"/>
      <w:r w:rsidRPr="0013781B">
        <w:t>Rok za oddajo ponudb</w:t>
      </w:r>
      <w:bookmarkEnd w:id="59"/>
      <w:bookmarkEnd w:id="60"/>
    </w:p>
    <w:p w14:paraId="61522FD8" w14:textId="77777777" w:rsidR="00A942BA" w:rsidRPr="0013781B" w:rsidRDefault="00A942BA" w:rsidP="00250C72">
      <w:pPr>
        <w:jc w:val="both"/>
        <w:rPr>
          <w:rFonts w:asciiTheme="minorHAnsi" w:hAnsiTheme="minorHAnsi"/>
          <w:lang w:eastAsia="zh-CN"/>
        </w:rPr>
      </w:pPr>
    </w:p>
    <w:p w14:paraId="29025EDE" w14:textId="1F028B89" w:rsidR="00A942BA" w:rsidRPr="00A942BA" w:rsidRDefault="00A942BA" w:rsidP="00A942BA">
      <w:pPr>
        <w:jc w:val="both"/>
        <w:rPr>
          <w:rFonts w:asciiTheme="minorHAnsi" w:eastAsiaTheme="minorHAnsi" w:hAnsiTheme="minorHAnsi" w:cstheme="minorBidi"/>
          <w:color w:val="000000" w:themeColor="text1"/>
          <w:lang w:eastAsia="zh-CN"/>
        </w:rPr>
      </w:pPr>
      <w:r w:rsidRPr="00672F13">
        <w:rPr>
          <w:rFonts w:asciiTheme="minorHAnsi" w:eastAsiaTheme="minorHAnsi" w:hAnsiTheme="minorHAnsi" w:cstheme="minorBidi"/>
          <w:color w:val="000000" w:themeColor="text1"/>
          <w:lang w:eastAsia="zh-CN"/>
        </w:rPr>
        <w:t xml:space="preserve">Ponudba se šteje za pravočasno oddano, če jo naročnik prejme preko sistema e-JN </w:t>
      </w:r>
      <w:hyperlink r:id="rId21" w:history="1">
        <w:r w:rsidRPr="00672F13">
          <w:rPr>
            <w:rFonts w:asciiTheme="minorHAnsi" w:eastAsiaTheme="minorHAnsi" w:hAnsiTheme="minorHAnsi" w:cstheme="minorBidi"/>
            <w:color w:val="0000FF" w:themeColor="hyperlink"/>
            <w:u w:val="single"/>
            <w:lang w:eastAsia="zh-CN"/>
          </w:rPr>
          <w:t>https://ejn.gov.si</w:t>
        </w:r>
      </w:hyperlink>
      <w:r w:rsidRPr="00672F13">
        <w:rPr>
          <w:rFonts w:asciiTheme="minorHAnsi" w:eastAsiaTheme="minorHAnsi" w:hAnsiTheme="minorHAnsi" w:cstheme="minorBidi"/>
          <w:color w:val="000000" w:themeColor="text1"/>
          <w:lang w:eastAsia="zh-CN"/>
        </w:rPr>
        <w:t xml:space="preserve">  najkasneje do </w:t>
      </w:r>
      <w:r w:rsidR="0007365C" w:rsidRPr="00672F13">
        <w:rPr>
          <w:rFonts w:asciiTheme="minorHAnsi" w:eastAsiaTheme="minorHAnsi" w:hAnsiTheme="minorHAnsi" w:cstheme="minorBidi"/>
          <w:b/>
          <w:color w:val="000000" w:themeColor="text1"/>
          <w:lang w:eastAsia="zh-CN"/>
        </w:rPr>
        <w:t>13</w:t>
      </w:r>
      <w:r w:rsidRPr="00672F13">
        <w:rPr>
          <w:rFonts w:asciiTheme="minorHAnsi" w:eastAsiaTheme="minorHAnsi" w:hAnsiTheme="minorHAnsi" w:cstheme="minorBidi"/>
          <w:b/>
          <w:color w:val="000000" w:themeColor="text1"/>
          <w:lang w:eastAsia="zh-CN"/>
        </w:rPr>
        <w:t xml:space="preserve">. </w:t>
      </w:r>
      <w:r w:rsidR="0007365C" w:rsidRPr="00672F13">
        <w:rPr>
          <w:rFonts w:asciiTheme="minorHAnsi" w:eastAsiaTheme="minorHAnsi" w:hAnsiTheme="minorHAnsi" w:cstheme="minorBidi"/>
          <w:b/>
          <w:color w:val="000000" w:themeColor="text1"/>
          <w:lang w:eastAsia="zh-CN"/>
        </w:rPr>
        <w:t>01</w:t>
      </w:r>
      <w:r w:rsidRPr="00672F13">
        <w:rPr>
          <w:rFonts w:asciiTheme="minorHAnsi" w:eastAsiaTheme="minorHAnsi" w:hAnsiTheme="minorHAnsi" w:cstheme="minorBidi"/>
          <w:b/>
          <w:color w:val="000000" w:themeColor="text1"/>
          <w:lang w:eastAsia="zh-CN"/>
        </w:rPr>
        <w:t xml:space="preserve">. </w:t>
      </w:r>
      <w:r w:rsidR="0007365C" w:rsidRPr="00672F13">
        <w:rPr>
          <w:rFonts w:asciiTheme="minorHAnsi" w:eastAsiaTheme="minorHAnsi" w:hAnsiTheme="minorHAnsi" w:cstheme="minorBidi"/>
          <w:b/>
          <w:color w:val="000000" w:themeColor="text1"/>
          <w:lang w:eastAsia="zh-CN"/>
        </w:rPr>
        <w:t>2021</w:t>
      </w:r>
      <w:r w:rsidRPr="00672F13">
        <w:rPr>
          <w:rFonts w:asciiTheme="minorHAnsi" w:eastAsiaTheme="minorHAnsi" w:hAnsiTheme="minorHAnsi" w:cstheme="minorBidi"/>
          <w:b/>
          <w:color w:val="000000" w:themeColor="text1"/>
          <w:lang w:eastAsia="zh-CN"/>
        </w:rPr>
        <w:t xml:space="preserve"> do 12:00 ure</w:t>
      </w:r>
      <w:r w:rsidRPr="00672F13">
        <w:rPr>
          <w:rFonts w:asciiTheme="minorHAnsi" w:eastAsiaTheme="minorHAnsi" w:hAnsiTheme="minorHAnsi" w:cstheme="minorBidi"/>
          <w:color w:val="000000" w:themeColor="text1"/>
          <w:lang w:eastAsia="zh-CN"/>
        </w:rPr>
        <w:t>.</w:t>
      </w:r>
      <w:r w:rsidRPr="00A942BA">
        <w:rPr>
          <w:rFonts w:asciiTheme="minorHAnsi" w:eastAsiaTheme="minorHAnsi" w:hAnsiTheme="minorHAnsi" w:cstheme="minorBidi"/>
          <w:color w:val="000000" w:themeColor="text1"/>
          <w:lang w:eastAsia="zh-CN"/>
        </w:rPr>
        <w:t xml:space="preserve"> </w:t>
      </w:r>
    </w:p>
    <w:p w14:paraId="5AFE259E"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Za oddano ponudbo se šteje ponudba, ki je v informacijskem sistemu e-JN označena s statusom »ODDANO«.</w:t>
      </w:r>
    </w:p>
    <w:p w14:paraId="62F5F65D"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10F93111"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poteku roka za predložitev ponudb ponudbe ne bo več mogoče oddati.</w:t>
      </w:r>
    </w:p>
    <w:p w14:paraId="42DC2680"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12BDE7BA" w14:textId="77777777"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 xml:space="preserve">Ponudniki morajo ponudbe predložiti v informacijski sistem </w:t>
      </w:r>
      <w:r w:rsidRPr="00A942BA">
        <w:rPr>
          <w:rFonts w:asciiTheme="minorHAnsi" w:eastAsiaTheme="minorHAnsi" w:hAnsiTheme="minorHAnsi" w:cstheme="minorBidi"/>
          <w:b/>
          <w:lang w:eastAsia="zh-CN"/>
        </w:rPr>
        <w:t>e-JN</w:t>
      </w:r>
      <w:r w:rsidRPr="00A942BA">
        <w:rPr>
          <w:rFonts w:asciiTheme="minorHAnsi" w:eastAsiaTheme="minorHAnsi" w:hAnsiTheme="minorHAnsi" w:cstheme="minorBidi"/>
          <w:lang w:eastAsia="zh-CN"/>
        </w:rPr>
        <w:t xml:space="preserve"> na spletnem naslovu </w:t>
      </w:r>
      <w:hyperlink r:id="rId22" w:history="1">
        <w:r w:rsidRPr="00A942BA">
          <w:rPr>
            <w:rFonts w:asciiTheme="minorHAnsi" w:eastAsiaTheme="minorHAnsi" w:hAnsiTheme="minorHAnsi" w:cstheme="minorBidi"/>
            <w:color w:val="0000FF" w:themeColor="hyperlink"/>
            <w:u w:val="single"/>
            <w:lang w:eastAsia="zh-CN"/>
          </w:rPr>
          <w:t>https://ejn.gov.si</w:t>
        </w:r>
      </w:hyperlink>
      <w:r w:rsidRPr="00A942BA">
        <w:rPr>
          <w:rFonts w:asciiTheme="minorHAnsi" w:eastAsiaTheme="minorHAnsi" w:hAnsiTheme="minorHAnsi" w:cstheme="minorBidi"/>
          <w:lang w:eastAsia="zh-CN"/>
        </w:rPr>
        <w:t xml:space="preserve">, v skladu z Navodili za uporabo e-JN, ki so del te dokumentacije v zvezi z oddajo javnega naročila in so dostopna/objavljena na spletnem naslovu: </w:t>
      </w:r>
    </w:p>
    <w:p w14:paraId="41D908D1" w14:textId="1331DF68" w:rsidR="00A942BA" w:rsidRDefault="00E82FA8" w:rsidP="00A942BA">
      <w:pPr>
        <w:jc w:val="both"/>
      </w:pPr>
      <w:hyperlink r:id="rId23" w:history="1">
        <w:r w:rsidR="005B7482" w:rsidRPr="009C5B58">
          <w:rPr>
            <w:rStyle w:val="Hiperpovezava"/>
          </w:rPr>
          <w:t>https://ejn.gov.si/aktualno/vec-informacij-ponudniki.html</w:t>
        </w:r>
      </w:hyperlink>
      <w:r w:rsidR="005B7482" w:rsidRPr="005B7482">
        <w:t>.</w:t>
      </w:r>
    </w:p>
    <w:p w14:paraId="5A7A8390" w14:textId="77777777" w:rsidR="005B7482" w:rsidRPr="00A942BA" w:rsidRDefault="005B7482" w:rsidP="00A942BA">
      <w:pPr>
        <w:jc w:val="both"/>
        <w:rPr>
          <w:rFonts w:asciiTheme="minorHAnsi" w:eastAsiaTheme="minorHAnsi" w:hAnsiTheme="minorHAnsi" w:cstheme="minorBidi"/>
          <w:color w:val="0000FF" w:themeColor="hyperlink"/>
          <w:u w:val="single"/>
          <w:lang w:eastAsia="zh-CN"/>
        </w:rPr>
      </w:pPr>
    </w:p>
    <w:p w14:paraId="3E341257"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 se mora pred oddajo ponudbe registrirati na spletnem naslovu </w:t>
      </w:r>
      <w:hyperlink r:id="rId24" w:history="1">
        <w:r w:rsidRPr="00A942BA">
          <w:rPr>
            <w:rFonts w:asciiTheme="minorHAnsi" w:eastAsiaTheme="minorHAnsi" w:hAnsiTheme="minorHAnsi" w:cstheme="minorBidi"/>
            <w:color w:val="0000FF" w:themeColor="hyperlink"/>
            <w:u w:val="single"/>
            <w:lang w:eastAsia="zh-CN"/>
          </w:rPr>
          <w:t>https://ejn.gov.si</w:t>
        </w:r>
      </w:hyperlink>
      <w:r w:rsidRPr="00A942BA">
        <w:rPr>
          <w:rFonts w:asciiTheme="minorHAnsi" w:eastAsiaTheme="minorHAnsi" w:hAnsiTheme="minorHAnsi" w:cstheme="minorBidi"/>
          <w:color w:val="000000" w:themeColor="text1"/>
          <w:lang w:eastAsia="zh-CN"/>
        </w:rPr>
        <w:t>, v skladu z Navodili za uporabo e-JN. Če je ponudnik že registriran v informacijski sistem e-JN, se v aplikacijo prijavi na istem naslovu.</w:t>
      </w:r>
    </w:p>
    <w:p w14:paraId="6EB07A54"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0351E9D9" w14:textId="77777777"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 xml:space="preserve">Uporabnik ponudnika, ki je v informacijskem sistemu e-JN </w:t>
      </w:r>
      <w:r w:rsidRPr="00A942BA">
        <w:rPr>
          <w:rFonts w:asciiTheme="minorHAnsi" w:eastAsiaTheme="minorHAnsi" w:hAnsiTheme="minorHAnsi" w:cstheme="minorBidi"/>
          <w:b/>
          <w:lang w:eastAsia="zh-CN"/>
        </w:rPr>
        <w:t>pooblaščen</w:t>
      </w:r>
      <w:r w:rsidRPr="00A942BA">
        <w:rPr>
          <w:rFonts w:asciiTheme="minorHAnsi" w:eastAsiaTheme="minorHAnsi" w:hAnsiTheme="minorHAnsi" w:cstheme="minorBidi"/>
          <w:lang w:eastAsia="zh-CN"/>
        </w:rPr>
        <w:t xml:space="preserve"> za oddajanje ponudb, ponudbo odda s klikom na gumb »</w:t>
      </w:r>
      <w:r w:rsidRPr="00A942BA">
        <w:rPr>
          <w:rFonts w:asciiTheme="minorHAnsi" w:eastAsiaTheme="minorHAnsi" w:hAnsiTheme="minorHAnsi" w:cstheme="minorBidi"/>
          <w:b/>
          <w:lang w:eastAsia="zh-CN"/>
        </w:rPr>
        <w:t>Oddaj</w:t>
      </w:r>
      <w:r w:rsidRPr="00A942BA">
        <w:rPr>
          <w:rFonts w:asciiTheme="minorHAnsi" w:eastAsiaTheme="minorHAnsi" w:hAnsiTheme="minorHAnsi" w:cstheme="minorBidi"/>
          <w:lang w:eastAsia="zh-CN"/>
        </w:rPr>
        <w:t xml:space="preserve">«. </w:t>
      </w:r>
    </w:p>
    <w:p w14:paraId="7884CAB9" w14:textId="77777777" w:rsidR="00A942BA" w:rsidRPr="00A942BA" w:rsidRDefault="00A942BA" w:rsidP="00A942BA">
      <w:pPr>
        <w:jc w:val="both"/>
        <w:rPr>
          <w:rFonts w:asciiTheme="minorHAnsi" w:eastAsiaTheme="minorHAnsi" w:hAnsiTheme="minorHAnsi" w:cstheme="minorBidi"/>
          <w:b/>
          <w:u w:val="single"/>
          <w:lang w:eastAsia="zh-CN"/>
        </w:rPr>
      </w:pPr>
      <w:r w:rsidRPr="00A942BA">
        <w:rPr>
          <w:rFonts w:asciiTheme="minorHAnsi" w:eastAsiaTheme="minorHAnsi" w:hAnsiTheme="minorHAnsi" w:cstheme="minorBidi"/>
          <w:lang w:eastAsia="zh-CN"/>
        </w:rPr>
        <w:t>Informacijski sistem e-JN ob oddaji ponudb zabeleži identiteto uporabnika in čas oddaje ponudbe.</w:t>
      </w:r>
      <w:r w:rsidRPr="00A942BA">
        <w:rPr>
          <w:rFonts w:asciiTheme="minorHAnsi" w:eastAsiaTheme="minorHAnsi" w:hAnsiTheme="minorHAnsi" w:cstheme="minorBidi"/>
          <w:b/>
          <w:lang w:eastAsia="zh-CN"/>
        </w:rPr>
        <w:t xml:space="preserve"> </w:t>
      </w:r>
    </w:p>
    <w:p w14:paraId="19621173" w14:textId="77777777" w:rsidR="00A942BA" w:rsidRPr="00A942BA" w:rsidRDefault="00A942BA" w:rsidP="00A942BA">
      <w:pPr>
        <w:jc w:val="both"/>
        <w:rPr>
          <w:rFonts w:asciiTheme="minorHAnsi" w:eastAsiaTheme="minorHAnsi" w:hAnsiTheme="minorHAnsi" w:cstheme="minorBidi"/>
          <w:b/>
          <w:u w:val="single"/>
          <w:lang w:eastAsia="zh-CN"/>
        </w:rPr>
      </w:pPr>
    </w:p>
    <w:p w14:paraId="62442518" w14:textId="77777777" w:rsidR="00A942BA" w:rsidRPr="00A942BA" w:rsidRDefault="00A942BA" w:rsidP="00A942BA">
      <w:pPr>
        <w:jc w:val="both"/>
        <w:rPr>
          <w:rFonts w:asciiTheme="minorHAnsi" w:eastAsiaTheme="minorHAnsi" w:hAnsiTheme="minorHAnsi" w:cstheme="minorBidi"/>
          <w:b/>
          <w:u w:val="single"/>
          <w:lang w:eastAsia="zh-CN"/>
        </w:rPr>
      </w:pPr>
      <w:r w:rsidRPr="00A942BA">
        <w:rPr>
          <w:rFonts w:asciiTheme="minorHAnsi" w:eastAsiaTheme="minorHAnsi" w:hAnsiTheme="minorHAnsi" w:cstheme="minorBidi"/>
          <w:b/>
          <w:u w:val="single"/>
          <w:lang w:eastAsia="zh-CN"/>
        </w:rPr>
        <w:t xml:space="preserve">Uporabnik z dejanjem oddaje ponudbe izkaže in izjavi voljo v imenu ponudnika oddati zavezujočo ponudbo (18. člen Obligacijskega zakonika). </w:t>
      </w:r>
    </w:p>
    <w:p w14:paraId="6B4FEC06" w14:textId="77777777" w:rsidR="00A942BA" w:rsidRPr="00A942BA" w:rsidRDefault="00A942BA" w:rsidP="00A942BA">
      <w:pPr>
        <w:jc w:val="both"/>
        <w:rPr>
          <w:rFonts w:asciiTheme="minorHAnsi" w:eastAsiaTheme="minorHAnsi" w:hAnsiTheme="minorHAnsi" w:cstheme="minorBidi"/>
          <w:b/>
          <w:u w:val="single"/>
          <w:lang w:eastAsia="zh-CN"/>
        </w:rPr>
      </w:pPr>
    </w:p>
    <w:p w14:paraId="741E8801" w14:textId="77777777" w:rsidR="00A942BA" w:rsidRPr="00A942BA" w:rsidRDefault="00A942BA" w:rsidP="00A942BA">
      <w:pPr>
        <w:jc w:val="both"/>
        <w:rPr>
          <w:rFonts w:asciiTheme="minorHAnsi" w:eastAsiaTheme="minorHAnsi" w:hAnsiTheme="minorHAnsi" w:cstheme="minorBidi"/>
          <w:b/>
          <w:lang w:eastAsia="zh-CN"/>
        </w:rPr>
      </w:pPr>
      <w:r w:rsidRPr="00A942BA">
        <w:rPr>
          <w:rFonts w:asciiTheme="minorHAnsi" w:eastAsiaTheme="minorHAnsi" w:hAnsiTheme="minorHAnsi" w:cstheme="minorBidi"/>
          <w:b/>
          <w:u w:val="single"/>
          <w:lang w:eastAsia="zh-CN"/>
        </w:rPr>
        <w:t>Z oddajo ponudbe je le-ta zavezujoča</w:t>
      </w:r>
      <w:r w:rsidRPr="00A942BA">
        <w:rPr>
          <w:rFonts w:asciiTheme="minorHAnsi" w:eastAsiaTheme="minorHAnsi" w:hAnsiTheme="minorHAnsi" w:cstheme="minorBidi"/>
          <w:b/>
          <w:lang w:eastAsia="zh-CN"/>
        </w:rPr>
        <w:t xml:space="preserve"> za čas, naveden v ponudbi, razen če jo uporabnik ponudnika umakne ali spremeni pred potekom roka za oddajo ponudb. </w:t>
      </w:r>
    </w:p>
    <w:p w14:paraId="525488DF" w14:textId="77777777" w:rsidR="00A942BA" w:rsidRPr="00A942BA" w:rsidRDefault="00A942BA" w:rsidP="00A942BA">
      <w:pPr>
        <w:tabs>
          <w:tab w:val="left" w:pos="2385"/>
        </w:tabs>
        <w:jc w:val="both"/>
        <w:rPr>
          <w:rFonts w:asciiTheme="minorHAnsi" w:eastAsiaTheme="minorHAnsi" w:hAnsiTheme="minorHAnsi" w:cstheme="minorBidi"/>
          <w:b/>
          <w:lang w:eastAsia="zh-CN"/>
        </w:rPr>
      </w:pPr>
      <w:r w:rsidRPr="00A942BA">
        <w:rPr>
          <w:rFonts w:asciiTheme="minorHAnsi" w:eastAsiaTheme="minorHAnsi" w:hAnsiTheme="minorHAnsi" w:cstheme="minorBidi"/>
          <w:b/>
          <w:lang w:eastAsia="zh-CN"/>
        </w:rPr>
        <w:tab/>
      </w:r>
    </w:p>
    <w:p w14:paraId="1013AC41" w14:textId="77777777" w:rsidR="00A942BA" w:rsidRPr="00A942BA" w:rsidRDefault="00A942BA" w:rsidP="00A942BA">
      <w:pPr>
        <w:jc w:val="both"/>
        <w:rPr>
          <w:rFonts w:asciiTheme="minorHAnsi" w:eastAsiaTheme="minorHAnsi" w:hAnsiTheme="minorHAnsi" w:cstheme="minorBidi"/>
          <w:i/>
          <w:color w:val="000000" w:themeColor="text1"/>
          <w:lang w:eastAsia="zh-CN"/>
        </w:rPr>
      </w:pPr>
      <w:r w:rsidRPr="00A942BA">
        <w:rPr>
          <w:rFonts w:asciiTheme="minorHAnsi" w:eastAsiaTheme="minorHAnsi" w:hAnsiTheme="minorHAnsi" w:cstheme="minorBidi"/>
          <w:color w:val="000000" w:themeColor="text1"/>
          <w:lang w:eastAsia="zh-CN"/>
        </w:rPr>
        <w:t xml:space="preserve">Dostop do povezave za oddajo elektronske ponudbe v tem postopku javnega naročila je razviden iz Obvestila o oddaji javnega naročila, ki je objavljeno na spletnem naslovu </w:t>
      </w:r>
      <w:hyperlink r:id="rId25" w:history="1">
        <w:r w:rsidRPr="00A942BA">
          <w:rPr>
            <w:rFonts w:asciiTheme="minorHAnsi" w:eastAsiaTheme="minorHAnsi" w:hAnsiTheme="minorHAnsi" w:cstheme="minorBidi"/>
            <w:color w:val="0000FF" w:themeColor="hyperlink"/>
            <w:u w:val="single"/>
            <w:lang w:eastAsia="zh-CN"/>
          </w:rPr>
          <w:t>https://www.enarocanje.si</w:t>
        </w:r>
      </w:hyperlink>
      <w:r w:rsidRPr="00A942BA">
        <w:rPr>
          <w:rFonts w:asciiTheme="minorHAnsi" w:eastAsiaTheme="minorHAnsi" w:hAnsiTheme="minorHAnsi" w:cstheme="minorBidi"/>
          <w:color w:val="000000" w:themeColor="text1"/>
          <w:lang w:eastAsia="zh-CN"/>
        </w:rPr>
        <w:t xml:space="preserve">. </w:t>
      </w:r>
      <w:r w:rsidRPr="00A942BA">
        <w:rPr>
          <w:rFonts w:asciiTheme="minorHAnsi" w:eastAsiaTheme="minorHAnsi" w:hAnsiTheme="minorHAnsi" w:cstheme="minorBidi"/>
          <w:i/>
          <w:color w:val="000000" w:themeColor="text1"/>
          <w:lang w:eastAsia="zh-CN"/>
        </w:rPr>
        <w:t xml:space="preserve"> </w:t>
      </w:r>
    </w:p>
    <w:p w14:paraId="5DC3F9E6"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4256E6EA" w14:textId="77777777" w:rsidR="00A942BA" w:rsidRPr="00A942BA" w:rsidRDefault="00A942BA" w:rsidP="00A942BA">
      <w:pPr>
        <w:jc w:val="both"/>
        <w:rPr>
          <w:rFonts w:asciiTheme="minorHAnsi" w:eastAsiaTheme="minorHAnsi" w:hAnsiTheme="minorHAnsi" w:cstheme="minorBidi"/>
          <w:b/>
          <w:color w:val="000000" w:themeColor="text1"/>
          <w:u w:val="single"/>
          <w:lang w:eastAsia="zh-CN"/>
        </w:rPr>
      </w:pPr>
      <w:r w:rsidRPr="00A942BA">
        <w:rPr>
          <w:rFonts w:asciiTheme="minorHAnsi" w:eastAsiaTheme="minorHAnsi" w:hAnsiTheme="minorHAnsi" w:cstheme="minorBidi"/>
          <w:b/>
          <w:color w:val="000000" w:themeColor="text1"/>
          <w:u w:val="single"/>
          <w:lang w:eastAsia="zh-CN"/>
        </w:rPr>
        <w:t xml:space="preserve">Podpisan in izpolnjen obrazec »POVZETEK PREDRAČUNA« (priloga št. 1 A) ponudnik »naloži« v .pdf datoteki (skenogram), ki bo dostopen na javnem odpiranju ponudb, v informacijski sistem e-JN v razdelek »Predračun«. </w:t>
      </w:r>
    </w:p>
    <w:p w14:paraId="1AE56A3D" w14:textId="77777777" w:rsidR="00A942BA" w:rsidRPr="00A942BA" w:rsidRDefault="00A942BA" w:rsidP="00A942BA">
      <w:pPr>
        <w:jc w:val="both"/>
        <w:rPr>
          <w:rFonts w:asciiTheme="minorHAnsi" w:eastAsiaTheme="minorHAnsi" w:hAnsiTheme="minorHAnsi" w:cstheme="minorBidi"/>
          <w:b/>
          <w:color w:val="000000" w:themeColor="text1"/>
          <w:lang w:eastAsia="zh-CN"/>
        </w:rPr>
      </w:pPr>
    </w:p>
    <w:p w14:paraId="6E2967B8" w14:textId="77777777"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bCs/>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A942BA">
        <w:rPr>
          <w:rFonts w:asciiTheme="minorHAnsi" w:eastAsiaTheme="minorHAnsi" w:hAnsiTheme="minorHAnsi" w:cstheme="minorBidi"/>
          <w:lang w:eastAsia="zh-CN"/>
        </w:rPr>
        <w:t>»Povzetek predračuna« (Priloga 1 A).</w:t>
      </w:r>
    </w:p>
    <w:p w14:paraId="457CFB93"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6CC0872" w14:textId="77777777" w:rsidR="00A942BA" w:rsidRPr="00A942BA" w:rsidRDefault="00A942BA" w:rsidP="00A942BA">
      <w:pPr>
        <w:jc w:val="both"/>
        <w:rPr>
          <w:rFonts w:asciiTheme="minorHAnsi" w:eastAsiaTheme="minorHAnsi" w:hAnsiTheme="minorHAnsi" w:cstheme="minorBidi"/>
          <w:b/>
          <w:color w:val="000000" w:themeColor="text1"/>
          <w:lang w:eastAsia="zh-CN"/>
        </w:rPr>
      </w:pPr>
      <w:r w:rsidRPr="00A942BA">
        <w:rPr>
          <w:rFonts w:asciiTheme="minorHAnsi" w:eastAsiaTheme="minorHAnsi" w:hAnsiTheme="minorHAnsi" w:cstheme="minorBidi"/>
          <w:b/>
          <w:color w:val="000000" w:themeColor="text1"/>
          <w:lang w:eastAsia="zh-CN"/>
        </w:rPr>
        <w:t>Podpisan in izpolnjen obrazec ESPD ponudnik »naloži« v *.xml datoteki v informacijski sistem e-JN v razdelek »ESPD - ponudnik«.</w:t>
      </w:r>
    </w:p>
    <w:p w14:paraId="3C6CF9A5"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3BB20EED" w14:textId="77777777" w:rsidR="00A942BA" w:rsidRPr="00A942BA" w:rsidRDefault="00A942BA" w:rsidP="00A942BA">
      <w:pPr>
        <w:jc w:val="both"/>
        <w:rPr>
          <w:rFonts w:asciiTheme="minorHAnsi" w:eastAsiaTheme="minorHAnsi" w:hAnsiTheme="minorHAnsi" w:cstheme="minorBidi"/>
          <w:b/>
          <w:color w:val="000000" w:themeColor="text1"/>
          <w:lang w:eastAsia="zh-CN"/>
        </w:rPr>
      </w:pPr>
      <w:r w:rsidRPr="00A942BA">
        <w:rPr>
          <w:rFonts w:asciiTheme="minorHAnsi" w:eastAsiaTheme="minorHAnsi" w:hAnsiTheme="minorHAnsi" w:cstheme="minorBidi"/>
          <w:b/>
          <w:color w:val="000000" w:themeColor="text1"/>
          <w:lang w:eastAsia="zh-CN"/>
        </w:rPr>
        <w:t>V razdelek »ESPD – ostali sodelujoči« ponudnik naloži podpisan ESPD ostalih sodelujočih (partner, podizvajalec, drug subjekt, na katerega zmogljivosti se sklicuje) v berljivi in ustrezni *.pdf ali elektronsko podpisan *.xml obliki.</w:t>
      </w:r>
    </w:p>
    <w:p w14:paraId="38F367B9"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CDF04F0" w14:textId="77777777" w:rsidR="00A942BA" w:rsidRPr="00A942BA" w:rsidRDefault="00A942BA" w:rsidP="00A942BA">
      <w:pPr>
        <w:jc w:val="both"/>
        <w:rPr>
          <w:rFonts w:asciiTheme="minorHAnsi" w:eastAsiaTheme="minorHAnsi" w:hAnsiTheme="minorHAnsi" w:cstheme="minorBidi"/>
          <w:b/>
          <w:u w:val="single"/>
          <w:lang w:eastAsia="zh-CN"/>
        </w:rPr>
      </w:pPr>
      <w:r w:rsidRPr="00E045DC">
        <w:rPr>
          <w:rFonts w:asciiTheme="minorHAnsi" w:eastAsiaTheme="minorHAnsi" w:hAnsiTheme="minorHAnsi" w:cstheme="minorBidi"/>
          <w:b/>
          <w:u w:val="single"/>
          <w:lang w:eastAsia="zh-CN"/>
        </w:rPr>
        <w:lastRenderedPageBreak/>
        <w:t>Ostalo</w:t>
      </w:r>
      <w:r w:rsidRPr="00E045DC">
        <w:rPr>
          <w:rFonts w:asciiTheme="minorHAnsi" w:eastAsiaTheme="minorHAnsi" w:hAnsiTheme="minorHAnsi" w:cstheme="minorBidi"/>
          <w:u w:val="single"/>
          <w:lang w:eastAsia="zh-CN"/>
        </w:rPr>
        <w:t xml:space="preserve"> ponudbeno </w:t>
      </w:r>
      <w:r w:rsidRPr="00E045DC">
        <w:rPr>
          <w:rFonts w:asciiTheme="minorHAnsi" w:eastAsiaTheme="minorHAnsi" w:hAnsiTheme="minorHAnsi" w:cstheme="minorBidi"/>
          <w:b/>
          <w:u w:val="single"/>
          <w:lang w:eastAsia="zh-CN"/>
        </w:rPr>
        <w:t>dokumentacijo</w:t>
      </w:r>
      <w:r w:rsidRPr="00E045DC">
        <w:rPr>
          <w:rFonts w:asciiTheme="minorHAnsi" w:eastAsiaTheme="minorHAnsi" w:hAnsiTheme="minorHAnsi" w:cstheme="minorBidi"/>
          <w:u w:val="single"/>
          <w:lang w:eastAsia="zh-CN"/>
        </w:rPr>
        <w:t xml:space="preserve">, vključno z vsemi obrazci, dokazili in ostalim zahtevanim s predmetno dokumentacijo v zvezi z oddajo javnega naročila ter vključno s </w:t>
      </w:r>
      <w:r w:rsidR="00B461AB" w:rsidRPr="00E045DC">
        <w:rPr>
          <w:rFonts w:asciiTheme="minorHAnsi" w:eastAsiaTheme="minorHAnsi" w:hAnsiTheme="minorHAnsi" w:cstheme="minorBidi"/>
          <w:b/>
          <w:u w:val="single"/>
          <w:lang w:eastAsia="zh-CN"/>
        </w:rPr>
        <w:t>popisom del</w:t>
      </w:r>
      <w:r w:rsidRPr="00E045DC">
        <w:rPr>
          <w:rFonts w:asciiTheme="minorHAnsi" w:eastAsiaTheme="minorHAnsi" w:hAnsiTheme="minorHAnsi" w:cstheme="minorBidi"/>
          <w:b/>
          <w:u w:val="single"/>
          <w:lang w:eastAsia="zh-CN"/>
        </w:rPr>
        <w:t xml:space="preserve"> v Excel</w:t>
      </w:r>
      <w:r w:rsidRPr="00E045DC">
        <w:rPr>
          <w:rFonts w:asciiTheme="minorHAnsi" w:eastAsiaTheme="minorHAnsi" w:hAnsiTheme="minorHAnsi" w:cstheme="minorBidi"/>
          <w:u w:val="single"/>
          <w:lang w:eastAsia="zh-CN"/>
        </w:rPr>
        <w:t xml:space="preserve"> obliki (izpolnjena Excel datoteka.xls) mora ponudnik »naložiti« v informacijski sistem e-JN </w:t>
      </w:r>
      <w:r w:rsidRPr="00E045DC">
        <w:rPr>
          <w:rFonts w:asciiTheme="minorHAnsi" w:eastAsiaTheme="minorHAnsi" w:hAnsiTheme="minorHAnsi" w:cstheme="minorBidi"/>
          <w:b/>
          <w:u w:val="single"/>
          <w:lang w:eastAsia="zh-CN"/>
        </w:rPr>
        <w:t>v razdelek »Druge priloge«.</w:t>
      </w:r>
    </w:p>
    <w:p w14:paraId="42CD5822" w14:textId="77777777" w:rsidR="00A942BA" w:rsidRPr="00A942BA" w:rsidRDefault="00A942BA" w:rsidP="00A942BA">
      <w:pPr>
        <w:jc w:val="both"/>
        <w:rPr>
          <w:rFonts w:asciiTheme="minorHAnsi" w:eastAsiaTheme="minorHAnsi" w:hAnsiTheme="minorHAnsi" w:cstheme="minorBidi"/>
          <w:b/>
          <w:u w:val="single"/>
          <w:lang w:eastAsia="zh-CN"/>
        </w:rPr>
      </w:pPr>
    </w:p>
    <w:p w14:paraId="5ABAEE63" w14:textId="77777777" w:rsid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Z izjemo popisov del, ki so v obliki Microsoft Excel, se ostalo dokumentacijo »POSKENIRA«, zaželena je PDF oblika.</w:t>
      </w:r>
    </w:p>
    <w:p w14:paraId="1D828667" w14:textId="77777777" w:rsidR="00512A53" w:rsidRDefault="00512A53" w:rsidP="00A942BA">
      <w:pPr>
        <w:jc w:val="both"/>
        <w:rPr>
          <w:rFonts w:asciiTheme="minorHAnsi" w:eastAsiaTheme="minorHAnsi" w:hAnsiTheme="minorHAnsi" w:cstheme="minorBidi"/>
          <w:lang w:eastAsia="zh-CN"/>
        </w:rPr>
      </w:pPr>
    </w:p>
    <w:p w14:paraId="6072C439" w14:textId="5A93FEFA"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 xml:space="preserve">Zaželeno je, da </w:t>
      </w:r>
      <w:r w:rsidR="000E7C52">
        <w:rPr>
          <w:rFonts w:asciiTheme="minorHAnsi" w:eastAsiaTheme="minorHAnsi" w:hAnsiTheme="minorHAnsi" w:cstheme="minorBidi"/>
          <w:lang w:eastAsia="zh-CN"/>
        </w:rPr>
        <w:t>ponudnik</w:t>
      </w:r>
      <w:r w:rsidR="000E7C52" w:rsidRPr="00A942BA">
        <w:rPr>
          <w:rFonts w:asciiTheme="minorHAnsi" w:eastAsiaTheme="minorHAnsi" w:hAnsiTheme="minorHAnsi" w:cstheme="minorBidi"/>
          <w:lang w:eastAsia="zh-CN"/>
        </w:rPr>
        <w:t xml:space="preserve"> </w:t>
      </w:r>
      <w:r w:rsidRPr="00A942BA">
        <w:rPr>
          <w:rFonts w:asciiTheme="minorHAnsi" w:eastAsiaTheme="minorHAnsi" w:hAnsiTheme="minorHAnsi" w:cstheme="minorBidi"/>
          <w:lang w:eastAsia="zh-CN"/>
        </w:rPr>
        <w:t>celotno ponudbeno dokumentacijo s popisom in prilogami naloži v obliki enega »stisnjenega« dokumenta v *.zip obliki.</w:t>
      </w:r>
    </w:p>
    <w:p w14:paraId="2DDEA1EA" w14:textId="77777777" w:rsidR="00A942BA" w:rsidRPr="00A942BA" w:rsidRDefault="00A942BA" w:rsidP="00A942BA">
      <w:pPr>
        <w:jc w:val="both"/>
        <w:rPr>
          <w:rFonts w:asciiTheme="minorHAnsi" w:eastAsiaTheme="minorHAnsi" w:hAnsiTheme="minorHAnsi" w:cstheme="minorBidi"/>
          <w:b/>
          <w:color w:val="000000" w:themeColor="text1"/>
          <w:lang w:eastAsia="zh-CN"/>
        </w:rPr>
      </w:pPr>
    </w:p>
    <w:p w14:paraId="618E0150" w14:textId="77777777" w:rsidR="007A2CC8" w:rsidRPr="007A2CC8" w:rsidRDefault="007A2CC8" w:rsidP="007A2CC8">
      <w:pPr>
        <w:jc w:val="both"/>
        <w:rPr>
          <w:rFonts w:eastAsia="Calibri"/>
          <w:sz w:val="23"/>
          <w:szCs w:val="23"/>
          <w:lang w:eastAsia="zh-CN"/>
        </w:rPr>
      </w:pPr>
      <w:r w:rsidRPr="007A2CC8">
        <w:rPr>
          <w:rFonts w:eastAsia="Calibri"/>
          <w:b/>
          <w:u w:val="single"/>
          <w:lang w:eastAsia="zh-CN"/>
        </w:rPr>
        <w:t xml:space="preserve">Skupna velikost datotek je omejena na 300 MB, velikost posameznega dokumenta pa je omejena na 200 MB </w:t>
      </w:r>
      <w:r w:rsidRPr="007A2CC8">
        <w:rPr>
          <w:rFonts w:eastAsia="Calibri"/>
          <w:lang w:eastAsia="zh-CN"/>
        </w:rPr>
        <w:t xml:space="preserve">(v kolikor je potrebno naj ponudniki velikost datotek z ustreznim programom </w:t>
      </w:r>
      <w:r w:rsidRPr="007A2CC8">
        <w:rPr>
          <w:rFonts w:eastAsia="Calibri"/>
          <w:b/>
          <w:lang w:eastAsia="zh-CN"/>
        </w:rPr>
        <w:t>skrčijo</w:t>
      </w:r>
      <w:r w:rsidRPr="007A2CC8">
        <w:rPr>
          <w:rFonts w:eastAsia="Calibri"/>
          <w:lang w:eastAsia="zh-CN"/>
        </w:rPr>
        <w:t>), prav tako naj ponudniki ne nalagajo več kot 100 ločenih</w:t>
      </w:r>
      <w:r w:rsidRPr="007A2CC8">
        <w:rPr>
          <w:rFonts w:eastAsia="Calibri"/>
          <w:sz w:val="23"/>
          <w:szCs w:val="23"/>
          <w:lang w:eastAsia="zh-CN"/>
        </w:rPr>
        <w:t xml:space="preserve"> datotek.</w:t>
      </w:r>
    </w:p>
    <w:p w14:paraId="150F6322"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0A5ABFAF"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Ponudniki naj pred oddajo ponudbe preverijo, ali so oddani podatki ustrezno skenirani, zapisani in berljivi. </w:t>
      </w:r>
    </w:p>
    <w:p w14:paraId="5678561E"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18CA9EB"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V tej dokumentaciji uporabljen izraz »ponudba« velja oz. je mišljen kot elektronsko oddana ponudba. Besedne zveze kot so npr. »predložitev« pa so, v kolikor ni izrecno določeno drugače, mišljene kot »naložitev« ponudbe na informacijski sistem e-JN. </w:t>
      </w:r>
    </w:p>
    <w:p w14:paraId="6C5F8139"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26ED5448" w14:textId="77777777" w:rsidR="00A942BA" w:rsidRDefault="00A942BA" w:rsidP="00A942BA">
      <w:pPr>
        <w:jc w:val="both"/>
        <w:rPr>
          <w:rFonts w:asciiTheme="minorHAnsi" w:eastAsiaTheme="minorHAnsi" w:hAnsiTheme="minorHAnsi" w:cstheme="minorBidi"/>
          <w:color w:val="000000" w:themeColor="text1"/>
          <w:u w:val="single"/>
          <w:lang w:eastAsia="zh-CN"/>
        </w:rPr>
      </w:pPr>
      <w:r w:rsidRPr="00A942BA">
        <w:rPr>
          <w:rFonts w:asciiTheme="minorHAnsi" w:eastAsiaTheme="minorHAnsi" w:hAnsiTheme="minorHAnsi" w:cstheme="minorBidi"/>
          <w:color w:val="000000" w:themeColor="text1"/>
          <w:u w:val="single"/>
          <w:lang w:eastAsia="zh-CN"/>
        </w:rPr>
        <w:t>V tej dokumentaciji navedena zahteva, da posamezen obrazec/dokazilo predloži/naloži partner, podizvajalec ali drug gospodarski subjekt pomeni, da obrazec/dokazilo v njihovem imenu naloži ponudnik.</w:t>
      </w:r>
    </w:p>
    <w:p w14:paraId="79C70945" w14:textId="77777777" w:rsidR="00EA79E0" w:rsidRDefault="00EA79E0" w:rsidP="00A942BA">
      <w:pPr>
        <w:jc w:val="both"/>
        <w:rPr>
          <w:rFonts w:asciiTheme="minorHAnsi" w:eastAsiaTheme="minorHAnsi" w:hAnsiTheme="minorHAnsi" w:cstheme="minorBidi"/>
          <w:color w:val="000000" w:themeColor="text1"/>
          <w:u w:val="single"/>
          <w:lang w:eastAsia="zh-CN"/>
        </w:rPr>
      </w:pPr>
    </w:p>
    <w:p w14:paraId="63BBA855" w14:textId="407CB8C1" w:rsidR="00EA79E0" w:rsidRPr="00A942BA" w:rsidRDefault="00EA79E0" w:rsidP="00A942BA">
      <w:pPr>
        <w:jc w:val="both"/>
        <w:rPr>
          <w:rFonts w:asciiTheme="minorHAnsi" w:eastAsiaTheme="minorHAnsi" w:hAnsiTheme="minorHAnsi" w:cstheme="minorBidi"/>
          <w:color w:val="000000" w:themeColor="text1"/>
          <w:lang w:eastAsia="zh-CN"/>
        </w:rPr>
      </w:pPr>
      <w:r w:rsidRPr="00EA79E0">
        <w:rPr>
          <w:rFonts w:asciiTheme="minorHAnsi" w:eastAsiaTheme="minorHAnsi" w:hAnsiTheme="minorHAnsi" w:cstheme="minorBidi"/>
          <w:color w:val="000000" w:themeColor="text1"/>
          <w:lang w:eastAsia="zh-CN"/>
        </w:rPr>
        <w:t>Naročnik bo štel, da so vsi obrazci/priloge, ki so sestavni del ponudbe, oddani in potrjeni na datum oddaje ponudbe, razen v primeru, ko je na obrazcu/prilogi izrecno naveden drug datum.</w:t>
      </w:r>
    </w:p>
    <w:p w14:paraId="31359FEB" w14:textId="77777777" w:rsidR="00382B9E" w:rsidRDefault="00382B9E" w:rsidP="00CC48F1">
      <w:pPr>
        <w:jc w:val="both"/>
        <w:rPr>
          <w:rFonts w:asciiTheme="minorHAnsi" w:hAnsiTheme="minorHAnsi"/>
          <w:u w:val="single"/>
          <w:lang w:eastAsia="zh-CN"/>
        </w:rPr>
      </w:pPr>
    </w:p>
    <w:p w14:paraId="7144C872" w14:textId="77777777" w:rsidR="00382B9E" w:rsidRDefault="00382B9E" w:rsidP="00CC48F1">
      <w:pPr>
        <w:jc w:val="both"/>
        <w:rPr>
          <w:rFonts w:asciiTheme="minorHAnsi" w:hAnsiTheme="minorHAnsi"/>
          <w:u w:val="single"/>
          <w:lang w:eastAsia="zh-CN"/>
        </w:rPr>
      </w:pPr>
    </w:p>
    <w:p w14:paraId="76CAA197" w14:textId="77777777" w:rsidR="00695626" w:rsidRPr="001136A4" w:rsidRDefault="00695626" w:rsidP="00C33E70">
      <w:pPr>
        <w:pStyle w:val="Naslov2"/>
      </w:pPr>
      <w:bookmarkStart w:id="61" w:name="_Toc451354664"/>
      <w:bookmarkStart w:id="62" w:name="_Toc876769"/>
      <w:r w:rsidRPr="001136A4">
        <w:t>Umik</w:t>
      </w:r>
      <w:r w:rsidR="00EF06A4">
        <w:t xml:space="preserve"> in sprememba</w:t>
      </w:r>
      <w:r w:rsidRPr="001136A4">
        <w:t xml:space="preserve"> ponudb</w:t>
      </w:r>
      <w:bookmarkEnd w:id="61"/>
      <w:bookmarkEnd w:id="62"/>
    </w:p>
    <w:p w14:paraId="56A61883" w14:textId="77777777" w:rsidR="00EA79E0" w:rsidRDefault="00EA79E0" w:rsidP="0062298A">
      <w:pPr>
        <w:jc w:val="both"/>
        <w:rPr>
          <w:lang w:eastAsia="zh-CN"/>
        </w:rPr>
      </w:pPr>
    </w:p>
    <w:p w14:paraId="3D0740C4" w14:textId="77777777" w:rsidR="00EA79E0" w:rsidRPr="00EA79E0" w:rsidRDefault="00EA79E0" w:rsidP="00EA79E0">
      <w:pPr>
        <w:jc w:val="both"/>
        <w:rPr>
          <w:rFonts w:eastAsiaTheme="minorHAnsi" w:cstheme="minorBidi"/>
          <w:color w:val="000000" w:themeColor="text1"/>
          <w:lang w:eastAsia="zh-CN"/>
        </w:rPr>
      </w:pPr>
      <w:r w:rsidRPr="00EA79E0">
        <w:rPr>
          <w:rFonts w:eastAsiaTheme="minorHAnsi" w:cstheme="minorBidi"/>
          <w:color w:val="000000" w:themeColor="text1"/>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A4C7D9D" w14:textId="77777777" w:rsidR="00695626" w:rsidRPr="001136A4" w:rsidRDefault="00695626" w:rsidP="00250C72">
      <w:pPr>
        <w:jc w:val="both"/>
        <w:rPr>
          <w:sz w:val="23"/>
          <w:szCs w:val="23"/>
          <w:lang w:eastAsia="zh-CN"/>
        </w:rPr>
      </w:pPr>
    </w:p>
    <w:p w14:paraId="437BC4C7" w14:textId="77777777" w:rsidR="005C0E9E" w:rsidRPr="0013781B" w:rsidRDefault="005C0E9E" w:rsidP="00C33E70">
      <w:pPr>
        <w:pStyle w:val="Naslov2"/>
      </w:pPr>
      <w:bookmarkStart w:id="63" w:name="_Toc451354665"/>
      <w:bookmarkStart w:id="64" w:name="_Toc876770"/>
      <w:r w:rsidRPr="0013781B">
        <w:t>Javno odpiranje ponudb</w:t>
      </w:r>
      <w:bookmarkEnd w:id="63"/>
      <w:bookmarkEnd w:id="64"/>
    </w:p>
    <w:p w14:paraId="7E38F0D6" w14:textId="77777777" w:rsidR="00EA79E0" w:rsidRPr="0013781B" w:rsidRDefault="00EA79E0" w:rsidP="0062298A">
      <w:pPr>
        <w:jc w:val="both"/>
        <w:rPr>
          <w:rFonts w:asciiTheme="minorHAnsi" w:hAnsiTheme="minorHAnsi"/>
          <w:lang w:eastAsia="zh-CN"/>
        </w:rPr>
      </w:pPr>
    </w:p>
    <w:p w14:paraId="697C4D2E" w14:textId="77777777" w:rsidR="00EA79E0" w:rsidRPr="0013781B" w:rsidRDefault="00EA79E0" w:rsidP="00EA79E0">
      <w:pPr>
        <w:jc w:val="both"/>
        <w:rPr>
          <w:rFonts w:asciiTheme="minorHAnsi" w:eastAsiaTheme="minorHAnsi" w:hAnsiTheme="minorHAnsi" w:cstheme="minorBidi"/>
          <w:color w:val="000000" w:themeColor="text1"/>
          <w:lang w:eastAsia="zh-CN"/>
        </w:rPr>
      </w:pPr>
      <w:r w:rsidRPr="0013781B">
        <w:rPr>
          <w:rFonts w:asciiTheme="minorHAnsi" w:eastAsiaTheme="minorHAnsi" w:hAnsiTheme="minorHAnsi" w:cstheme="minorBidi"/>
          <w:color w:val="000000" w:themeColor="text1"/>
          <w:lang w:eastAsia="zh-CN"/>
        </w:rPr>
        <w:t xml:space="preserve">Odpiranje ponudb bo na podlagi četrtega odstavka 88. člena ZJN-3  javno. </w:t>
      </w:r>
    </w:p>
    <w:p w14:paraId="60A9DF43" w14:textId="77777777" w:rsidR="00EA79E0" w:rsidRPr="0013781B" w:rsidRDefault="00EA79E0" w:rsidP="00EA79E0">
      <w:pPr>
        <w:jc w:val="both"/>
        <w:rPr>
          <w:rFonts w:asciiTheme="minorHAnsi" w:eastAsiaTheme="minorHAnsi" w:hAnsiTheme="minorHAnsi" w:cstheme="minorBidi"/>
          <w:color w:val="000000" w:themeColor="text1"/>
          <w:lang w:eastAsia="zh-CN"/>
        </w:rPr>
      </w:pPr>
    </w:p>
    <w:p w14:paraId="6FE6E959" w14:textId="245B86B3" w:rsidR="00EA79E0" w:rsidRPr="003E0AF5" w:rsidRDefault="00EA79E0" w:rsidP="00EA79E0">
      <w:pPr>
        <w:spacing w:after="200"/>
        <w:jc w:val="both"/>
        <w:rPr>
          <w:rFonts w:asciiTheme="minorHAnsi" w:eastAsiaTheme="minorHAnsi" w:hAnsiTheme="minorHAnsi" w:cs="Arial"/>
          <w:color w:val="000000" w:themeColor="text1"/>
          <w:lang w:eastAsia="sl-SI"/>
        </w:rPr>
      </w:pPr>
      <w:r w:rsidRPr="00672F13">
        <w:rPr>
          <w:rFonts w:asciiTheme="minorHAnsi" w:eastAsiaTheme="minorHAnsi" w:hAnsiTheme="minorHAnsi" w:cs="Arial"/>
          <w:color w:val="000000" w:themeColor="text1"/>
        </w:rPr>
        <w:t xml:space="preserve">Odpiranje ponudb bo potekalo avtomatično v informacijskem sistemu e-JN </w:t>
      </w:r>
      <w:r w:rsidRPr="00672F13">
        <w:rPr>
          <w:rFonts w:asciiTheme="minorHAnsi" w:eastAsiaTheme="minorHAnsi" w:hAnsiTheme="minorHAnsi" w:cs="Arial"/>
          <w:b/>
          <w:color w:val="000000" w:themeColor="text1"/>
        </w:rPr>
        <w:t xml:space="preserve">dne </w:t>
      </w:r>
      <w:r w:rsidR="0007365C" w:rsidRPr="00672F13">
        <w:rPr>
          <w:rFonts w:asciiTheme="minorHAnsi" w:eastAsiaTheme="minorHAnsi" w:hAnsiTheme="minorHAnsi" w:cs="Arial"/>
          <w:b/>
          <w:color w:val="000000" w:themeColor="text1"/>
        </w:rPr>
        <w:t>13</w:t>
      </w:r>
      <w:r w:rsidRPr="00672F13">
        <w:rPr>
          <w:rFonts w:asciiTheme="minorHAnsi" w:eastAsiaTheme="minorHAnsi" w:hAnsiTheme="minorHAnsi" w:cs="Arial"/>
          <w:b/>
          <w:color w:val="000000" w:themeColor="text1"/>
        </w:rPr>
        <w:t>.</w:t>
      </w:r>
      <w:r w:rsidR="000F3F20" w:rsidRPr="00672F13">
        <w:rPr>
          <w:rFonts w:asciiTheme="minorHAnsi" w:eastAsiaTheme="minorHAnsi" w:hAnsiTheme="minorHAnsi" w:cs="Arial"/>
          <w:b/>
          <w:color w:val="000000" w:themeColor="text1"/>
        </w:rPr>
        <w:t xml:space="preserve"> </w:t>
      </w:r>
      <w:r w:rsidR="0007365C" w:rsidRPr="00672F13">
        <w:rPr>
          <w:rFonts w:asciiTheme="minorHAnsi" w:eastAsiaTheme="minorHAnsi" w:hAnsiTheme="minorHAnsi" w:cs="Arial"/>
          <w:b/>
          <w:color w:val="000000" w:themeColor="text1"/>
        </w:rPr>
        <w:t>01</w:t>
      </w:r>
      <w:r w:rsidR="000F3F20" w:rsidRPr="00672F13">
        <w:rPr>
          <w:rFonts w:asciiTheme="minorHAnsi" w:eastAsiaTheme="minorHAnsi" w:hAnsiTheme="minorHAnsi" w:cs="Arial"/>
          <w:b/>
          <w:color w:val="000000" w:themeColor="text1"/>
        </w:rPr>
        <w:t xml:space="preserve">. </w:t>
      </w:r>
      <w:r w:rsidR="0007365C" w:rsidRPr="00672F13">
        <w:rPr>
          <w:rFonts w:asciiTheme="minorHAnsi" w:eastAsiaTheme="minorHAnsi" w:hAnsiTheme="minorHAnsi" w:cs="Arial"/>
          <w:b/>
          <w:color w:val="000000" w:themeColor="text1"/>
        </w:rPr>
        <w:t>2021</w:t>
      </w:r>
      <w:r w:rsidRPr="00672F13">
        <w:rPr>
          <w:rFonts w:asciiTheme="minorHAnsi" w:eastAsiaTheme="minorHAnsi" w:hAnsiTheme="minorHAnsi" w:cs="Arial"/>
          <w:color w:val="000000" w:themeColor="text1"/>
        </w:rPr>
        <w:t xml:space="preserve"> </w:t>
      </w:r>
      <w:r w:rsidRPr="00672F13">
        <w:rPr>
          <w:rFonts w:asciiTheme="minorHAnsi" w:eastAsiaTheme="minorHAnsi" w:hAnsiTheme="minorHAnsi" w:cstheme="minorBidi"/>
          <w:color w:val="000000" w:themeColor="text1"/>
        </w:rPr>
        <w:t xml:space="preserve">in se bo začelo </w:t>
      </w:r>
      <w:r w:rsidRPr="00672F13">
        <w:rPr>
          <w:rFonts w:asciiTheme="minorHAnsi" w:eastAsiaTheme="minorHAnsi" w:hAnsiTheme="minorHAnsi" w:cstheme="minorBidi"/>
          <w:b/>
          <w:color w:val="000000" w:themeColor="text1"/>
        </w:rPr>
        <w:t>ob 12:05 uri</w:t>
      </w:r>
      <w:r w:rsidRPr="00672F13">
        <w:rPr>
          <w:rFonts w:asciiTheme="minorHAnsi" w:eastAsiaTheme="minorHAnsi" w:hAnsiTheme="minorHAnsi" w:cstheme="minorBidi"/>
          <w:color w:val="000000" w:themeColor="text1"/>
        </w:rPr>
        <w:t xml:space="preserve"> na spletnem naslovu </w:t>
      </w:r>
      <w:hyperlink r:id="rId26" w:history="1">
        <w:r w:rsidRPr="00672F13">
          <w:rPr>
            <w:rFonts w:asciiTheme="minorHAnsi" w:eastAsiaTheme="minorHAnsi" w:hAnsiTheme="minorHAnsi" w:cs="Arial"/>
            <w:color w:val="0000FF" w:themeColor="hyperlink"/>
            <w:u w:val="single"/>
            <w:lang w:eastAsia="sl-SI"/>
          </w:rPr>
          <w:t>https://ejn.gov.si</w:t>
        </w:r>
      </w:hyperlink>
      <w:r w:rsidRPr="00672F13">
        <w:rPr>
          <w:rFonts w:asciiTheme="minorHAnsi" w:eastAsiaTheme="minorHAnsi" w:hAnsiTheme="minorHAnsi" w:cs="Arial"/>
          <w:color w:val="000000" w:themeColor="text1"/>
          <w:lang w:eastAsia="sl-SI"/>
        </w:rPr>
        <w:t>.</w:t>
      </w:r>
      <w:r w:rsidRPr="003E0AF5">
        <w:rPr>
          <w:rFonts w:asciiTheme="minorHAnsi" w:eastAsiaTheme="minorHAnsi" w:hAnsiTheme="minorHAnsi" w:cs="Arial"/>
          <w:color w:val="000000" w:themeColor="text1"/>
          <w:lang w:eastAsia="sl-SI"/>
        </w:rPr>
        <w:t xml:space="preserve"> </w:t>
      </w:r>
    </w:p>
    <w:p w14:paraId="0892FDA3" w14:textId="77777777" w:rsidR="00EA79E0" w:rsidRPr="003E0AF5"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w:t>
      </w:r>
    </w:p>
    <w:p w14:paraId="0A1904E6" w14:textId="77777777" w:rsidR="00EA79E0" w:rsidRPr="003E0AF5" w:rsidRDefault="00EA79E0" w:rsidP="00EA79E0">
      <w:pPr>
        <w:jc w:val="both"/>
        <w:rPr>
          <w:rFonts w:asciiTheme="minorHAnsi" w:eastAsiaTheme="minorHAnsi" w:hAnsiTheme="minorHAnsi" w:cs="Arial"/>
          <w:color w:val="000000" w:themeColor="text1"/>
        </w:rPr>
      </w:pPr>
    </w:p>
    <w:p w14:paraId="7CDDA53F" w14:textId="7AA9A245" w:rsidR="00EA79E0" w:rsidRPr="003E0AF5"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Ponudniki, ki so oddali ponudbe, imajo te podatke na razpolago v informacijskem sistemu e-JN.</w:t>
      </w:r>
    </w:p>
    <w:p w14:paraId="5E195CD8" w14:textId="77777777" w:rsidR="00EA79E0" w:rsidRPr="003E0AF5" w:rsidRDefault="00EA79E0" w:rsidP="00EA79E0">
      <w:pPr>
        <w:jc w:val="both"/>
        <w:rPr>
          <w:rFonts w:asciiTheme="minorHAnsi" w:eastAsiaTheme="minorHAnsi" w:hAnsiTheme="minorHAnsi" w:cs="Arial"/>
          <w:color w:val="000000" w:themeColor="text1"/>
        </w:rPr>
      </w:pPr>
    </w:p>
    <w:p w14:paraId="0E0BA729" w14:textId="77777777" w:rsidR="00EA79E0" w:rsidRPr="003E0AF5"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lastRenderedPageBreak/>
        <w:t>Naročnik o odpiranju ponudb ne bo vodil posebnega zapisnika, saj bodo podatki, ki bodo na voljo ponudnikom v informacijskem sistemu e-JN, vključevali vse podatke, ki so obvezni na podlagi šestega odstavka 88. člena ZJN-3.</w:t>
      </w:r>
    </w:p>
    <w:p w14:paraId="70187774" w14:textId="77777777" w:rsidR="00EA79E0" w:rsidRPr="003E0AF5" w:rsidRDefault="00EA79E0" w:rsidP="00EA79E0">
      <w:pPr>
        <w:jc w:val="both"/>
        <w:rPr>
          <w:rFonts w:asciiTheme="minorHAnsi" w:eastAsiaTheme="minorHAnsi" w:hAnsiTheme="minorHAnsi" w:cs="Arial"/>
          <w:color w:val="000000" w:themeColor="text1"/>
        </w:rPr>
      </w:pPr>
    </w:p>
    <w:p w14:paraId="75AB99BE" w14:textId="77777777" w:rsidR="00EA79E0"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Ponudniki z oddajo ponudbe potrjujejo, da je naročnik na podlagi tega, da so podatki iz 6.</w:t>
      </w:r>
      <w:r w:rsidRPr="00EA79E0">
        <w:rPr>
          <w:rFonts w:asciiTheme="minorHAnsi" w:eastAsiaTheme="minorHAnsi" w:hAnsiTheme="minorHAnsi" w:cs="Arial"/>
          <w:color w:val="000000" w:themeColor="text1"/>
        </w:rPr>
        <w:t xml:space="preserve"> odstavka 88. člena ZJN-na voljo v informacijskem sistemu e-JN izpolnil obveznosti glede vročanja le tega skladno z določili 7. odstavka 88. člena ZJN-3 in ne bodo zahtevali dodanega posredovanja zapisnika o odpiranju ponudb.</w:t>
      </w:r>
    </w:p>
    <w:p w14:paraId="58C32F05" w14:textId="77777777" w:rsidR="000E7C52" w:rsidRPr="00EA79E0" w:rsidRDefault="000E7C52" w:rsidP="00EA79E0">
      <w:pPr>
        <w:jc w:val="both"/>
        <w:rPr>
          <w:rFonts w:asciiTheme="minorHAnsi" w:eastAsiaTheme="minorHAnsi" w:hAnsiTheme="minorHAnsi" w:cs="Arial"/>
          <w:color w:val="000000" w:themeColor="text1"/>
        </w:rPr>
      </w:pPr>
    </w:p>
    <w:p w14:paraId="533610EC" w14:textId="77777777" w:rsidR="008E127E" w:rsidRPr="008D6341" w:rsidRDefault="008E127E" w:rsidP="008D6341">
      <w:pPr>
        <w:jc w:val="both"/>
        <w:rPr>
          <w:rFonts w:asciiTheme="minorHAnsi" w:hAnsiTheme="minorHAnsi"/>
          <w:lang w:eastAsia="zh-CN"/>
        </w:rPr>
      </w:pPr>
    </w:p>
    <w:p w14:paraId="5C341429" w14:textId="77777777" w:rsidR="002A5928" w:rsidRPr="0013781B" w:rsidRDefault="002A5928" w:rsidP="00C33E70">
      <w:pPr>
        <w:pStyle w:val="Naslov2"/>
      </w:pPr>
      <w:bookmarkStart w:id="65" w:name="_Toc451354666"/>
      <w:bookmarkStart w:id="66" w:name="_Toc876771"/>
      <w:r w:rsidRPr="0013781B">
        <w:t>Rok za dodatna pojasnila ponudb</w:t>
      </w:r>
      <w:bookmarkEnd w:id="65"/>
      <w:bookmarkEnd w:id="66"/>
    </w:p>
    <w:p w14:paraId="54F64E59" w14:textId="77777777" w:rsidR="00B71FC2" w:rsidRPr="0013781B" w:rsidRDefault="00B71FC2" w:rsidP="00627586">
      <w:pPr>
        <w:suppressAutoHyphens/>
        <w:autoSpaceDN w:val="0"/>
        <w:ind w:right="6"/>
        <w:jc w:val="both"/>
        <w:textAlignment w:val="baseline"/>
        <w:rPr>
          <w:rFonts w:eastAsia="Calibri" w:cs="Arial"/>
          <w:kern w:val="3"/>
          <w:lang w:eastAsia="zh-CN"/>
        </w:rPr>
      </w:pPr>
      <w:bookmarkStart w:id="67" w:name="_Toc451354667"/>
    </w:p>
    <w:p w14:paraId="082883ED" w14:textId="5C2BC77A" w:rsidR="00B71FC2" w:rsidRPr="0013781B" w:rsidRDefault="00B71FC2" w:rsidP="00B71FC2">
      <w:pPr>
        <w:suppressAutoHyphens/>
        <w:autoSpaceDN w:val="0"/>
        <w:ind w:right="6"/>
        <w:jc w:val="both"/>
        <w:textAlignment w:val="baseline"/>
        <w:rPr>
          <w:rFonts w:eastAsia="Calibri" w:cs="Arial"/>
          <w:color w:val="000000" w:themeColor="text1"/>
          <w:kern w:val="3"/>
          <w:lang w:eastAsia="zh-CN"/>
        </w:rPr>
      </w:pPr>
      <w:r w:rsidRPr="00672F13">
        <w:rPr>
          <w:rFonts w:eastAsia="Calibri" w:cs="Arial"/>
          <w:color w:val="000000" w:themeColor="text1"/>
          <w:kern w:val="3"/>
          <w:lang w:eastAsia="zh-CN"/>
        </w:rPr>
        <w:t xml:space="preserve">Naročnik bo na oziroma preko portala javnih naročil posredoval dodatna pojasnila v zvezi z dokumentacijo v zvezi z oddajo javnega naročila najpozneje do dne </w:t>
      </w:r>
      <w:r w:rsidR="002236D5" w:rsidRPr="00672F13">
        <w:rPr>
          <w:rFonts w:eastAsia="Calibri" w:cs="Arial"/>
          <w:b/>
          <w:color w:val="000000" w:themeColor="text1"/>
          <w:kern w:val="3"/>
          <w:lang w:eastAsia="zh-CN"/>
        </w:rPr>
        <w:t>06</w:t>
      </w:r>
      <w:r w:rsidRPr="00672F13">
        <w:rPr>
          <w:rFonts w:eastAsia="Calibri" w:cs="Arial"/>
          <w:b/>
          <w:color w:val="000000" w:themeColor="text1"/>
          <w:kern w:val="3"/>
          <w:lang w:eastAsia="zh-CN"/>
        </w:rPr>
        <w:t>.</w:t>
      </w:r>
      <w:r w:rsidR="000F3F20" w:rsidRPr="00672F13">
        <w:rPr>
          <w:rFonts w:eastAsia="Calibri" w:cs="Arial"/>
          <w:b/>
          <w:color w:val="000000" w:themeColor="text1"/>
          <w:kern w:val="3"/>
          <w:lang w:eastAsia="zh-CN"/>
        </w:rPr>
        <w:t xml:space="preserve"> </w:t>
      </w:r>
      <w:r w:rsidR="002236D5" w:rsidRPr="00672F13">
        <w:rPr>
          <w:rFonts w:eastAsia="Calibri" w:cs="Arial"/>
          <w:b/>
          <w:color w:val="000000" w:themeColor="text1"/>
          <w:kern w:val="3"/>
          <w:lang w:eastAsia="zh-CN"/>
        </w:rPr>
        <w:t>01</w:t>
      </w:r>
      <w:r w:rsidRPr="00672F13">
        <w:rPr>
          <w:rFonts w:eastAsia="Calibri" w:cs="Arial"/>
          <w:b/>
          <w:color w:val="000000" w:themeColor="text1"/>
          <w:kern w:val="3"/>
          <w:lang w:eastAsia="zh-CN"/>
        </w:rPr>
        <w:t>.</w:t>
      </w:r>
      <w:r w:rsidR="000F3F20" w:rsidRPr="00672F13">
        <w:rPr>
          <w:rFonts w:eastAsia="Calibri" w:cs="Arial"/>
          <w:b/>
          <w:color w:val="000000" w:themeColor="text1"/>
          <w:kern w:val="3"/>
          <w:lang w:eastAsia="zh-CN"/>
        </w:rPr>
        <w:t xml:space="preserve"> </w:t>
      </w:r>
      <w:r w:rsidR="002236D5" w:rsidRPr="00672F13">
        <w:rPr>
          <w:rFonts w:eastAsia="Calibri" w:cs="Arial"/>
          <w:b/>
          <w:color w:val="000000" w:themeColor="text1"/>
          <w:kern w:val="3"/>
          <w:lang w:eastAsia="zh-CN"/>
        </w:rPr>
        <w:t>2021</w:t>
      </w:r>
      <w:r w:rsidRPr="00672F13">
        <w:rPr>
          <w:rFonts w:eastAsia="Calibri" w:cs="Arial"/>
          <w:b/>
          <w:color w:val="000000" w:themeColor="text1"/>
          <w:kern w:val="3"/>
          <w:lang w:eastAsia="zh-CN"/>
        </w:rPr>
        <w:t xml:space="preserve"> do 15:00</w:t>
      </w:r>
      <w:r w:rsidRPr="00672F13">
        <w:rPr>
          <w:rFonts w:eastAsia="Calibri" w:cs="Arial"/>
          <w:color w:val="000000" w:themeColor="text1"/>
          <w:kern w:val="3"/>
          <w:lang w:eastAsia="zh-CN"/>
        </w:rPr>
        <w:t xml:space="preserve"> </w:t>
      </w:r>
      <w:r w:rsidRPr="00672F13">
        <w:rPr>
          <w:rFonts w:eastAsia="Calibri" w:cs="Arial"/>
          <w:b/>
          <w:color w:val="000000" w:themeColor="text1"/>
          <w:kern w:val="3"/>
          <w:lang w:eastAsia="zh-CN"/>
        </w:rPr>
        <w:t>ure</w:t>
      </w:r>
      <w:r w:rsidRPr="00672F13">
        <w:rPr>
          <w:rFonts w:eastAsia="Calibri" w:cs="Arial"/>
          <w:color w:val="000000" w:themeColor="text1"/>
          <w:kern w:val="3"/>
          <w:lang w:eastAsia="zh-CN"/>
        </w:rPr>
        <w:t>, pod pogojem, da je bila zahteva za dodatna pojasnila posredovana pravočasno, to je do dne</w:t>
      </w:r>
      <w:r w:rsidR="00B461AB" w:rsidRPr="00672F13">
        <w:rPr>
          <w:rFonts w:eastAsia="Calibri" w:cs="Arial"/>
          <w:color w:val="000000" w:themeColor="text1"/>
          <w:kern w:val="3"/>
          <w:lang w:eastAsia="zh-CN"/>
        </w:rPr>
        <w:t xml:space="preserve"> </w:t>
      </w:r>
      <w:r w:rsidRPr="00672F13">
        <w:rPr>
          <w:rFonts w:eastAsia="Calibri" w:cs="Arial"/>
          <w:color w:val="000000" w:themeColor="text1"/>
          <w:kern w:val="3"/>
          <w:lang w:eastAsia="zh-CN"/>
        </w:rPr>
        <w:t xml:space="preserve"> </w:t>
      </w:r>
      <w:r w:rsidR="002236D5" w:rsidRPr="00672F13">
        <w:rPr>
          <w:rFonts w:eastAsia="Calibri" w:cs="Arial"/>
          <w:b/>
          <w:color w:val="000000" w:themeColor="text1"/>
          <w:kern w:val="3"/>
          <w:lang w:eastAsia="zh-CN"/>
        </w:rPr>
        <w:t>04</w:t>
      </w:r>
      <w:r w:rsidRPr="00672F13">
        <w:rPr>
          <w:rFonts w:eastAsia="Calibri" w:cs="Arial"/>
          <w:b/>
          <w:color w:val="000000" w:themeColor="text1"/>
          <w:kern w:val="3"/>
          <w:lang w:eastAsia="zh-CN"/>
        </w:rPr>
        <w:t>.</w:t>
      </w:r>
      <w:r w:rsidR="000F3F20" w:rsidRPr="00672F13">
        <w:rPr>
          <w:rFonts w:eastAsia="Calibri" w:cs="Arial"/>
          <w:b/>
          <w:color w:val="000000" w:themeColor="text1"/>
          <w:kern w:val="3"/>
          <w:lang w:eastAsia="zh-CN"/>
        </w:rPr>
        <w:t xml:space="preserve"> </w:t>
      </w:r>
      <w:r w:rsidR="002236D5" w:rsidRPr="00672F13">
        <w:rPr>
          <w:rFonts w:eastAsia="Calibri" w:cs="Arial"/>
          <w:b/>
          <w:color w:val="000000" w:themeColor="text1"/>
          <w:kern w:val="3"/>
          <w:lang w:eastAsia="zh-CN"/>
        </w:rPr>
        <w:t>01</w:t>
      </w:r>
      <w:r w:rsidRPr="00672F13">
        <w:rPr>
          <w:rFonts w:eastAsia="Calibri" w:cs="Arial"/>
          <w:b/>
          <w:color w:val="000000" w:themeColor="text1"/>
          <w:kern w:val="3"/>
          <w:lang w:eastAsia="zh-CN"/>
        </w:rPr>
        <w:t>.</w:t>
      </w:r>
      <w:r w:rsidR="000F3F20" w:rsidRPr="00672F13">
        <w:rPr>
          <w:rFonts w:eastAsia="Calibri" w:cs="Arial"/>
          <w:b/>
          <w:color w:val="000000" w:themeColor="text1"/>
          <w:kern w:val="3"/>
          <w:lang w:eastAsia="zh-CN"/>
        </w:rPr>
        <w:t xml:space="preserve"> </w:t>
      </w:r>
      <w:r w:rsidR="002236D5" w:rsidRPr="00672F13">
        <w:rPr>
          <w:rFonts w:eastAsia="Calibri" w:cs="Arial"/>
          <w:b/>
          <w:color w:val="000000" w:themeColor="text1"/>
          <w:kern w:val="3"/>
          <w:lang w:eastAsia="zh-CN"/>
        </w:rPr>
        <w:t>2021</w:t>
      </w:r>
      <w:r w:rsidRPr="00672F13">
        <w:rPr>
          <w:rFonts w:eastAsia="Calibri" w:cs="Arial"/>
          <w:b/>
          <w:color w:val="000000" w:themeColor="text1"/>
          <w:kern w:val="3"/>
          <w:lang w:eastAsia="zh-CN"/>
        </w:rPr>
        <w:t xml:space="preserve"> do 09:00 ure</w:t>
      </w:r>
      <w:r w:rsidRPr="00672F13">
        <w:rPr>
          <w:rFonts w:eastAsia="Calibri" w:cs="Arial"/>
          <w:color w:val="000000" w:themeColor="text1"/>
          <w:kern w:val="3"/>
          <w:lang w:eastAsia="zh-CN"/>
        </w:rPr>
        <w:t>.</w:t>
      </w:r>
      <w:r w:rsidRPr="0013781B">
        <w:rPr>
          <w:rFonts w:eastAsia="Calibri" w:cs="Arial"/>
          <w:color w:val="000000" w:themeColor="text1"/>
          <w:kern w:val="3"/>
          <w:lang w:eastAsia="zh-CN"/>
        </w:rPr>
        <w:t xml:space="preserve"> </w:t>
      </w:r>
    </w:p>
    <w:p w14:paraId="1559DB8A" w14:textId="77777777" w:rsidR="00B71FC2" w:rsidRPr="0013781B" w:rsidRDefault="00B71FC2" w:rsidP="00B71FC2">
      <w:pPr>
        <w:suppressAutoHyphens/>
        <w:autoSpaceDN w:val="0"/>
        <w:ind w:right="6"/>
        <w:jc w:val="both"/>
        <w:textAlignment w:val="baseline"/>
        <w:rPr>
          <w:rFonts w:eastAsia="Calibri" w:cs="Arial"/>
          <w:color w:val="000000" w:themeColor="text1"/>
          <w:kern w:val="3"/>
          <w:lang w:eastAsia="zh-CN"/>
        </w:rPr>
      </w:pPr>
    </w:p>
    <w:p w14:paraId="3347F8B4"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r w:rsidRPr="0013781B">
        <w:rPr>
          <w:rFonts w:eastAsia="Calibri" w:cs="Arial"/>
          <w:color w:val="000000" w:themeColor="text1"/>
          <w:kern w:val="3"/>
          <w:lang w:eastAsia="zh-CN"/>
        </w:rPr>
        <w:t>Pojasnila dokumentacije</w:t>
      </w:r>
      <w:r w:rsidRPr="0013781B">
        <w:rPr>
          <w:rFonts w:eastAsiaTheme="minorHAnsi" w:cstheme="minorBidi"/>
          <w:color w:val="000000" w:themeColor="text1"/>
        </w:rPr>
        <w:t xml:space="preserve"> </w:t>
      </w:r>
      <w:r w:rsidRPr="0013781B">
        <w:rPr>
          <w:rFonts w:eastAsia="Calibri" w:cs="Arial"/>
          <w:color w:val="000000" w:themeColor="text1"/>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w:t>
      </w:r>
      <w:r w:rsidRPr="00B71FC2">
        <w:rPr>
          <w:rFonts w:eastAsia="Calibri" w:cs="Arial"/>
          <w:color w:val="000000" w:themeColor="text1"/>
          <w:kern w:val="3"/>
          <w:lang w:eastAsia="zh-CN"/>
        </w:rPr>
        <w:t xml:space="preserve"> z oddajo javnega naročila  in so jih ponudniki dolžni upoštevati pri oddaji ponudb. </w:t>
      </w:r>
    </w:p>
    <w:p w14:paraId="6B1CD460"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4C0C4F8D"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0F54A4A0"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5098987A"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524A75A2"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0D8FB4E0"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D1AB3DD"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647311DB"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2D80DFF8"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441CE5AA"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23A389EB"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3EECA12"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0ACAFC3E"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283B98FD"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1168D9CF"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7E78A101"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74C59627"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B1E3A7F"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31B6FC5E"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3FC8102"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18EE01EB"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7DCC6630" w14:textId="3592E718"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FB8668C" w14:textId="6E0E194B" w:rsidR="00672F13" w:rsidRDefault="00672F13" w:rsidP="00B71FC2">
      <w:pPr>
        <w:suppressAutoHyphens/>
        <w:autoSpaceDN w:val="0"/>
        <w:ind w:right="6"/>
        <w:jc w:val="both"/>
        <w:textAlignment w:val="baseline"/>
        <w:rPr>
          <w:rFonts w:eastAsia="Calibri" w:cs="Arial"/>
          <w:color w:val="000000" w:themeColor="text1"/>
          <w:kern w:val="3"/>
          <w:lang w:eastAsia="zh-CN"/>
        </w:rPr>
      </w:pPr>
    </w:p>
    <w:p w14:paraId="2DED38E6" w14:textId="75997D2C" w:rsidR="00672F13" w:rsidRDefault="00672F13" w:rsidP="00B71FC2">
      <w:pPr>
        <w:suppressAutoHyphens/>
        <w:autoSpaceDN w:val="0"/>
        <w:ind w:right="6"/>
        <w:jc w:val="both"/>
        <w:textAlignment w:val="baseline"/>
        <w:rPr>
          <w:rFonts w:eastAsia="Calibri" w:cs="Arial"/>
          <w:color w:val="000000" w:themeColor="text1"/>
          <w:kern w:val="3"/>
          <w:lang w:eastAsia="zh-CN"/>
        </w:rPr>
      </w:pPr>
    </w:p>
    <w:p w14:paraId="1C63F0B4" w14:textId="77777777" w:rsidR="00672F13" w:rsidRDefault="00672F13" w:rsidP="00B71FC2">
      <w:pPr>
        <w:suppressAutoHyphens/>
        <w:autoSpaceDN w:val="0"/>
        <w:ind w:right="6"/>
        <w:jc w:val="both"/>
        <w:textAlignment w:val="baseline"/>
        <w:rPr>
          <w:rFonts w:eastAsia="Calibri" w:cs="Arial"/>
          <w:color w:val="000000" w:themeColor="text1"/>
          <w:kern w:val="3"/>
          <w:lang w:eastAsia="zh-CN"/>
        </w:rPr>
      </w:pPr>
    </w:p>
    <w:p w14:paraId="25794D21"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17E4958A" w14:textId="77777777" w:rsidR="0013781B" w:rsidRDefault="0013781B" w:rsidP="00627586">
      <w:pPr>
        <w:suppressAutoHyphens/>
        <w:autoSpaceDN w:val="0"/>
        <w:ind w:right="6"/>
        <w:jc w:val="both"/>
        <w:textAlignment w:val="baseline"/>
        <w:rPr>
          <w:rFonts w:eastAsia="Calibri" w:cs="Arial"/>
          <w:kern w:val="3"/>
          <w:sz w:val="23"/>
          <w:szCs w:val="23"/>
          <w:lang w:eastAsia="zh-CN"/>
        </w:rPr>
      </w:pPr>
    </w:p>
    <w:p w14:paraId="79C221EB" w14:textId="77777777" w:rsidR="009F6DE1" w:rsidRDefault="005C0E9E" w:rsidP="004B5C48">
      <w:pPr>
        <w:pStyle w:val="Naslov1"/>
        <w:framePr w:wrap="around"/>
        <w:rPr>
          <w:rFonts w:eastAsia="Times New Roman"/>
          <w:szCs w:val="22"/>
        </w:rPr>
      </w:pPr>
      <w:bookmarkStart w:id="68" w:name="_Toc876772"/>
      <w:r w:rsidRPr="001136A4">
        <w:lastRenderedPageBreak/>
        <w:t xml:space="preserve">POGOJI ZA PRIZNANJE </w:t>
      </w:r>
      <w:r w:rsidR="00EA5995" w:rsidRPr="001136A4">
        <w:t>SPOSOBNOSTI</w:t>
      </w:r>
      <w:r w:rsidRPr="001136A4">
        <w:t xml:space="preserve"> IN RAZLOGI ZA IZKLJUČITEV</w:t>
      </w:r>
      <w:bookmarkEnd w:id="67"/>
      <w:bookmarkEnd w:id="68"/>
    </w:p>
    <w:p w14:paraId="279C2E5B" w14:textId="77777777" w:rsidR="00731B6A" w:rsidRDefault="00731B6A" w:rsidP="00731B6A">
      <w:pPr>
        <w:rPr>
          <w:lang w:eastAsia="zh-CN"/>
        </w:rPr>
      </w:pPr>
    </w:p>
    <w:p w14:paraId="2DAB27CF" w14:textId="77777777" w:rsidR="00731B6A" w:rsidRDefault="00731B6A" w:rsidP="00731B6A">
      <w:pPr>
        <w:rPr>
          <w:lang w:eastAsia="zh-CN"/>
        </w:rPr>
      </w:pPr>
    </w:p>
    <w:p w14:paraId="1A23065F" w14:textId="77777777" w:rsidR="00731B6A" w:rsidRPr="00731B6A" w:rsidRDefault="00731B6A" w:rsidP="00C33E70">
      <w:pPr>
        <w:pStyle w:val="Naslov2"/>
      </w:pPr>
      <w:bookmarkStart w:id="69" w:name="_Toc451354668"/>
      <w:bookmarkStart w:id="70" w:name="_Toc876773"/>
      <w:r w:rsidRPr="00731B6A">
        <w:t>Razlogi za izključitev</w:t>
      </w:r>
      <w:bookmarkEnd w:id="69"/>
      <w:bookmarkEnd w:id="70"/>
    </w:p>
    <w:p w14:paraId="4CB819A4" w14:textId="77777777" w:rsidR="00B71FC2" w:rsidRDefault="00B71FC2" w:rsidP="00731B6A">
      <w:pPr>
        <w:jc w:val="both"/>
        <w:rPr>
          <w:lang w:eastAsia="zh-CN"/>
        </w:rPr>
      </w:pPr>
    </w:p>
    <w:p w14:paraId="4DBC8C15" w14:textId="77777777" w:rsidR="00B71FC2" w:rsidRPr="00B71FC2" w:rsidRDefault="00B71FC2" w:rsidP="00B71FC2">
      <w:pPr>
        <w:jc w:val="both"/>
        <w:rPr>
          <w:rFonts w:eastAsiaTheme="minorHAnsi" w:cstheme="minorBidi"/>
          <w:color w:val="000000" w:themeColor="text1"/>
          <w:lang w:eastAsia="zh-CN"/>
        </w:rPr>
      </w:pPr>
      <w:r w:rsidRPr="00B71FC2">
        <w:rPr>
          <w:rFonts w:eastAsiaTheme="minorHAnsi" w:cstheme="minorBidi"/>
          <w:color w:val="000000" w:themeColor="text1"/>
          <w:lang w:eastAsia="zh-CN"/>
        </w:rPr>
        <w:t xml:space="preserve">Naročnik bo iz sodelovanja v postopku javnega naročanja izključil gospodarski subjekt, če pri preverjanju v skladu s 77., 79. in 80. členom ZJN-3 ugotovi, ali je drugače seznanjen, da za gospodarski subjekt obstaja katerikoli od razlogov za izključitev, naveden v točki </w:t>
      </w:r>
      <w:r>
        <w:rPr>
          <w:rFonts w:eastAsiaTheme="minorHAnsi" w:cstheme="minorBidi"/>
          <w:color w:val="000000" w:themeColor="text1"/>
          <w:lang w:eastAsia="zh-CN"/>
        </w:rPr>
        <w:t>8</w:t>
      </w:r>
      <w:r w:rsidRPr="00B71FC2">
        <w:rPr>
          <w:rFonts w:eastAsiaTheme="minorHAnsi" w:cstheme="minorBidi"/>
          <w:color w:val="000000" w:themeColor="text1"/>
          <w:lang w:eastAsia="zh-CN"/>
        </w:rPr>
        <w:t>.1.1. te dokumentacije.</w:t>
      </w:r>
    </w:p>
    <w:p w14:paraId="5556E3DC" w14:textId="77777777" w:rsidR="00731B6A" w:rsidRPr="0025201B" w:rsidRDefault="00731B6A" w:rsidP="00731B6A">
      <w:pPr>
        <w:jc w:val="both"/>
        <w:rPr>
          <w:lang w:eastAsia="zh-CN"/>
        </w:rPr>
      </w:pPr>
    </w:p>
    <w:p w14:paraId="01704DC9" w14:textId="77777777" w:rsidR="0059566D" w:rsidRDefault="0059566D" w:rsidP="003A20F5">
      <w:pPr>
        <w:jc w:val="both"/>
        <w:rPr>
          <w:lang w:eastAsia="zh-CN"/>
        </w:rPr>
      </w:pPr>
    </w:p>
    <w:p w14:paraId="4C64C9D9" w14:textId="77777777" w:rsidR="00422615" w:rsidRPr="0025201B" w:rsidRDefault="00422615" w:rsidP="003A20F5">
      <w:pPr>
        <w:jc w:val="both"/>
        <w:rPr>
          <w:lang w:eastAsia="zh-CN"/>
        </w:rPr>
        <w:sectPr w:rsidR="00422615" w:rsidRPr="0025201B" w:rsidSect="00762677">
          <w:headerReference w:type="default" r:id="rId27"/>
          <w:headerReference w:type="first" r:id="rId28"/>
          <w:pgSz w:w="11906" w:h="16838"/>
          <w:pgMar w:top="1417" w:right="1417" w:bottom="1417" w:left="1417" w:header="708" w:footer="567" w:gutter="0"/>
          <w:cols w:space="708"/>
          <w:titlePg/>
          <w:docGrid w:linePitch="360"/>
        </w:sectPr>
      </w:pPr>
    </w:p>
    <w:p w14:paraId="51A05BA7" w14:textId="77777777" w:rsidR="008F4FA7" w:rsidRPr="001136A4" w:rsidRDefault="008F4FA7" w:rsidP="00565D60">
      <w:pPr>
        <w:pStyle w:val="Slog1"/>
      </w:pPr>
      <w:bookmarkStart w:id="71" w:name="_Toc451354669"/>
      <w:bookmarkStart w:id="72" w:name="_Toc876774"/>
      <w:r w:rsidRPr="001136A4">
        <w:lastRenderedPageBreak/>
        <w:t>Razlogi za izključitev</w:t>
      </w:r>
      <w:bookmarkEnd w:id="71"/>
      <w:bookmarkEnd w:id="72"/>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1136A4" w14:paraId="6B41CCCF" w14:textId="77777777" w:rsidTr="00F31AE2">
        <w:tc>
          <w:tcPr>
            <w:tcW w:w="699" w:type="dxa"/>
            <w:vAlign w:val="center"/>
          </w:tcPr>
          <w:p w14:paraId="0FE90876" w14:textId="77777777" w:rsidR="008854E4" w:rsidRPr="0025201B" w:rsidRDefault="00F31AE2" w:rsidP="00F31AE2">
            <w:pPr>
              <w:rPr>
                <w:b/>
                <w:lang w:eastAsia="zh-CN"/>
              </w:rPr>
            </w:pPr>
            <w:r w:rsidRPr="0025201B">
              <w:rPr>
                <w:b/>
                <w:lang w:eastAsia="zh-CN"/>
              </w:rPr>
              <w:t>ZAP. ŠT.</w:t>
            </w:r>
          </w:p>
        </w:tc>
        <w:tc>
          <w:tcPr>
            <w:tcW w:w="2126" w:type="dxa"/>
            <w:vAlign w:val="center"/>
          </w:tcPr>
          <w:p w14:paraId="79F654D4" w14:textId="77777777" w:rsidR="008854E4" w:rsidRPr="0025201B" w:rsidRDefault="00F31AE2" w:rsidP="00F31AE2">
            <w:pPr>
              <w:rPr>
                <w:b/>
                <w:lang w:eastAsia="zh-CN"/>
              </w:rPr>
            </w:pPr>
            <w:r w:rsidRPr="0025201B">
              <w:rPr>
                <w:b/>
                <w:lang w:eastAsia="zh-CN"/>
              </w:rPr>
              <w:t>PRAVNA PODLAGA</w:t>
            </w:r>
          </w:p>
        </w:tc>
        <w:tc>
          <w:tcPr>
            <w:tcW w:w="11159" w:type="dxa"/>
            <w:vAlign w:val="center"/>
          </w:tcPr>
          <w:p w14:paraId="7A215188" w14:textId="77777777" w:rsidR="008854E4" w:rsidRPr="00B750D9" w:rsidRDefault="00F31AE2" w:rsidP="00F31AE2">
            <w:pPr>
              <w:rPr>
                <w:b/>
                <w:lang w:eastAsia="zh-CN"/>
              </w:rPr>
            </w:pPr>
            <w:r w:rsidRPr="00B750D9">
              <w:rPr>
                <w:b/>
                <w:lang w:eastAsia="zh-CN"/>
              </w:rPr>
              <w:t>RAZLOG ZA IZKLJUČITEV</w:t>
            </w:r>
          </w:p>
        </w:tc>
      </w:tr>
      <w:tr w:rsidR="00ED6C03" w:rsidRPr="001136A4" w14:paraId="16BF935B" w14:textId="77777777" w:rsidTr="00F31AE2">
        <w:tc>
          <w:tcPr>
            <w:tcW w:w="699" w:type="dxa"/>
          </w:tcPr>
          <w:p w14:paraId="565B0B85" w14:textId="77777777" w:rsidR="00ED6C03" w:rsidRPr="00FE49F0" w:rsidRDefault="00ED6C03" w:rsidP="00ED6C03">
            <w:pPr>
              <w:jc w:val="both"/>
              <w:rPr>
                <w:lang w:eastAsia="zh-CN"/>
              </w:rPr>
            </w:pPr>
            <w:r w:rsidRPr="00FE49F0">
              <w:rPr>
                <w:lang w:eastAsia="zh-CN"/>
              </w:rPr>
              <w:t>1.</w:t>
            </w:r>
          </w:p>
        </w:tc>
        <w:tc>
          <w:tcPr>
            <w:tcW w:w="2126" w:type="dxa"/>
          </w:tcPr>
          <w:p w14:paraId="7DD5E3ED" w14:textId="77777777" w:rsidR="00ED6C03" w:rsidRPr="00FE49F0" w:rsidRDefault="00ED6C03" w:rsidP="00ED6C03">
            <w:pPr>
              <w:rPr>
                <w:lang w:eastAsia="zh-CN"/>
              </w:rPr>
            </w:pPr>
            <w:r w:rsidRPr="00FE49F0">
              <w:rPr>
                <w:lang w:eastAsia="zh-CN"/>
              </w:rPr>
              <w:t>prvi odstavek 75. člena ZJN-3</w:t>
            </w:r>
          </w:p>
        </w:tc>
        <w:tc>
          <w:tcPr>
            <w:tcW w:w="11159" w:type="dxa"/>
          </w:tcPr>
          <w:p w14:paraId="1195E98C" w14:textId="77777777" w:rsidR="00676145" w:rsidRPr="00676145" w:rsidRDefault="00676145" w:rsidP="00676145">
            <w:pPr>
              <w:spacing w:after="200" w:line="276" w:lineRule="auto"/>
              <w:jc w:val="both"/>
              <w:rPr>
                <w:rFonts w:eastAsiaTheme="minorHAnsi" w:cstheme="minorBidi"/>
                <w:color w:val="000000" w:themeColor="text1"/>
                <w:lang w:eastAsia="zh-CN"/>
              </w:rPr>
            </w:pPr>
            <w:r w:rsidRPr="00676145">
              <w:rPr>
                <w:rFonts w:eastAsiaTheme="minorHAnsi" w:cstheme="minorBidi"/>
                <w:color w:val="000000" w:themeColor="text1"/>
                <w:lang w:eastAsia="zh-CN"/>
              </w:rPr>
              <w:t>Če je bila gospodarskemu subjektu (</w:t>
            </w:r>
            <w:r w:rsidRPr="00676145">
              <w:rPr>
                <w:rFonts w:eastAsia="Calibri" w:cs="Cambria"/>
                <w:color w:val="000000"/>
                <w:lang w:eastAsia="zh-CN"/>
              </w:rPr>
              <w:t>ponudnik, partner, podizvajalec, drugi subjekt)</w:t>
            </w:r>
            <w:r w:rsidRPr="00676145">
              <w:rPr>
                <w:rFonts w:eastAsiaTheme="minorHAnsi" w:cstheme="minorBidi"/>
                <w:color w:val="000000" w:themeColor="text1"/>
                <w:lang w:eastAsia="zh-CN"/>
              </w:rPr>
              <w:t xml:space="preserve"> ali osebi, ki je članica upravnega, vodstvenega ali nadzornega organa tega gospodarskega subjekta ali ki ima pooblastila za njegovo zastopanje ali odločanje ali nadzor v njem, </w:t>
            </w:r>
            <w:r w:rsidRPr="00676145">
              <w:rPr>
                <w:rFonts w:eastAsiaTheme="minorHAnsi" w:cstheme="minorBidi"/>
                <w:b/>
                <w:color w:val="7030A0"/>
                <w:lang w:eastAsia="zh-CN"/>
              </w:rPr>
              <w:t>izrečena pravnomočna sodba</w:t>
            </w:r>
            <w:r w:rsidRPr="00676145">
              <w:rPr>
                <w:rFonts w:eastAsiaTheme="minorHAnsi" w:cstheme="minorBidi"/>
                <w:color w:val="000000" w:themeColor="text1"/>
                <w:lang w:eastAsia="zh-CN"/>
              </w:rPr>
              <w:t xml:space="preserve">, ki ima elemente kaznivih dejanj, </w:t>
            </w:r>
            <w:r w:rsidRPr="00676145">
              <w:rPr>
                <w:rFonts w:eastAsiaTheme="minorHAnsi" w:cstheme="minorBidi"/>
                <w:b/>
                <w:color w:val="7030A0"/>
                <w:lang w:eastAsia="zh-CN"/>
              </w:rPr>
              <w:t>navedenih v 1. odstavku 75. člena ZJN-3.</w:t>
            </w: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676145" w:rsidRPr="00676145" w14:paraId="0F721A2D" w14:textId="77777777" w:rsidTr="00E07127">
              <w:tc>
                <w:tcPr>
                  <w:tcW w:w="10923" w:type="dxa"/>
                </w:tcPr>
                <w:p w14:paraId="3F2D4972" w14:textId="77777777" w:rsidR="00676145" w:rsidRPr="00676145" w:rsidRDefault="00676145" w:rsidP="00676145">
                  <w:pPr>
                    <w:jc w:val="both"/>
                    <w:rPr>
                      <w:rFonts w:eastAsia="Calibri" w:cs="Cambria"/>
                      <w:bCs/>
                      <w:color w:val="000000"/>
                      <w:lang w:eastAsia="zh-CN"/>
                    </w:rPr>
                  </w:pPr>
                  <w:r w:rsidRPr="00676145">
                    <w:rPr>
                      <w:rFonts w:eastAsiaTheme="minorHAnsi" w:cstheme="minorBidi"/>
                      <w:color w:val="000000" w:themeColor="text1"/>
                      <w:lang w:eastAsia="zh-CN"/>
                    </w:rPr>
                    <w:t xml:space="preserve"> </w:t>
                  </w:r>
                  <w:r w:rsidRPr="00676145">
                    <w:rPr>
                      <w:rFonts w:eastAsia="Calibri" w:cs="Cambria"/>
                      <w:b/>
                      <w:bCs/>
                      <w:color w:val="000000"/>
                      <w:lang w:eastAsia="zh-CN"/>
                    </w:rPr>
                    <w:t xml:space="preserve">INFORMACIJA ZA UGOTAVLJANJE SPOSOBNOSTI: </w:t>
                  </w:r>
                  <w:r w:rsidRPr="00676145">
                    <w:rPr>
                      <w:rFonts w:eastAsia="Calibri" w:cs="Cambria"/>
                      <w:bCs/>
                      <w:color w:val="000000"/>
                      <w:lang w:eastAsia="zh-CN"/>
                    </w:rPr>
                    <w:t>Enotni evropski dokument v zvezi z oddajo javnega naročila</w:t>
                  </w:r>
                  <w:r w:rsidRPr="00676145">
                    <w:rPr>
                      <w:rFonts w:eastAsia="Calibri" w:cs="Cambria"/>
                      <w:b/>
                      <w:bCs/>
                      <w:color w:val="000000"/>
                      <w:lang w:eastAsia="zh-CN"/>
                    </w:rPr>
                    <w:t xml:space="preserve"> - ESPD, </w:t>
                  </w:r>
                  <w:r w:rsidRPr="00676145">
                    <w:rPr>
                      <w:rFonts w:eastAsia="Calibri" w:cs="Cambria"/>
                      <w:bCs/>
                      <w:color w:val="000000"/>
                      <w:lang w:eastAsia="zh-CN"/>
                    </w:rPr>
                    <w:t>ki ga gospodarski subjekt uvozi s spletne strani naročnika, rubrika javni razpisi in naročila, in izpolni v Delu III: Razlogi za izključitev, A: Razlogi, povezani s kazenskimi obsodbami (za sedem kaznivih dejanj).</w:t>
                  </w:r>
                </w:p>
                <w:p w14:paraId="47676CFC" w14:textId="77777777" w:rsidR="00676145" w:rsidRPr="00676145" w:rsidRDefault="00676145" w:rsidP="00676145">
                  <w:pPr>
                    <w:jc w:val="both"/>
                    <w:rPr>
                      <w:rFonts w:eastAsia="Calibri" w:cs="Cambria"/>
                      <w:b/>
                      <w:bCs/>
                      <w:color w:val="000000"/>
                      <w:lang w:eastAsia="zh-CN"/>
                    </w:rPr>
                  </w:pPr>
                </w:p>
                <w:p w14:paraId="65CCDFD4" w14:textId="77777777" w:rsidR="00676145" w:rsidRPr="00676145" w:rsidRDefault="00676145" w:rsidP="00676145">
                  <w:pPr>
                    <w:jc w:val="both"/>
                    <w:rPr>
                      <w:rFonts w:eastAsia="Calibri" w:cs="Cambria"/>
                      <w:b/>
                      <w:bCs/>
                      <w:lang w:eastAsia="zh-CN"/>
                    </w:rPr>
                  </w:pPr>
                  <w:r w:rsidRPr="00676145">
                    <w:rPr>
                      <w:rFonts w:eastAsia="Calibri" w:cs="Cambria"/>
                      <w:b/>
                      <w:bCs/>
                      <w:color w:val="000000"/>
                      <w:lang w:eastAsia="zh-CN"/>
                    </w:rPr>
                    <w:t xml:space="preserve">POJASNILO: </w:t>
                  </w:r>
                  <w:r w:rsidRPr="00676145">
                    <w:rPr>
                      <w:rFonts w:eastAsia="Calibri" w:cs="Cambria"/>
                      <w:bCs/>
                      <w:color w:val="000000"/>
                      <w:lang w:eastAsia="zh-CN"/>
                    </w:rPr>
                    <w:t>v ESPD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7FB3B183" w14:textId="77777777" w:rsidR="00676145" w:rsidRPr="00676145" w:rsidRDefault="00676145" w:rsidP="00676145">
                  <w:pPr>
                    <w:jc w:val="both"/>
                    <w:rPr>
                      <w:rFonts w:eastAsia="Calibri" w:cs="Cambria"/>
                      <w:b/>
                      <w:bCs/>
                      <w:lang w:eastAsia="zh-CN"/>
                    </w:rPr>
                  </w:pPr>
                </w:p>
                <w:p w14:paraId="2BADE534" w14:textId="77777777" w:rsidR="00676145" w:rsidRPr="00676145" w:rsidRDefault="00676145" w:rsidP="00676145">
                  <w:pPr>
                    <w:jc w:val="both"/>
                    <w:rPr>
                      <w:rFonts w:eastAsia="Calibri" w:cs="Cambria"/>
                      <w:lang w:eastAsia="zh-CN"/>
                    </w:rPr>
                  </w:pPr>
                  <w:r w:rsidRPr="00676145">
                    <w:rPr>
                      <w:rFonts w:eastAsia="Calibri" w:cs="Cambria"/>
                      <w:lang w:eastAsia="zh-CN"/>
                    </w:rPr>
                    <w:t>in</w:t>
                  </w:r>
                </w:p>
                <w:p w14:paraId="493EC40C" w14:textId="77777777" w:rsidR="00676145" w:rsidRPr="00676145" w:rsidRDefault="00676145" w:rsidP="00676145">
                  <w:pPr>
                    <w:jc w:val="both"/>
                    <w:rPr>
                      <w:rFonts w:eastAsia="Calibri" w:cs="Cambria"/>
                      <w:b/>
                      <w:lang w:eastAsia="zh-CN"/>
                    </w:rPr>
                  </w:pPr>
                  <w:r w:rsidRPr="00676145">
                    <w:rPr>
                      <w:rFonts w:eastAsia="Calibri" w:cs="Cambria"/>
                      <w:b/>
                      <w:lang w:eastAsia="zh-CN"/>
                    </w:rPr>
                    <w:t xml:space="preserve">DODATNA DOKAZILA: </w:t>
                  </w:r>
                </w:p>
                <w:p w14:paraId="07F3D721" w14:textId="77777777" w:rsidR="00676145" w:rsidRPr="00676145" w:rsidRDefault="00676145" w:rsidP="00676145">
                  <w:pPr>
                    <w:numPr>
                      <w:ilvl w:val="0"/>
                      <w:numId w:val="15"/>
                    </w:numPr>
                    <w:contextualSpacing/>
                    <w:jc w:val="both"/>
                    <w:rPr>
                      <w:rFonts w:eastAsia="Calibri" w:cs="Cambria"/>
                      <w:b/>
                      <w:lang w:eastAsia="zh-CN"/>
                    </w:rPr>
                  </w:pPr>
                  <w:r w:rsidRPr="00676145">
                    <w:rPr>
                      <w:rFonts w:eastAsia="Calibri" w:cs="Cambria"/>
                      <w:b/>
                      <w:lang w:eastAsia="zh-CN"/>
                    </w:rPr>
                    <w:t>Soglasje pravne osebe za pridobitev osebnih podatkov ponudnika (Priloga št. 5),</w:t>
                  </w:r>
                </w:p>
                <w:p w14:paraId="3090CD81" w14:textId="77777777" w:rsidR="00676145" w:rsidRPr="00676145" w:rsidRDefault="00676145" w:rsidP="00676145">
                  <w:pPr>
                    <w:numPr>
                      <w:ilvl w:val="0"/>
                      <w:numId w:val="15"/>
                    </w:numPr>
                    <w:contextualSpacing/>
                    <w:jc w:val="both"/>
                    <w:rPr>
                      <w:rFonts w:eastAsia="Calibri" w:cs="Cambria"/>
                      <w:b/>
                      <w:lang w:eastAsia="zh-CN"/>
                    </w:rPr>
                  </w:pPr>
                  <w:r w:rsidRPr="00676145">
                    <w:rPr>
                      <w:rFonts w:eastAsia="Calibri" w:cs="Cambria"/>
                      <w:b/>
                      <w:lang w:eastAsia="zh-CN"/>
                    </w:rPr>
                    <w:t>Soglasje fizične osebe za pridobitev osebnih podatkov ponudnika (Priloga št. 6)</w:t>
                  </w:r>
                </w:p>
                <w:p w14:paraId="3E289066" w14:textId="77777777" w:rsidR="00676145" w:rsidRPr="00676145" w:rsidRDefault="00676145" w:rsidP="00676145">
                  <w:pPr>
                    <w:contextualSpacing/>
                    <w:jc w:val="both"/>
                    <w:rPr>
                      <w:rFonts w:eastAsia="Calibri" w:cs="Cambria"/>
                      <w:b/>
                      <w:lang w:eastAsia="zh-CN"/>
                    </w:rPr>
                  </w:pPr>
                </w:p>
                <w:p w14:paraId="35387E49" w14:textId="77777777" w:rsidR="00676145" w:rsidRPr="00676145" w:rsidRDefault="00676145" w:rsidP="00676145">
                  <w:pPr>
                    <w:contextualSpacing/>
                    <w:jc w:val="both"/>
                    <w:rPr>
                      <w:rFonts w:eastAsia="Calibri" w:cs="Cambria"/>
                      <w:lang w:eastAsia="zh-CN"/>
                    </w:rPr>
                  </w:pPr>
                  <w:r w:rsidRPr="00676145">
                    <w:rPr>
                      <w:rFonts w:eastAsia="Calibri" w:cs="Cambria"/>
                      <w:lang w:eastAsia="zh-CN"/>
                    </w:rPr>
                    <w:t>ter</w:t>
                  </w:r>
                </w:p>
                <w:p w14:paraId="53517934" w14:textId="77777777" w:rsidR="00676145" w:rsidRPr="00676145" w:rsidRDefault="00676145" w:rsidP="00676145">
                  <w:pPr>
                    <w:contextualSpacing/>
                    <w:jc w:val="both"/>
                    <w:rPr>
                      <w:rFonts w:eastAsia="Calibri" w:cs="Cambria"/>
                      <w:b/>
                      <w:lang w:eastAsia="zh-CN"/>
                    </w:rPr>
                  </w:pPr>
                  <w:r w:rsidRPr="00676145">
                    <w:rPr>
                      <w:rFonts w:eastAsia="Calibri" w:cs="Cambria"/>
                      <w:b/>
                      <w:lang w:eastAsia="zh-CN"/>
                    </w:rPr>
                    <w:t>MOŽNA DOKAZILA</w:t>
                  </w:r>
                </w:p>
                <w:p w14:paraId="77A3B30D" w14:textId="77777777" w:rsidR="00676145" w:rsidRPr="00676145" w:rsidRDefault="00676145" w:rsidP="00676145">
                  <w:pPr>
                    <w:contextualSpacing/>
                    <w:jc w:val="both"/>
                    <w:rPr>
                      <w:rFonts w:eastAsia="Calibri" w:cs="Cambria"/>
                      <w:b/>
                      <w:lang w:eastAsia="zh-CN"/>
                    </w:rPr>
                  </w:pPr>
                </w:p>
                <w:p w14:paraId="5E1900E4" w14:textId="77777777" w:rsidR="00676145" w:rsidRPr="00A84BBD" w:rsidRDefault="00676145" w:rsidP="00676145">
                  <w:pPr>
                    <w:jc w:val="both"/>
                    <w:rPr>
                      <w:rFonts w:eastAsiaTheme="minorHAnsi" w:cstheme="minorBidi"/>
                      <w:color w:val="000000" w:themeColor="text1"/>
                      <w:u w:val="single"/>
                      <w:lang w:eastAsia="zh-CN"/>
                    </w:rPr>
                  </w:pPr>
                  <w:r w:rsidRPr="00676145">
                    <w:rPr>
                      <w:rFonts w:eastAsiaTheme="minorHAnsi" w:cstheme="minorBidi"/>
                      <w:color w:val="000000" w:themeColor="text1"/>
                      <w:lang w:eastAsia="zh-CN"/>
                    </w:rPr>
                    <w:t xml:space="preserve">Skladno z odločitvama Državne revizijske komisije št. 018-129/2019 in 018-215/2019 </w:t>
                  </w:r>
                  <w:r w:rsidRPr="00A84BBD">
                    <w:rPr>
                      <w:rFonts w:eastAsiaTheme="minorHAnsi" w:cstheme="minorBidi"/>
                      <w:b/>
                      <w:color w:val="000000" w:themeColor="text1"/>
                      <w:u w:val="single"/>
                      <w:lang w:eastAsia="zh-CN"/>
                    </w:rPr>
                    <w:t>naročnik dopušča</w:t>
                  </w:r>
                  <w:r w:rsidRPr="00A84BBD">
                    <w:rPr>
                      <w:rFonts w:eastAsiaTheme="minorHAnsi" w:cstheme="minorBidi"/>
                      <w:color w:val="000000" w:themeColor="text1"/>
                      <w:u w:val="single"/>
                      <w:lang w:eastAsia="zh-CN"/>
                    </w:rPr>
                    <w:t xml:space="preserve"> možnost, da ponudnik, partner, podizvajalec in drug subjekt že k ponudbi </w:t>
                  </w:r>
                  <w:r w:rsidRPr="00A84BBD">
                    <w:rPr>
                      <w:rFonts w:eastAsiaTheme="minorHAnsi" w:cstheme="minorBidi"/>
                      <w:b/>
                      <w:color w:val="000000" w:themeColor="text1"/>
                      <w:u w:val="single"/>
                      <w:lang w:eastAsia="zh-CN"/>
                    </w:rPr>
                    <w:t>predhodno</w:t>
                  </w:r>
                  <w:r w:rsidRPr="00A84BBD">
                    <w:rPr>
                      <w:rFonts w:eastAsiaTheme="minorHAnsi" w:cstheme="minorBidi"/>
                      <w:color w:val="000000" w:themeColor="text1"/>
                      <w:u w:val="single"/>
                      <w:lang w:eastAsia="zh-CN"/>
                    </w:rPr>
                    <w:t xml:space="preserve"> predložijo:</w:t>
                  </w:r>
                </w:p>
                <w:p w14:paraId="00441EBF" w14:textId="77777777" w:rsidR="00676145" w:rsidRPr="00676145" w:rsidRDefault="00676145" w:rsidP="00676145">
                  <w:pPr>
                    <w:jc w:val="both"/>
                    <w:rPr>
                      <w:rFonts w:eastAsiaTheme="minorHAnsi" w:cstheme="minorBidi"/>
                      <w:color w:val="000000" w:themeColor="text1"/>
                      <w:lang w:eastAsia="zh-CN"/>
                    </w:rPr>
                  </w:pPr>
                </w:p>
                <w:p w14:paraId="505C38C9" w14:textId="77777777" w:rsidR="00676145" w:rsidRPr="00676145" w:rsidRDefault="00676145" w:rsidP="00676145">
                  <w:pPr>
                    <w:numPr>
                      <w:ilvl w:val="0"/>
                      <w:numId w:val="15"/>
                    </w:numPr>
                    <w:contextualSpacing/>
                    <w:jc w:val="both"/>
                    <w:rPr>
                      <w:rFonts w:eastAsiaTheme="minorHAnsi" w:cstheme="minorBidi"/>
                      <w:b/>
                      <w:color w:val="000000" w:themeColor="text1"/>
                      <w:sz w:val="23"/>
                      <w:szCs w:val="23"/>
                      <w:lang w:eastAsia="zh-CN"/>
                    </w:rPr>
                  </w:pPr>
                  <w:r w:rsidRPr="00676145">
                    <w:rPr>
                      <w:rFonts w:eastAsiaTheme="minorHAnsi" w:cstheme="minorBidi"/>
                      <w:b/>
                      <w:color w:val="000000" w:themeColor="text1"/>
                      <w:sz w:val="23"/>
                      <w:szCs w:val="23"/>
                      <w:lang w:eastAsia="zh-CN"/>
                    </w:rPr>
                    <w:t>Potrdilo Ministrstva za pravosodje iz kazenske evidence o nekaznovanosti pravne osebe,</w:t>
                  </w:r>
                </w:p>
                <w:p w14:paraId="7CFB6816" w14:textId="77777777" w:rsidR="00676145" w:rsidRPr="00676145" w:rsidRDefault="00676145" w:rsidP="00676145">
                  <w:pPr>
                    <w:numPr>
                      <w:ilvl w:val="0"/>
                      <w:numId w:val="15"/>
                    </w:numPr>
                    <w:contextualSpacing/>
                    <w:jc w:val="both"/>
                    <w:rPr>
                      <w:rFonts w:eastAsiaTheme="minorHAnsi" w:cstheme="minorBidi"/>
                      <w:b/>
                      <w:color w:val="000000" w:themeColor="text1"/>
                      <w:sz w:val="23"/>
                      <w:szCs w:val="23"/>
                      <w:lang w:eastAsia="zh-CN"/>
                    </w:rPr>
                  </w:pPr>
                  <w:r w:rsidRPr="00676145">
                    <w:rPr>
                      <w:rFonts w:eastAsiaTheme="minorHAnsi" w:cstheme="minorBidi"/>
                      <w:b/>
                      <w:color w:val="000000" w:themeColor="text1"/>
                      <w:sz w:val="23"/>
                      <w:szCs w:val="23"/>
                      <w:lang w:eastAsia="zh-CN"/>
                    </w:rPr>
                    <w:t>Potrdilo Ministrstva za pravosodje iz kazenske evidence o nekaznovanosti fizične osebe</w:t>
                  </w:r>
                </w:p>
                <w:p w14:paraId="53D4FFE3" w14:textId="77777777" w:rsidR="00676145" w:rsidRPr="00676145" w:rsidRDefault="00676145" w:rsidP="00676145">
                  <w:pPr>
                    <w:ind w:left="720"/>
                    <w:contextualSpacing/>
                    <w:jc w:val="both"/>
                    <w:rPr>
                      <w:rFonts w:eastAsiaTheme="minorHAnsi" w:cstheme="minorBidi"/>
                      <w:b/>
                      <w:color w:val="000000" w:themeColor="text1"/>
                      <w:sz w:val="23"/>
                      <w:szCs w:val="23"/>
                      <w:lang w:eastAsia="zh-CN"/>
                    </w:rPr>
                  </w:pPr>
                </w:p>
                <w:p w14:paraId="2D6996E2" w14:textId="77777777" w:rsidR="00676145" w:rsidRPr="00676145" w:rsidRDefault="00676145" w:rsidP="00676145">
                  <w:pPr>
                    <w:tabs>
                      <w:tab w:val="center" w:pos="5353"/>
                    </w:tabs>
                    <w:jc w:val="both"/>
                    <w:rPr>
                      <w:rFonts w:eastAsiaTheme="minorHAnsi" w:cstheme="minorBidi"/>
                      <w:color w:val="000000" w:themeColor="text1"/>
                      <w:sz w:val="23"/>
                      <w:szCs w:val="23"/>
                      <w:lang w:eastAsia="zh-CN"/>
                    </w:rPr>
                  </w:pPr>
                  <w:r w:rsidRPr="00676145">
                    <w:rPr>
                      <w:rFonts w:eastAsiaTheme="minorHAnsi" w:cstheme="minorBidi"/>
                      <w:color w:val="000000" w:themeColor="text1"/>
                      <w:sz w:val="23"/>
                      <w:szCs w:val="23"/>
                      <w:lang w:eastAsia="zh-CN"/>
                    </w:rPr>
                    <w:t>Potrdilo se priloži za vsako pravno in fizično osebo vsakega gospodarskega subjekta.</w:t>
                  </w:r>
                  <w:r w:rsidRPr="00676145">
                    <w:rPr>
                      <w:rFonts w:eastAsiaTheme="minorHAnsi" w:cstheme="minorBidi"/>
                      <w:color w:val="000000" w:themeColor="text1"/>
                      <w:sz w:val="23"/>
                      <w:szCs w:val="23"/>
                      <w:lang w:eastAsia="zh-CN"/>
                    </w:rPr>
                    <w:tab/>
                  </w:r>
                </w:p>
                <w:p w14:paraId="46CE39C3" w14:textId="77777777" w:rsidR="00676145" w:rsidRPr="00676145" w:rsidRDefault="00676145" w:rsidP="00676145">
                  <w:pPr>
                    <w:tabs>
                      <w:tab w:val="center" w:pos="5353"/>
                    </w:tabs>
                    <w:jc w:val="both"/>
                    <w:rPr>
                      <w:rFonts w:eastAsiaTheme="minorHAnsi" w:cstheme="minorBidi"/>
                      <w:color w:val="000000" w:themeColor="text1"/>
                      <w:sz w:val="23"/>
                      <w:szCs w:val="23"/>
                      <w:lang w:eastAsia="zh-CN"/>
                    </w:rPr>
                  </w:pPr>
                </w:p>
                <w:p w14:paraId="708AC9A0" w14:textId="3FF66C09"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Potrdilo Ministrstva za pravosodje o nekaznovanosti ne sme biti starejše </w:t>
                  </w:r>
                  <w:r w:rsidRPr="00CB7B73">
                    <w:rPr>
                      <w:rFonts w:asciiTheme="minorHAnsi" w:eastAsiaTheme="minorHAnsi" w:hAnsiTheme="minorHAnsi" w:cstheme="minorHAnsi"/>
                      <w:b/>
                    </w:rPr>
                    <w:t xml:space="preserve">od </w:t>
                  </w:r>
                  <w:r w:rsidR="00CB7B73" w:rsidRPr="00CB7B73">
                    <w:rPr>
                      <w:rFonts w:asciiTheme="minorHAnsi" w:eastAsiaTheme="minorHAnsi" w:hAnsiTheme="minorHAnsi" w:cstheme="minorHAnsi"/>
                      <w:b/>
                    </w:rPr>
                    <w:t>4</w:t>
                  </w:r>
                  <w:r w:rsidRPr="00CB7B73">
                    <w:rPr>
                      <w:rFonts w:asciiTheme="minorHAnsi" w:eastAsiaTheme="minorHAnsi" w:hAnsiTheme="minorHAnsi" w:cstheme="minorHAnsi"/>
                      <w:b/>
                    </w:rPr>
                    <w:t xml:space="preserve"> mesecev od datuma</w:t>
                  </w:r>
                  <w:r w:rsidRPr="00676145">
                    <w:rPr>
                      <w:rFonts w:asciiTheme="minorHAnsi" w:eastAsiaTheme="minorHAnsi" w:hAnsiTheme="minorHAnsi" w:cstheme="minorHAnsi"/>
                    </w:rPr>
                    <w:t>, ki je določen kot skrajni rok za oddajo ponudbe.</w:t>
                  </w:r>
                </w:p>
                <w:p w14:paraId="1765EC86" w14:textId="77777777" w:rsidR="00676145" w:rsidRPr="00676145" w:rsidRDefault="00676145" w:rsidP="00676145">
                  <w:pPr>
                    <w:jc w:val="both"/>
                    <w:rPr>
                      <w:rFonts w:asciiTheme="minorHAnsi" w:eastAsiaTheme="minorHAnsi" w:hAnsiTheme="minorHAnsi" w:cstheme="minorHAnsi"/>
                    </w:rPr>
                  </w:pPr>
                </w:p>
                <w:p w14:paraId="3C2F8BA6" w14:textId="7777777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V primeru predhodne predložitve zgoraj navedenih potrdil Ministrstva za pravosodje bo naročnik v fazi preverjanja ponudb izključitveni razlog nekaznovanosti dodatno </w:t>
                  </w:r>
                  <w:r w:rsidRPr="00676145">
                    <w:rPr>
                      <w:rFonts w:asciiTheme="minorHAnsi" w:eastAsiaTheme="minorHAnsi" w:hAnsiTheme="minorHAnsi" w:cstheme="minorHAnsi"/>
                      <w:b/>
                    </w:rPr>
                    <w:t>preverjal na podlagi izpolnjenih obrazcev Priloga št. 5 in Priloga št. 6.</w:t>
                  </w:r>
                </w:p>
                <w:p w14:paraId="070D3746" w14:textId="77777777" w:rsidR="00676145" w:rsidRPr="00676145" w:rsidRDefault="00676145" w:rsidP="00676145">
                  <w:pPr>
                    <w:jc w:val="both"/>
                    <w:rPr>
                      <w:rFonts w:asciiTheme="minorHAnsi" w:eastAsiaTheme="minorHAnsi" w:hAnsiTheme="minorHAnsi" w:cstheme="minorHAnsi"/>
                    </w:rPr>
                  </w:pPr>
                </w:p>
                <w:p w14:paraId="210E3559" w14:textId="52EFB9B1"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V primeru, ko ponudnik, partner, podizvajalec, drug subjekt k ponudbi </w:t>
                  </w:r>
                  <w:r w:rsidRPr="004C6377">
                    <w:rPr>
                      <w:rFonts w:asciiTheme="minorHAnsi" w:eastAsiaTheme="minorHAnsi" w:hAnsiTheme="minorHAnsi" w:cstheme="minorHAnsi"/>
                      <w:b/>
                      <w:u w:val="single"/>
                    </w:rPr>
                    <w:t xml:space="preserve">ne bo predložil zgoraj navedenih </w:t>
                  </w:r>
                  <w:r w:rsidRPr="004C6377">
                    <w:rPr>
                      <w:rFonts w:eastAsiaTheme="minorHAnsi" w:cstheme="minorBidi"/>
                      <w:b/>
                      <w:color w:val="000000" w:themeColor="text1"/>
                      <w:sz w:val="23"/>
                      <w:szCs w:val="23"/>
                      <w:u w:val="single"/>
                      <w:lang w:eastAsia="zh-CN"/>
                    </w:rPr>
                    <w:t>Potrdil</w:t>
                  </w:r>
                  <w:r w:rsidRPr="004C6377">
                    <w:rPr>
                      <w:rFonts w:eastAsiaTheme="minorHAnsi" w:cstheme="minorBidi"/>
                      <w:b/>
                      <w:color w:val="000000" w:themeColor="text1"/>
                      <w:sz w:val="23"/>
                      <w:szCs w:val="23"/>
                      <w:lang w:eastAsia="zh-CN"/>
                    </w:rPr>
                    <w:t xml:space="preserve"> Ministrstva za pravosodje iz kazenske evidence </w:t>
                  </w:r>
                  <w:r w:rsidRPr="00676145">
                    <w:rPr>
                      <w:rFonts w:eastAsiaTheme="minorHAnsi" w:cstheme="minorBidi"/>
                      <w:color w:val="000000" w:themeColor="text1"/>
                      <w:sz w:val="23"/>
                      <w:szCs w:val="23"/>
                      <w:lang w:eastAsia="zh-CN"/>
                    </w:rPr>
                    <w:t xml:space="preserve">o nekaznovanosti pravnih in fizičnih oseb, bo naročnik </w:t>
                  </w:r>
                  <w:r w:rsidRPr="00676145">
                    <w:rPr>
                      <w:rFonts w:asciiTheme="minorHAnsi" w:eastAsiaTheme="minorHAnsi" w:hAnsiTheme="minorHAnsi" w:cstheme="minorHAnsi"/>
                    </w:rPr>
                    <w:t xml:space="preserve">v fazi preverjanja ponudb izključitveni razlog nekaznovanosti </w:t>
                  </w:r>
                  <w:r w:rsidRPr="00676145">
                    <w:rPr>
                      <w:rFonts w:asciiTheme="minorHAnsi" w:eastAsiaTheme="minorHAnsi" w:hAnsiTheme="minorHAnsi" w:cstheme="minorHAnsi"/>
                      <w:b/>
                    </w:rPr>
                    <w:t xml:space="preserve">preverjal </w:t>
                  </w:r>
                  <w:r w:rsidRPr="004C6377">
                    <w:rPr>
                      <w:rFonts w:asciiTheme="minorHAnsi" w:eastAsiaTheme="minorHAnsi" w:hAnsiTheme="minorHAnsi" w:cstheme="minorHAnsi"/>
                      <w:b/>
                      <w:u w:val="single"/>
                    </w:rPr>
                    <w:t>na podlagi overjenih izjav</w:t>
                  </w:r>
                  <w:r w:rsidRPr="00676145">
                    <w:rPr>
                      <w:rFonts w:asciiTheme="minorHAnsi" w:eastAsiaTheme="minorHAnsi" w:hAnsiTheme="minorHAnsi" w:cstheme="minorHAnsi"/>
                    </w:rPr>
                    <w:t xml:space="preserve"> o nekaznovanosti vsakega gospodarskega subjekta in vseh oseb, ki so člani/članice upravnega, vodstvenega ali nadzornega organa gospodarskega subjekta in oseb, ki imajo pooblastila za zastopanje ali odločanje ali nadzor v organu gospodarskega subjekta.</w:t>
                  </w:r>
                </w:p>
                <w:p w14:paraId="392164A9" w14:textId="7777777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Torej bodo gospodarski subjekti skladno s prakso odločitev DKOM št. 018-135/2018, 018-75/2018, 018-209/2018 dolžni naročniku na podlagi poziva </w:t>
                  </w:r>
                  <w:r w:rsidRPr="004C6377">
                    <w:rPr>
                      <w:rFonts w:asciiTheme="minorHAnsi" w:eastAsiaTheme="minorHAnsi" w:hAnsiTheme="minorHAnsi" w:cstheme="minorHAnsi"/>
                      <w:b/>
                      <w:u w:val="single"/>
                    </w:rPr>
                    <w:t>predložiti ustrezne overjene izjave</w:t>
                  </w:r>
                  <w:r w:rsidRPr="00676145">
                    <w:rPr>
                      <w:rFonts w:asciiTheme="minorHAnsi" w:eastAsiaTheme="minorHAnsi" w:hAnsiTheme="minorHAnsi" w:cstheme="minorHAnsi"/>
                      <w:b/>
                    </w:rPr>
                    <w:t xml:space="preserve"> o nekaznovanosti.</w:t>
                  </w:r>
                </w:p>
                <w:p w14:paraId="511F6C41" w14:textId="77777777" w:rsidR="00676145" w:rsidRPr="00676145" w:rsidRDefault="00676145" w:rsidP="00676145">
                  <w:pPr>
                    <w:jc w:val="both"/>
                    <w:rPr>
                      <w:rFonts w:asciiTheme="minorHAnsi" w:eastAsiaTheme="minorHAnsi" w:hAnsiTheme="minorHAnsi" w:cstheme="minorHAnsi"/>
                    </w:rPr>
                  </w:pPr>
                </w:p>
                <w:p w14:paraId="3D88D0AE" w14:textId="7777777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44BA7F99" w14:textId="7777777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 </w:t>
                  </w:r>
                </w:p>
                <w:p w14:paraId="41BDE8FF" w14:textId="77777777" w:rsidR="00676145" w:rsidRPr="00676145" w:rsidRDefault="00676145" w:rsidP="00676145">
                  <w:pPr>
                    <w:jc w:val="both"/>
                    <w:rPr>
                      <w:rFonts w:asciiTheme="minorHAnsi" w:eastAsiaTheme="minorHAnsi" w:hAnsiTheme="minorHAnsi" w:cstheme="minorHAnsi"/>
                      <w:i/>
                    </w:rPr>
                  </w:pPr>
                  <w:r w:rsidRPr="00676145">
                    <w:rPr>
                      <w:rFonts w:asciiTheme="minorHAnsi" w:eastAsiaTheme="minorHAnsi" w:hAnsiTheme="minorHAnsi" w:cstheme="minorHAnsi"/>
                      <w:i/>
                    </w:rPr>
                    <w:t>Dodatno pojasnilo glede soglasij (obrazec Priloga št. 5 in obrazec Priloga št. 6)</w:t>
                  </w:r>
                </w:p>
                <w:p w14:paraId="2DA0655D"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Ponudnik mora izpolniti soglasje, ki naročniku služi za preverjanje resničnosti podatkov, ki so jih predložili ponudniki v svojih ponudbah. V primeru skupne ponudbe je treba soglasje priložiti za </w:t>
                  </w:r>
                  <w:r w:rsidRPr="00676145">
                    <w:rPr>
                      <w:rFonts w:eastAsiaTheme="minorHAnsi" w:cstheme="minorBidi"/>
                      <w:b/>
                      <w:color w:val="000000" w:themeColor="text1"/>
                      <w:lang w:eastAsia="zh-CN"/>
                    </w:rPr>
                    <w:t>vsakega ponudnika</w:t>
                  </w:r>
                  <w:r w:rsidRPr="00676145">
                    <w:rPr>
                      <w:rFonts w:eastAsiaTheme="minorHAnsi" w:cstheme="minorBidi"/>
                      <w:color w:val="000000" w:themeColor="text1"/>
                      <w:lang w:eastAsia="zh-CN"/>
                    </w:rPr>
                    <w:t xml:space="preserve"> posebej (obrazec se fotokopira). V primeru nastopanja s podizvajalci je treba soglasje priložiti tudi za </w:t>
                  </w:r>
                  <w:r w:rsidRPr="00676145">
                    <w:rPr>
                      <w:rFonts w:eastAsiaTheme="minorHAnsi" w:cstheme="minorBidi"/>
                      <w:b/>
                      <w:color w:val="000000" w:themeColor="text1"/>
                      <w:lang w:eastAsia="zh-CN"/>
                    </w:rPr>
                    <w:t>vsakega podizvajalca</w:t>
                  </w:r>
                  <w:r w:rsidRPr="00676145">
                    <w:rPr>
                      <w:rFonts w:eastAsiaTheme="minorHAnsi" w:cstheme="minorBidi"/>
                      <w:color w:val="000000" w:themeColor="text1"/>
                      <w:lang w:eastAsia="zh-CN"/>
                    </w:rPr>
                    <w:t xml:space="preserve"> posebej (obrazec se fotokopira). V primeru sklicevanja na zmogljivosti drugega subjekta v skladu z 81. členom ZJN-3 je treba soglasje priložiti tudi za </w:t>
                  </w:r>
                  <w:r w:rsidRPr="00676145">
                    <w:rPr>
                      <w:rFonts w:eastAsiaTheme="minorHAnsi" w:cstheme="minorBidi"/>
                      <w:b/>
                      <w:color w:val="000000" w:themeColor="text1"/>
                      <w:lang w:eastAsia="zh-CN"/>
                    </w:rPr>
                    <w:t>vsak drugi subjekt</w:t>
                  </w:r>
                  <w:r w:rsidRPr="00676145">
                    <w:rPr>
                      <w:rFonts w:eastAsiaTheme="minorHAnsi" w:cstheme="minorBidi"/>
                      <w:color w:val="000000" w:themeColor="text1"/>
                      <w:lang w:eastAsia="zh-CN"/>
                    </w:rPr>
                    <w:t xml:space="preserve"> posebej (obrazec se fotokopira).</w:t>
                  </w:r>
                </w:p>
                <w:p w14:paraId="7D5D7BBF" w14:textId="77777777" w:rsidR="00676145" w:rsidRPr="00676145" w:rsidRDefault="00676145" w:rsidP="00676145">
                  <w:pPr>
                    <w:jc w:val="both"/>
                    <w:rPr>
                      <w:rFonts w:eastAsiaTheme="minorHAnsi" w:cstheme="minorBidi"/>
                      <w:color w:val="000000" w:themeColor="text1"/>
                      <w:lang w:eastAsia="zh-CN"/>
                    </w:rPr>
                  </w:pPr>
                </w:p>
                <w:p w14:paraId="06613BDC"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Osebe, ki so </w:t>
                  </w:r>
                  <w:r w:rsidRPr="00676145">
                    <w:rPr>
                      <w:rFonts w:eastAsiaTheme="minorHAnsi" w:cstheme="minorBidi"/>
                      <w:b/>
                      <w:color w:val="000000" w:themeColor="text1"/>
                      <w:lang w:eastAsia="zh-CN"/>
                    </w:rPr>
                    <w:t xml:space="preserve">člani upravnega, vodstvenega ali nadzornega organa ponudnika ali osebe, ki imajo pooblastila za zastopanje ali odločanje ali nadzor v organu </w:t>
                  </w:r>
                  <w:r w:rsidRPr="00676145">
                    <w:rPr>
                      <w:rFonts w:eastAsiaTheme="minorHAnsi" w:cstheme="minorBidi"/>
                      <w:color w:val="000000" w:themeColor="text1"/>
                      <w:lang w:eastAsia="zh-CN"/>
                    </w:rPr>
                    <w:t xml:space="preserve">ponudnika morajo </w:t>
                  </w:r>
                  <w:r w:rsidRPr="00676145">
                    <w:rPr>
                      <w:rFonts w:eastAsiaTheme="minorHAnsi" w:cstheme="minorBidi"/>
                      <w:b/>
                      <w:color w:val="000000" w:themeColor="text1"/>
                      <w:lang w:eastAsia="zh-CN"/>
                    </w:rPr>
                    <w:t>obvezno izpolniti soglasje</w:t>
                  </w:r>
                  <w:r w:rsidRPr="00676145">
                    <w:rPr>
                      <w:rFonts w:eastAsiaTheme="minorHAnsi" w:cstheme="minorBidi"/>
                      <w:color w:val="000000" w:themeColor="text1"/>
                      <w:lang w:eastAsia="zh-CN"/>
                    </w:rPr>
                    <w:t xml:space="preserve">, ki naročniku služi za </w:t>
                  </w:r>
                  <w:r w:rsidRPr="00676145">
                    <w:rPr>
                      <w:rFonts w:eastAsiaTheme="minorHAnsi" w:cstheme="minorBidi"/>
                      <w:color w:val="000000" w:themeColor="text1"/>
                      <w:lang w:eastAsia="zh-CN"/>
                    </w:rPr>
                    <w:lastRenderedPageBreak/>
                    <w:t xml:space="preserve">preverjanje resničnosti podatkov, ki so jih predložili ponudniki v svojih ponudbah. Glede na število zgoraj navedenih oseb ponudnika soglasje v ustreznem številu izvodov fotokopira. V primeru skupne ponudbe je treba soglasje priložiti za vse osebe </w:t>
                  </w:r>
                  <w:r w:rsidRPr="00676145">
                    <w:rPr>
                      <w:rFonts w:eastAsiaTheme="minorHAnsi" w:cstheme="minorBidi"/>
                      <w:b/>
                      <w:color w:val="000000" w:themeColor="text1"/>
                      <w:lang w:eastAsia="zh-CN"/>
                    </w:rPr>
                    <w:t>vsakega ponudnika</w:t>
                  </w:r>
                  <w:r w:rsidRPr="00676145">
                    <w:rPr>
                      <w:rFonts w:eastAsiaTheme="minorHAnsi" w:cstheme="minorBidi"/>
                      <w:color w:val="000000" w:themeColor="text1"/>
                      <w:lang w:eastAsia="zh-CN"/>
                    </w:rPr>
                    <w:t xml:space="preserve"> posebej (obrazec se fotokopira). V primeru nastopanja s podizvajalci je treba soglasje priložiti za vse osebe </w:t>
                  </w:r>
                  <w:r w:rsidRPr="00676145">
                    <w:rPr>
                      <w:rFonts w:eastAsiaTheme="minorHAnsi" w:cstheme="minorBidi"/>
                      <w:b/>
                      <w:color w:val="000000" w:themeColor="text1"/>
                      <w:lang w:eastAsia="zh-CN"/>
                    </w:rPr>
                    <w:t>vsakega podizvajalca</w:t>
                  </w:r>
                  <w:r w:rsidRPr="00676145">
                    <w:rPr>
                      <w:rFonts w:eastAsiaTheme="minorHAnsi" w:cstheme="minorBidi"/>
                      <w:color w:val="000000" w:themeColor="text1"/>
                      <w:lang w:eastAsia="zh-CN"/>
                    </w:rPr>
                    <w:t xml:space="preserve"> posebej (obrazec se fotokopira). V primeru sklicevanja na zmogljivosti drugega subjekta v skladu z 81. členom ZJN-3 je treba soglasje priložiti za vse osebe </w:t>
                  </w:r>
                  <w:r w:rsidRPr="00676145">
                    <w:rPr>
                      <w:rFonts w:eastAsiaTheme="minorHAnsi" w:cstheme="minorBidi"/>
                      <w:b/>
                      <w:color w:val="000000" w:themeColor="text1"/>
                      <w:lang w:eastAsia="zh-CN"/>
                    </w:rPr>
                    <w:t>vsakega</w:t>
                  </w:r>
                  <w:r w:rsidRPr="00676145">
                    <w:rPr>
                      <w:rFonts w:eastAsiaTheme="minorHAnsi" w:cstheme="minorBidi"/>
                      <w:color w:val="000000" w:themeColor="text1"/>
                      <w:lang w:eastAsia="zh-CN"/>
                    </w:rPr>
                    <w:t xml:space="preserve"> </w:t>
                  </w:r>
                  <w:r w:rsidRPr="00676145">
                    <w:rPr>
                      <w:rFonts w:eastAsiaTheme="minorHAnsi" w:cstheme="minorBidi"/>
                      <w:b/>
                      <w:color w:val="000000" w:themeColor="text1"/>
                      <w:lang w:eastAsia="zh-CN"/>
                    </w:rPr>
                    <w:t>drugega subjekta</w:t>
                  </w:r>
                  <w:r w:rsidRPr="00676145">
                    <w:rPr>
                      <w:rFonts w:eastAsiaTheme="minorHAnsi" w:cstheme="minorBidi"/>
                      <w:color w:val="000000" w:themeColor="text1"/>
                      <w:lang w:eastAsia="zh-CN"/>
                    </w:rPr>
                    <w:t xml:space="preserve"> posebej (obrazec se fotokopira). </w:t>
                  </w:r>
                </w:p>
                <w:p w14:paraId="5B4228EF" w14:textId="77777777" w:rsidR="00676145" w:rsidRPr="00676145" w:rsidRDefault="00676145" w:rsidP="00676145">
                  <w:pPr>
                    <w:jc w:val="both"/>
                    <w:rPr>
                      <w:rFonts w:eastAsiaTheme="minorHAnsi" w:cstheme="minorBidi"/>
                      <w:color w:val="000000" w:themeColor="text1"/>
                      <w:lang w:eastAsia="zh-CN"/>
                    </w:rPr>
                  </w:pPr>
                </w:p>
                <w:p w14:paraId="142933A4"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b/>
                      <w:color w:val="000000" w:themeColor="text1"/>
                      <w:u w:val="single"/>
                      <w:lang w:eastAsia="zh-CN"/>
                    </w:rPr>
                    <w:t>Gospodarski subjekti, ki nimajo sedeža v Republiki Sloveniji</w:t>
                  </w:r>
                  <w:r w:rsidRPr="00676145">
                    <w:rPr>
                      <w:rFonts w:eastAsiaTheme="minorHAnsi" w:cstheme="minorBidi"/>
                      <w:b/>
                      <w:color w:val="000000" w:themeColor="text1"/>
                      <w:lang w:eastAsia="zh-CN"/>
                    </w:rPr>
                    <w:t xml:space="preserve"> in </w:t>
                  </w:r>
                  <w:r w:rsidRPr="00676145">
                    <w:rPr>
                      <w:rFonts w:eastAsiaTheme="minorHAnsi" w:cstheme="minorBidi"/>
                      <w:b/>
                      <w:color w:val="000000" w:themeColor="text1"/>
                      <w:u w:val="single"/>
                      <w:lang w:eastAsia="zh-CN"/>
                    </w:rPr>
                    <w:t>gospodarski subjekti, katerih člani upravnega, vodstvenega ali nadzornega organa so tuji državljani</w:t>
                  </w:r>
                  <w:r w:rsidRPr="00676145">
                    <w:rPr>
                      <w:rFonts w:eastAsiaTheme="minorHAnsi" w:cstheme="minorBidi"/>
                      <w:b/>
                      <w:color w:val="000000" w:themeColor="text1"/>
                      <w:lang w:eastAsia="zh-CN"/>
                    </w:rPr>
                    <w:t>,</w:t>
                  </w:r>
                  <w:r w:rsidRPr="00676145">
                    <w:rPr>
                      <w:rFonts w:eastAsiaTheme="minorHAnsi" w:cstheme="minorBidi"/>
                      <w:color w:val="000000" w:themeColor="text1"/>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 </w:t>
                  </w:r>
                </w:p>
                <w:p w14:paraId="0BAED3C0" w14:textId="77777777" w:rsidR="00676145" w:rsidRPr="00676145" w:rsidRDefault="00676145" w:rsidP="00676145">
                  <w:pPr>
                    <w:jc w:val="both"/>
                    <w:rPr>
                      <w:rFonts w:eastAsiaTheme="minorHAnsi" w:cstheme="minorBidi"/>
                      <w:color w:val="000000" w:themeColor="text1"/>
                      <w:lang w:eastAsia="zh-CN"/>
                    </w:rPr>
                  </w:pPr>
                </w:p>
                <w:p w14:paraId="4CFE36EE"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Če država, v kateri imajo </w:t>
                  </w:r>
                  <w:r w:rsidRPr="00676145">
                    <w:rPr>
                      <w:rFonts w:eastAsiaTheme="minorHAnsi" w:cstheme="minorBidi"/>
                      <w:b/>
                      <w:color w:val="000000" w:themeColor="text1"/>
                      <w:lang w:eastAsia="zh-CN"/>
                    </w:rPr>
                    <w:t>tuji gospodarski subjekti</w:t>
                  </w:r>
                  <w:r w:rsidRPr="00676145">
                    <w:rPr>
                      <w:rFonts w:eastAsiaTheme="minorHAnsi" w:cstheme="minorBidi"/>
                      <w:color w:val="000000" w:themeColor="text1"/>
                      <w:lang w:eastAsia="zh-CN"/>
                    </w:rPr>
                    <w:t xml:space="preserve"> prijavljen svoj sedež oz. </w:t>
                  </w:r>
                  <w:r w:rsidRPr="00676145">
                    <w:rPr>
                      <w:rFonts w:eastAsiaTheme="minorHAnsi" w:cstheme="minorBidi"/>
                      <w:b/>
                      <w:color w:val="000000" w:themeColor="text1"/>
                      <w:lang w:eastAsia="zh-CN"/>
                    </w:rPr>
                    <w:t>če država, katere državljan je član upravnega, vodstvenega ali nadzornega organa gospodarskega subjekta</w:t>
                  </w:r>
                  <w:r w:rsidRPr="00676145">
                    <w:rPr>
                      <w:rFonts w:eastAsiaTheme="minorHAnsi" w:cstheme="minorBidi"/>
                      <w:color w:val="000000" w:themeColor="text1"/>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predhodno navedenih oseb gospodarskega subjekta. Izjava oz. overjena izjava mora biti podana pred pravosodnim ali upravnim organom, notarjem ali pristojnim organom poklicnih ali gospodarskih subjektov v državi, v kateri ima gospodarski subjekt svoj sedež.</w:t>
                  </w:r>
                </w:p>
                <w:p w14:paraId="4F8E1B8E" w14:textId="77777777" w:rsidR="00676145" w:rsidRPr="00676145" w:rsidRDefault="00676145" w:rsidP="00676145">
                  <w:pPr>
                    <w:jc w:val="both"/>
                    <w:rPr>
                      <w:rFonts w:eastAsiaTheme="minorHAnsi" w:cstheme="minorBidi"/>
                      <w:color w:val="000000" w:themeColor="text1"/>
                      <w:lang w:eastAsia="zh-CN"/>
                    </w:rPr>
                  </w:pPr>
                </w:p>
                <w:p w14:paraId="19C40149" w14:textId="77777777" w:rsidR="00676145" w:rsidRPr="00676145" w:rsidRDefault="00676145" w:rsidP="00676145">
                  <w:pPr>
                    <w:jc w:val="both"/>
                    <w:rPr>
                      <w:rFonts w:eastAsiaTheme="minorHAnsi" w:cstheme="minorBidi"/>
                      <w:color w:val="000000" w:themeColor="text1"/>
                      <w:sz w:val="23"/>
                      <w:szCs w:val="23"/>
                      <w:lang w:eastAsia="zh-CN"/>
                    </w:rPr>
                  </w:pPr>
                  <w:r w:rsidRPr="00676145">
                    <w:rPr>
                      <w:rFonts w:eastAsiaTheme="minorHAnsi" w:cstheme="minorBidi"/>
                      <w:color w:val="000000" w:themeColor="text1"/>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tc>
            </w:tr>
          </w:tbl>
          <w:p w14:paraId="2762DCDB" w14:textId="77777777" w:rsidR="00ED6C03" w:rsidRPr="001136A4" w:rsidRDefault="00ED6C03" w:rsidP="00ED6C03">
            <w:pPr>
              <w:jc w:val="both"/>
              <w:rPr>
                <w:sz w:val="23"/>
                <w:szCs w:val="23"/>
                <w:lang w:eastAsia="zh-CN"/>
              </w:rPr>
            </w:pPr>
          </w:p>
        </w:tc>
      </w:tr>
      <w:tr w:rsidR="00B750D9" w:rsidRPr="001136A4" w14:paraId="2D16FE7F" w14:textId="77777777" w:rsidTr="00F31AE2">
        <w:tc>
          <w:tcPr>
            <w:tcW w:w="699" w:type="dxa"/>
          </w:tcPr>
          <w:p w14:paraId="4E84BCB6" w14:textId="77777777" w:rsidR="00B750D9" w:rsidRPr="00FE49F0" w:rsidRDefault="00B750D9" w:rsidP="00B750D9">
            <w:pPr>
              <w:jc w:val="both"/>
              <w:rPr>
                <w:lang w:eastAsia="zh-CN"/>
              </w:rPr>
            </w:pPr>
            <w:r w:rsidRPr="00FE49F0">
              <w:rPr>
                <w:lang w:eastAsia="zh-CN"/>
              </w:rPr>
              <w:lastRenderedPageBreak/>
              <w:t>2.</w:t>
            </w:r>
          </w:p>
        </w:tc>
        <w:tc>
          <w:tcPr>
            <w:tcW w:w="2126" w:type="dxa"/>
          </w:tcPr>
          <w:p w14:paraId="554863DD" w14:textId="77777777" w:rsidR="00B750D9" w:rsidRPr="00FE49F0" w:rsidRDefault="00B750D9" w:rsidP="00B750D9">
            <w:pPr>
              <w:rPr>
                <w:lang w:eastAsia="zh-CN"/>
              </w:rPr>
            </w:pPr>
            <w:r w:rsidRPr="00FE49F0">
              <w:rPr>
                <w:lang w:eastAsia="zh-CN"/>
              </w:rPr>
              <w:t>drugi odstavek 75. člena ZJN-3</w:t>
            </w:r>
          </w:p>
        </w:tc>
        <w:tc>
          <w:tcPr>
            <w:tcW w:w="11159" w:type="dxa"/>
          </w:tcPr>
          <w:p w14:paraId="1827D74A" w14:textId="77777777" w:rsidR="001D4F2B" w:rsidRDefault="001D4F2B" w:rsidP="001D4F2B">
            <w:pPr>
              <w:jc w:val="both"/>
              <w:rPr>
                <w:rFonts w:eastAsia="Calibri" w:cs="Cambria"/>
                <w:color w:val="000000"/>
                <w:lang w:eastAsia="zh-CN"/>
              </w:rPr>
            </w:pPr>
            <w:r w:rsidRPr="001136A4">
              <w:rPr>
                <w:rFonts w:eastAsia="Calibri" w:cs="Cambria"/>
                <w:color w:val="000000"/>
                <w:lang w:eastAsia="zh-CN"/>
              </w:rPr>
              <w:t xml:space="preserve">Če gospodarski subjekt (ponudnik, partner, podizvajalec, drugi subjekt) ne izpolnjuje </w:t>
            </w:r>
            <w:r w:rsidRPr="001136A4">
              <w:rPr>
                <w:rFonts w:eastAsia="Calibri" w:cs="Cambria"/>
                <w:b/>
                <w:bCs/>
                <w:color w:val="7030A0"/>
                <w:lang w:eastAsia="zh-CN"/>
              </w:rPr>
              <w:t>obveznih dajatev</w:t>
            </w:r>
            <w:r w:rsidRPr="001136A4">
              <w:rPr>
                <w:rFonts w:eastAsia="Calibri" w:cs="Cambria"/>
                <w:color w:val="7030A0"/>
                <w:lang w:eastAsia="zh-CN"/>
              </w:rPr>
              <w:t xml:space="preserve"> </w:t>
            </w:r>
            <w:r w:rsidRPr="001136A4">
              <w:rPr>
                <w:rFonts w:eastAsia="Calibri" w:cs="Cambria"/>
                <w:color w:val="000000"/>
                <w:lang w:eastAsia="zh-CN"/>
              </w:rPr>
              <w:t xml:space="preserve">in drugih </w:t>
            </w:r>
            <w:r w:rsidRPr="001136A4">
              <w:rPr>
                <w:rFonts w:eastAsia="Calibri" w:cs="Cambria"/>
                <w:b/>
                <w:bCs/>
                <w:color w:val="7030A0"/>
                <w:lang w:eastAsia="zh-CN"/>
              </w:rPr>
              <w:t>denarnih nedavčnih obveznosti</w:t>
            </w:r>
            <w:r w:rsidRPr="001136A4">
              <w:rPr>
                <w:rFonts w:eastAsia="Calibri" w:cs="Cambria"/>
                <w:color w:val="7030A0"/>
                <w:lang w:eastAsia="zh-CN"/>
              </w:rPr>
              <w:t xml:space="preserve"> </w:t>
            </w:r>
            <w:r w:rsidRPr="001136A4">
              <w:rPr>
                <w:rFonts w:eastAsia="Calibri" w:cs="Cambria"/>
                <w:color w:val="000000"/>
                <w:lang w:eastAsia="zh-CN"/>
              </w:rPr>
              <w:t xml:space="preserve">v skladu z zakonom, ki ureja finančno upravo, ki jih pobira davčni organ v skladu s predpisi države, </w:t>
            </w:r>
            <w:r w:rsidRPr="001136A4">
              <w:rPr>
                <w:rFonts w:eastAsia="Calibri" w:cs="Cambria"/>
                <w:color w:val="000000"/>
                <w:u w:val="single"/>
                <w:lang w:eastAsia="zh-CN"/>
              </w:rPr>
              <w:t>v kateri ima sedež, ali predpisi države naročnika</w:t>
            </w:r>
            <w:r w:rsidRPr="001136A4">
              <w:rPr>
                <w:rFonts w:eastAsia="Calibr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4B7AEAFA" w14:textId="77777777" w:rsidR="001D4F2B" w:rsidRPr="001136A4" w:rsidRDefault="001D4F2B" w:rsidP="001D4F2B">
            <w:pPr>
              <w:jc w:val="both"/>
              <w:rPr>
                <w:rFonts w:eastAsia="Calibri" w:cs="Cambria"/>
                <w:color w:val="000000"/>
                <w:lang w:eastAsia="zh-CN"/>
              </w:rPr>
            </w:pPr>
            <w:r w:rsidRPr="00C33340">
              <w:rPr>
                <w:rFonts w:eastAsia="Calibri" w:cs="Cambria"/>
                <w:color w:val="000000"/>
                <w:lang w:eastAsia="zh-CN"/>
              </w:rPr>
              <w:t xml:space="preserve">V skladu z drugim odstavkom 38. člena Zakona o interventnih ukrepih za omilitev in odpravo posledic epidemije COVID-19 (Uradni list št. 80/2020, v nadaljevanju: ZIUOOPE) bo naročnik do 15. aprila 2021 </w:t>
            </w:r>
            <w:r w:rsidRPr="00C33340">
              <w:rPr>
                <w:rFonts w:eastAsia="Calibri" w:cs="Cambria"/>
                <w:b/>
                <w:color w:val="000000"/>
                <w:lang w:eastAsia="zh-CN"/>
              </w:rPr>
              <w:t>dopustil popravni mehanizem</w:t>
            </w:r>
            <w:r w:rsidRPr="00C33340">
              <w:rPr>
                <w:rFonts w:eastAsia="Calibri" w:cs="Cambria"/>
                <w:color w:val="000000"/>
                <w:lang w:eastAsia="zh-CN"/>
              </w:rPr>
              <w:t xml:space="preserve"> na način, </w:t>
            </w:r>
            <w:r w:rsidRPr="00C33340">
              <w:rPr>
                <w:rFonts w:eastAsia="Calibri" w:cs="Cambria"/>
                <w:color w:val="000000"/>
                <w:lang w:eastAsia="zh-CN"/>
              </w:rPr>
              <w:lastRenderedPageBreak/>
              <w:t>da bo pozval ponudnika na izpolnitev obveznosti glede plačila davkov in prispevkov ter oddanih t. im. REK obrazcev, vendar najkasneje v roku 30 dni.</w:t>
            </w:r>
          </w:p>
          <w:p w14:paraId="127B850C" w14:textId="77777777" w:rsidR="00B750D9" w:rsidRPr="00114EB5" w:rsidRDefault="00B750D9" w:rsidP="00B750D9">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5A213FF6" w14:textId="77777777" w:rsidTr="00E07127">
              <w:tc>
                <w:tcPr>
                  <w:tcW w:w="10915" w:type="dxa"/>
                  <w:tcBorders>
                    <w:top w:val="single" w:sz="8" w:space="0" w:color="96488B"/>
                    <w:left w:val="single" w:sz="8" w:space="0" w:color="96488B"/>
                    <w:bottom w:val="single" w:sz="8" w:space="0" w:color="96488B"/>
                    <w:right w:val="single" w:sz="8" w:space="0" w:color="96488B"/>
                  </w:tcBorders>
                </w:tcPr>
                <w:p w14:paraId="27ABE97D" w14:textId="77777777" w:rsidR="00B750D9" w:rsidRPr="009F251C" w:rsidRDefault="00B750D9" w:rsidP="00B750D9">
                  <w:pPr>
                    <w:jc w:val="both"/>
                    <w:rPr>
                      <w:rFonts w:asciiTheme="minorHAnsi" w:eastAsia="Calibri" w:hAnsiTheme="minorHAnsi" w:cs="Cambria"/>
                      <w:color w:val="000000"/>
                      <w:lang w:eastAsia="zh-CN"/>
                    </w:rPr>
                  </w:pPr>
                  <w:r w:rsidRPr="00FC6517">
                    <w:rPr>
                      <w:rFonts w:eastAsia="Calibri" w:cs="Cambria"/>
                      <w:b/>
                      <w:bCs/>
                      <w:lang w:eastAsia="zh-CN"/>
                    </w:rPr>
                    <w:t>INFORMACIJA ZA UGOTAVLJANJE SPOSOBNOSTI</w:t>
                  </w:r>
                  <w:r w:rsidRPr="00FC6517">
                    <w:rPr>
                      <w:rFonts w:eastAsia="Calibri" w:cs="Cambria"/>
                      <w:lang w:eastAsia="zh-CN"/>
                    </w:rPr>
                    <w:t xml:space="preserve">: </w:t>
                  </w:r>
                  <w:r w:rsidRPr="009F251C">
                    <w:rPr>
                      <w:rFonts w:asciiTheme="minorHAnsi" w:eastAsia="Calibri" w:hAnsiTheme="minorHAnsi" w:cs="Cambria"/>
                      <w:color w:val="000000"/>
                      <w:lang w:eastAsia="zh-CN"/>
                    </w:rPr>
                    <w:t xml:space="preserve">Enotni evropski dokument v zvezi z oddajo javnega naročila – </w:t>
                  </w:r>
                  <w:r w:rsidRPr="009F251C">
                    <w:rPr>
                      <w:rFonts w:asciiTheme="minorHAnsi" w:eastAsia="Calibri" w:hAnsiTheme="minorHAnsi" w:cs="Cambria"/>
                      <w:b/>
                      <w:color w:val="000000"/>
                      <w:lang w:eastAsia="zh-CN"/>
                    </w:rPr>
                    <w:t>ESPD</w:t>
                  </w:r>
                  <w:r w:rsidRPr="009F251C">
                    <w:rPr>
                      <w:rFonts w:asciiTheme="minorHAnsi" w:eastAsia="Calibri" w:hAnsiTheme="minorHAnsi" w:cs="Cambria"/>
                      <w:color w:val="000000"/>
                      <w:lang w:eastAsia="zh-CN"/>
                    </w:rPr>
                    <w:t xml:space="preserve">, ki ga ponudnik uvozi s spletne strani naročnika, rubrika javni razpisi in naročila, in izpolni v delu Del III: Razlogi za izključitev, B: Razlogi, povezani s plačilom davkov ali prispevkov za socialno varnost, v točki »Plačevanje davkov« in »Plačevanje prispevkov za socialno varnost«. </w:t>
                  </w:r>
                </w:p>
                <w:p w14:paraId="092928DF" w14:textId="77777777" w:rsidR="00B750D9" w:rsidRPr="00FC6517" w:rsidRDefault="00B750D9" w:rsidP="00B750D9">
                  <w:pPr>
                    <w:jc w:val="both"/>
                    <w:rPr>
                      <w:rFonts w:asciiTheme="minorHAnsi" w:eastAsia="Calibri" w:hAnsiTheme="minorHAnsi" w:cs="Cambria"/>
                      <w:lang w:eastAsia="zh-CN"/>
                    </w:rPr>
                  </w:pPr>
                </w:p>
                <w:p w14:paraId="0B1198EE" w14:textId="77777777" w:rsidR="00B750D9" w:rsidRPr="009F251C" w:rsidRDefault="00B750D9" w:rsidP="00B750D9">
                  <w:pPr>
                    <w:jc w:val="both"/>
                    <w:rPr>
                      <w:rFonts w:asciiTheme="minorHAnsi" w:eastAsia="Calibri" w:hAnsiTheme="minorHAnsi" w:cs="Cambria"/>
                      <w:color w:val="000000"/>
                      <w:lang w:eastAsia="zh-CN"/>
                    </w:rPr>
                  </w:pPr>
                  <w:r w:rsidRPr="009F251C">
                    <w:rPr>
                      <w:rFonts w:asciiTheme="minorHAnsi" w:eastAsia="Calibri" w:hAnsiTheme="minorHAnsi" w:cs="Cambria"/>
                      <w:color w:val="000000"/>
                      <w:lang w:eastAsia="zh-CN"/>
                    </w:rPr>
                    <w:t>Gospodarski subjekti, ki nimajo sedeža v Republiki Sloveniji, bodo morali v razumnem roku, ki ga bo v času preverjanja ponudb določil naročnik, predložiti ustrezna dokazila, iz katerih bo nedvoumno razvidno, da gospodarski subjekt izpolnjuje navedeni pogoj v skladu s predpisi države, kjer ima svoj sedež. Če država, v kateri imajo tuji ponudniki prijavljen svoj sedež, ne izdaja zgoraj navedenih dokazil, ponudnik namesto dokazil predloži zapriseženo izjavo prič ali zapriseženo izjavo zakonitega zastopnika ponudnika. Če zaprisežena izjava v tuji državi ni predvidena, pa tuji ponudnik predloži overjeno izjavo zakonitega zastopnika ponudnika.</w:t>
                  </w:r>
                </w:p>
                <w:p w14:paraId="3D24927E" w14:textId="77777777" w:rsidR="00B750D9" w:rsidRPr="009F251C" w:rsidRDefault="00B750D9" w:rsidP="00B750D9">
                  <w:pPr>
                    <w:jc w:val="both"/>
                    <w:rPr>
                      <w:rFonts w:asciiTheme="minorHAnsi" w:eastAsia="Calibri" w:hAnsiTheme="minorHAnsi" w:cs="Cambria"/>
                      <w:color w:val="000000"/>
                      <w:lang w:eastAsia="zh-CN"/>
                    </w:rPr>
                  </w:pPr>
                </w:p>
                <w:p w14:paraId="3F14AFCF" w14:textId="77777777" w:rsidR="00B750D9" w:rsidRPr="009F251C" w:rsidRDefault="00B750D9" w:rsidP="00B750D9">
                  <w:pPr>
                    <w:jc w:val="both"/>
                    <w:rPr>
                      <w:rFonts w:asciiTheme="minorHAnsi" w:hAnsiTheme="minorHAnsi"/>
                      <w:lang w:eastAsia="zh-CN"/>
                    </w:rPr>
                  </w:pPr>
                  <w:r w:rsidRPr="009F251C">
                    <w:rPr>
                      <w:rFonts w:asciiTheme="minorHAnsi" w:hAnsiTheme="minorHAnsi"/>
                      <w:lang w:eastAsia="zh-CN"/>
                    </w:rPr>
                    <w:t>Izjava oz. overjena izjava mora biti podana pred pristojnim sodnim ali upravnim organom, notarjem ali pred pristojno poklicno ali trgovinsko organizacijo v matični državi te osebe ali v državi, v kateri ima ponudnik svoj sedež.</w:t>
                  </w:r>
                </w:p>
                <w:p w14:paraId="17A96F58" w14:textId="77777777" w:rsidR="00B750D9" w:rsidRPr="00114EB5" w:rsidRDefault="00B750D9" w:rsidP="00B750D9">
                  <w:pPr>
                    <w:jc w:val="both"/>
                    <w:rPr>
                      <w:rFonts w:eastAsia="Calibri" w:cs="Cambria"/>
                      <w:color w:val="000000"/>
                      <w:lang w:eastAsia="zh-CN"/>
                    </w:rPr>
                  </w:pPr>
                  <w:r w:rsidRPr="009F251C">
                    <w:rPr>
                      <w:rFonts w:asciiTheme="minorHAnsi" w:eastAsia="Calibri" w:hAnsiTheme="minorHAnsi" w:cs="Cambria"/>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489F94A9" w14:textId="77777777" w:rsidR="00B750D9" w:rsidRPr="001136A4" w:rsidRDefault="00B750D9" w:rsidP="00B750D9">
            <w:pPr>
              <w:jc w:val="both"/>
              <w:rPr>
                <w:sz w:val="23"/>
                <w:szCs w:val="23"/>
                <w:lang w:eastAsia="zh-CN"/>
              </w:rPr>
            </w:pPr>
          </w:p>
        </w:tc>
      </w:tr>
      <w:tr w:rsidR="00B750D9" w:rsidRPr="001136A4" w14:paraId="1F19FD74" w14:textId="77777777" w:rsidTr="00F31AE2">
        <w:tc>
          <w:tcPr>
            <w:tcW w:w="699" w:type="dxa"/>
          </w:tcPr>
          <w:p w14:paraId="662E2593" w14:textId="77777777" w:rsidR="00B750D9" w:rsidRPr="00FE49F0" w:rsidRDefault="00B750D9" w:rsidP="00B750D9">
            <w:pPr>
              <w:jc w:val="both"/>
              <w:rPr>
                <w:lang w:eastAsia="zh-CN"/>
              </w:rPr>
            </w:pPr>
            <w:r w:rsidRPr="00FE49F0">
              <w:rPr>
                <w:lang w:eastAsia="zh-CN"/>
              </w:rPr>
              <w:lastRenderedPageBreak/>
              <w:t>3.</w:t>
            </w:r>
          </w:p>
        </w:tc>
        <w:tc>
          <w:tcPr>
            <w:tcW w:w="2126" w:type="dxa"/>
          </w:tcPr>
          <w:p w14:paraId="136477A2" w14:textId="77777777" w:rsidR="00B750D9" w:rsidRPr="00FE49F0" w:rsidRDefault="00B750D9" w:rsidP="00B750D9">
            <w:pPr>
              <w:rPr>
                <w:lang w:eastAsia="zh-CN"/>
              </w:rPr>
            </w:pPr>
            <w:r w:rsidRPr="00FE49F0">
              <w:rPr>
                <w:lang w:eastAsia="zh-CN"/>
              </w:rPr>
              <w:t>a) točka četrtega odstavka 75. člena ZJN-3</w:t>
            </w:r>
          </w:p>
        </w:tc>
        <w:tc>
          <w:tcPr>
            <w:tcW w:w="11159" w:type="dxa"/>
          </w:tcPr>
          <w:p w14:paraId="104E45AA" w14:textId="77777777" w:rsidR="00B750D9" w:rsidRPr="00114EB5" w:rsidRDefault="00B750D9" w:rsidP="00B750D9">
            <w:pPr>
              <w:jc w:val="both"/>
              <w:rPr>
                <w:rFonts w:eastAsia="Calibri" w:cs="Cambria"/>
                <w:color w:val="000000"/>
                <w:lang w:eastAsia="zh-CN"/>
              </w:rPr>
            </w:pPr>
            <w:r w:rsidRPr="00114EB5">
              <w:rPr>
                <w:rFonts w:eastAsia="Calibri" w:cs="Cambria"/>
                <w:color w:val="000000"/>
                <w:lang w:eastAsia="zh-CN"/>
              </w:rPr>
              <w:t xml:space="preserve">Če je gospodarski subjekt (ponudnik, partner, podizvajalec, drugi subjekt) na dan, ko poteče rok za oddajo ponudb, izločen iz postopkov oddaje javnih naročil zaradi uvrstitve v </w:t>
            </w:r>
            <w:r w:rsidRPr="00114EB5">
              <w:rPr>
                <w:rFonts w:eastAsia="Calibri" w:cs="Cambria"/>
                <w:b/>
                <w:bCs/>
                <w:color w:val="7030A0"/>
                <w:lang w:eastAsia="zh-CN"/>
              </w:rPr>
              <w:t>evidenco gospodarskih subjektov z negativnimi referencami</w:t>
            </w:r>
            <w:r w:rsidRPr="00114EB5">
              <w:rPr>
                <w:rFonts w:eastAsia="Calibri" w:cs="Cambria"/>
                <w:color w:val="000000"/>
                <w:lang w:eastAsia="zh-CN"/>
              </w:rPr>
              <w:t>.</w:t>
            </w:r>
          </w:p>
          <w:p w14:paraId="25D34CFF" w14:textId="77777777" w:rsidR="00B750D9" w:rsidRPr="00114EB5" w:rsidRDefault="00B750D9" w:rsidP="00B750D9">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74963271" w14:textId="77777777" w:rsidTr="00E07127">
              <w:trPr>
                <w:trHeight w:val="801"/>
              </w:trPr>
              <w:tc>
                <w:tcPr>
                  <w:tcW w:w="10915" w:type="dxa"/>
                  <w:tcBorders>
                    <w:top w:val="single" w:sz="8" w:space="0" w:color="96488B"/>
                    <w:left w:val="single" w:sz="8" w:space="0" w:color="96488B"/>
                    <w:bottom w:val="single" w:sz="8" w:space="0" w:color="96488B"/>
                    <w:right w:val="single" w:sz="8" w:space="0" w:color="96488B"/>
                  </w:tcBorders>
                </w:tcPr>
                <w:p w14:paraId="363D9BFE" w14:textId="77777777" w:rsidR="00B750D9" w:rsidRPr="00114EB5" w:rsidRDefault="00B750D9" w:rsidP="00B750D9">
                  <w:pPr>
                    <w:jc w:val="both"/>
                    <w:rPr>
                      <w:rFonts w:eastAsia="Calibri" w:cs="Cambria"/>
                      <w:color w:val="000000"/>
                      <w:lang w:eastAsia="zh-CN"/>
                    </w:rPr>
                  </w:pPr>
                  <w:r w:rsidRPr="00114EB5">
                    <w:rPr>
                      <w:rFonts w:eastAsia="Calibri" w:cs="Cambria"/>
                      <w:b/>
                      <w:bCs/>
                      <w:color w:val="000000"/>
                      <w:lang w:eastAsia="zh-CN"/>
                    </w:rPr>
                    <w:t>INFORMACIJA ZA UGOTAVLJANJE SPOSOBNOSTI</w:t>
                  </w:r>
                  <w:r w:rsidRPr="00114EB5">
                    <w:rPr>
                      <w:rFonts w:eastAsia="Calibri" w:cs="Cambria"/>
                      <w:color w:val="000000"/>
                      <w:lang w:eastAsia="zh-CN"/>
                    </w:rPr>
                    <w:t>:</w:t>
                  </w:r>
                  <w:r w:rsidRPr="00114EB5">
                    <w:rPr>
                      <w:rFonts w:asciiTheme="majorHAnsi" w:eastAsia="Calibri" w:hAnsiTheme="majorHAnsi" w:cs="Cambria"/>
                      <w:color w:val="000000"/>
                      <w:lang w:eastAsia="zh-CN"/>
                    </w:rPr>
                    <w:t xml:space="preserve"> </w:t>
                  </w:r>
                  <w:r w:rsidRPr="00114EB5">
                    <w:rPr>
                      <w:rFonts w:asciiTheme="minorHAnsi" w:eastAsia="Calibri" w:hAnsiTheme="minorHAnsi" w:cs="Cambria"/>
                      <w:color w:val="000000"/>
                      <w:lang w:eastAsia="zh-CN"/>
                    </w:rPr>
                    <w:t>Enotni evropski dokument v zvezi z oddajo javnega naročila – ESPD, ki ga ponudnik uvozi s spletne strani naročnika, rubrika javni razpisi in naročila, in izpolni v delu Del III: Razlogi za izključitev, D: Nacionalni razlogi za izključitev, v točki »Nacionalna določba – evidenca z negativnimi referencami«.</w:t>
                  </w:r>
                </w:p>
              </w:tc>
            </w:tr>
          </w:tbl>
          <w:p w14:paraId="411A0AB8" w14:textId="77777777" w:rsidR="00B750D9" w:rsidRPr="001136A4" w:rsidRDefault="00B750D9" w:rsidP="00B750D9">
            <w:pPr>
              <w:jc w:val="both"/>
              <w:rPr>
                <w:sz w:val="23"/>
                <w:szCs w:val="23"/>
                <w:lang w:eastAsia="zh-CN"/>
              </w:rPr>
            </w:pPr>
          </w:p>
        </w:tc>
      </w:tr>
      <w:tr w:rsidR="00B750D9" w:rsidRPr="001136A4" w14:paraId="4350342B" w14:textId="77777777" w:rsidTr="00683A65">
        <w:tc>
          <w:tcPr>
            <w:tcW w:w="699" w:type="dxa"/>
            <w:tcBorders>
              <w:bottom w:val="single" w:sz="4" w:space="0" w:color="auto"/>
            </w:tcBorders>
          </w:tcPr>
          <w:p w14:paraId="431CFEFE" w14:textId="77777777" w:rsidR="00B750D9" w:rsidRPr="00FE49F0" w:rsidRDefault="00B750D9" w:rsidP="00B750D9">
            <w:pPr>
              <w:jc w:val="both"/>
              <w:rPr>
                <w:lang w:eastAsia="zh-CN"/>
              </w:rPr>
            </w:pPr>
            <w:r w:rsidRPr="00FE49F0">
              <w:rPr>
                <w:lang w:eastAsia="zh-CN"/>
              </w:rPr>
              <w:t>4.</w:t>
            </w:r>
          </w:p>
        </w:tc>
        <w:tc>
          <w:tcPr>
            <w:tcW w:w="2126" w:type="dxa"/>
            <w:tcBorders>
              <w:bottom w:val="single" w:sz="4" w:space="0" w:color="auto"/>
            </w:tcBorders>
          </w:tcPr>
          <w:p w14:paraId="4A6F246C" w14:textId="77777777" w:rsidR="00B750D9" w:rsidRPr="00FE49F0" w:rsidRDefault="00B750D9" w:rsidP="00B750D9">
            <w:pPr>
              <w:rPr>
                <w:lang w:eastAsia="zh-CN"/>
              </w:rPr>
            </w:pPr>
            <w:r w:rsidRPr="00FE49F0">
              <w:rPr>
                <w:lang w:eastAsia="zh-CN"/>
              </w:rPr>
              <w:t>b) točka četrtega odstavka 75. člena ZJN-3</w:t>
            </w:r>
          </w:p>
        </w:tc>
        <w:tc>
          <w:tcPr>
            <w:tcW w:w="11159" w:type="dxa"/>
            <w:tcBorders>
              <w:bottom w:val="single" w:sz="4" w:space="0" w:color="auto"/>
            </w:tcBorders>
          </w:tcPr>
          <w:p w14:paraId="24D52E62" w14:textId="77777777" w:rsidR="00B750D9" w:rsidRPr="00C33340" w:rsidRDefault="00B750D9" w:rsidP="00B750D9">
            <w:pPr>
              <w:spacing w:after="200" w:line="276" w:lineRule="auto"/>
              <w:jc w:val="both"/>
              <w:rPr>
                <w:rFonts w:eastAsia="Calibri" w:cs="Cambria"/>
                <w:color w:val="000000"/>
                <w:lang w:eastAsia="zh-CN"/>
              </w:rPr>
            </w:pPr>
            <w:r w:rsidRPr="00B750D9">
              <w:rPr>
                <w:rFonts w:eastAsia="Calibri" w:cs="Cambria"/>
                <w:color w:val="000000"/>
                <w:lang w:eastAsia="zh-CN"/>
              </w:rPr>
              <w:t xml:space="preserve">Če sta bili gospodarskemu subjektu (ponudnik, partner, podizvajalec, drugi subjekt) v zadnjih treh letih pred potekom roka za oddajo ponudb pristojni organ Republike Slovenije ali druge države članice ali tretje države ugotovljeni najmanj dve kršitvi </w:t>
            </w:r>
            <w:r w:rsidRPr="00B750D9">
              <w:rPr>
                <w:rFonts w:eastAsia="Calibri" w:cs="Cambria"/>
                <w:b/>
                <w:lang w:eastAsia="zh-CN"/>
              </w:rPr>
              <w:t>v zvezi s plačilom za delo</w:t>
            </w:r>
            <w:r w:rsidRPr="00B750D9">
              <w:rPr>
                <w:rFonts w:eastAsia="Calibri" w:cs="Cambria"/>
                <w:lang w:eastAsia="zh-CN"/>
              </w:rPr>
              <w:t xml:space="preserve">, </w:t>
            </w:r>
            <w:r w:rsidRPr="00B750D9">
              <w:rPr>
                <w:rFonts w:eastAsia="Calibri" w:cs="Cambria"/>
                <w:b/>
                <w:lang w:eastAsia="zh-CN"/>
              </w:rPr>
              <w:t>delovnim časom</w:t>
            </w:r>
            <w:r w:rsidRPr="00B750D9">
              <w:rPr>
                <w:rFonts w:eastAsia="Calibri" w:cs="Cambria"/>
                <w:lang w:eastAsia="zh-CN"/>
              </w:rPr>
              <w:t xml:space="preserve">, </w:t>
            </w:r>
            <w:r w:rsidRPr="00B750D9">
              <w:rPr>
                <w:rFonts w:eastAsia="Calibri" w:cs="Cambria"/>
                <w:b/>
                <w:lang w:eastAsia="zh-CN"/>
              </w:rPr>
              <w:t>počitki</w:t>
            </w:r>
            <w:r w:rsidRPr="00B750D9">
              <w:rPr>
                <w:rFonts w:eastAsia="Calibri" w:cs="Cambria"/>
                <w:lang w:eastAsia="zh-CN"/>
              </w:rPr>
              <w:t xml:space="preserve">, </w:t>
            </w:r>
            <w:r w:rsidRPr="00B750D9">
              <w:rPr>
                <w:rFonts w:eastAsia="Calibri" w:cs="Cambria"/>
                <w:b/>
                <w:lang w:eastAsia="zh-CN"/>
              </w:rPr>
              <w:t>opravljanjem dela na podlagi pogodb civilnega prava kljub obstoju elementov delovnega razmerja</w:t>
            </w:r>
            <w:r w:rsidRPr="00B750D9">
              <w:rPr>
                <w:rFonts w:eastAsia="Calibri" w:cs="Cambria"/>
                <w:lang w:eastAsia="zh-CN"/>
              </w:rPr>
              <w:t xml:space="preserve"> ali </w:t>
            </w:r>
            <w:r w:rsidRPr="00B750D9">
              <w:rPr>
                <w:rFonts w:eastAsia="Calibri" w:cs="Cambria"/>
                <w:b/>
                <w:lang w:eastAsia="zh-CN"/>
              </w:rPr>
              <w:t>v zvezi z zaposlovanjem na črno</w:t>
            </w:r>
            <w:r w:rsidRPr="00B750D9">
              <w:rPr>
                <w:rFonts w:eastAsia="Calibri" w:cs="Cambria"/>
                <w:color w:val="000000"/>
                <w:lang w:eastAsia="zh-CN"/>
              </w:rPr>
              <w:t xml:space="preserve">, za kateri mu je bila s pravnomočno odločitvijo ali več pravnomočnimi odločitvami izrečena globa za prekršek, pa lahko gospodarski subjekt naročniku v skladu s Sklepom </w:t>
            </w:r>
            <w:r w:rsidRPr="00C33340">
              <w:rPr>
                <w:rFonts w:eastAsia="Calibri" w:cs="Cambria"/>
                <w:color w:val="000000"/>
                <w:lang w:eastAsia="zh-CN"/>
              </w:rPr>
              <w:lastRenderedPageBreak/>
              <w:t xml:space="preserve">Ustavnega sodišča RS </w:t>
            </w:r>
            <w:r w:rsidRPr="00C33340">
              <w:rPr>
                <w:rFonts w:asciiTheme="minorHAnsi" w:eastAsia="Calibri" w:hAnsiTheme="minorHAnsi" w:cs="Cambria"/>
                <w:color w:val="000000"/>
                <w:lang w:eastAsia="zh-CN"/>
              </w:rPr>
              <w:t xml:space="preserve">št. U-I-180/19-17 in ob smiselni uporabi devetega odstavka 75. člena ZJN-3 </w:t>
            </w:r>
            <w:r w:rsidRPr="00C33340">
              <w:rPr>
                <w:rFonts w:asciiTheme="minorHAnsi" w:eastAsia="Calibri" w:hAnsiTheme="minorHAnsi" w:cs="Cambria"/>
                <w:b/>
                <w:color w:val="000000"/>
                <w:lang w:eastAsia="zh-CN"/>
              </w:rPr>
              <w:t>predloži dokazila, da je sprejel zadostne ukrepe</w:t>
            </w:r>
            <w:r w:rsidRPr="00C33340">
              <w:rPr>
                <w:rFonts w:asciiTheme="minorHAnsi" w:eastAsia="Calibri" w:hAnsiTheme="minorHAnsi" w:cs="Cambria"/>
                <w:color w:val="000000"/>
                <w:lang w:eastAsia="zh-CN"/>
              </w:rPr>
              <w:t xml:space="preserve">, s katerimi lahko dokaže svojo zanesljivost kljub obstoju razlogov za izključitev.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B750D9" w14:paraId="57D750EC" w14:textId="77777777" w:rsidTr="00E07127">
              <w:trPr>
                <w:trHeight w:val="829"/>
              </w:trPr>
              <w:tc>
                <w:tcPr>
                  <w:tcW w:w="10915" w:type="dxa"/>
                  <w:tcBorders>
                    <w:top w:val="single" w:sz="8" w:space="0" w:color="96488B"/>
                    <w:left w:val="single" w:sz="8" w:space="0" w:color="96488B"/>
                    <w:bottom w:val="single" w:sz="8" w:space="0" w:color="96488B"/>
                    <w:right w:val="single" w:sz="8" w:space="0" w:color="96488B"/>
                  </w:tcBorders>
                </w:tcPr>
                <w:p w14:paraId="2955F489" w14:textId="77777777" w:rsidR="00B750D9" w:rsidRPr="00C33340" w:rsidRDefault="00B750D9" w:rsidP="00B750D9">
                  <w:pPr>
                    <w:jc w:val="both"/>
                    <w:rPr>
                      <w:rFonts w:eastAsia="Calibri" w:cs="Cambria"/>
                      <w:b/>
                      <w:lang w:eastAsia="zh-CN"/>
                    </w:rPr>
                  </w:pPr>
                  <w:r w:rsidRPr="00C33340">
                    <w:rPr>
                      <w:rFonts w:eastAsia="Calibri" w:cs="Cambria"/>
                      <w:b/>
                      <w:bCs/>
                      <w:lang w:eastAsia="zh-CN"/>
                    </w:rPr>
                    <w:t>INFORMACIJA ZA UGOTAVLJANJE SPOSOBNOSTI</w:t>
                  </w:r>
                  <w:r w:rsidRPr="00C33340">
                    <w:rPr>
                      <w:rFonts w:eastAsia="Calibri" w:cs="Cambria"/>
                      <w:lang w:eastAsia="zh-CN"/>
                    </w:rPr>
                    <w:t xml:space="preserve">: Enotni evropski dokument v zvezi z oddajo javnega naročila – </w:t>
                  </w:r>
                  <w:r w:rsidRPr="00C33340">
                    <w:rPr>
                      <w:rFonts w:eastAsia="Calibri" w:cs="Cambria"/>
                      <w:b/>
                      <w:lang w:eastAsia="zh-CN"/>
                    </w:rPr>
                    <w:t>ESPD</w:t>
                  </w:r>
                  <w:r w:rsidRPr="00C33340">
                    <w:rPr>
                      <w:rFonts w:eastAsia="Calibri" w:cs="Cambria"/>
                      <w:lang w:eastAsia="zh-CN"/>
                    </w:rPr>
                    <w:t xml:space="preserve">, ki ga ponudnik uvozi s spletne strani naročnika, rubrika javni razpisi in naročila, in izpolni v delu Del III: Razlogi za izključitev, D: Nacionalni razlogi za izključitev, v točki »Nacionalna določba – prekršek v zvezi s plačili za delo«. </w:t>
                  </w:r>
                  <w:r w:rsidRPr="00C33340">
                    <w:rPr>
                      <w:rFonts w:eastAsia="Calibri" w:cs="Cambria"/>
                      <w:b/>
                      <w:lang w:eastAsia="zh-CN"/>
                    </w:rPr>
                    <w:t xml:space="preserve">Če je odgovor gospodarskega subjekta v tem primeru DA in uveljavlja popravni mehanizem, v polje »Opišite jih« napiše kršitve in ukrepe, s katerimi lahko dokaže svojo zanesljivost kljub obstoju razlogov za izključitev. </w:t>
                  </w:r>
                </w:p>
                <w:p w14:paraId="619303CF" w14:textId="77777777" w:rsidR="00B750D9" w:rsidRPr="00C33340" w:rsidRDefault="00B750D9" w:rsidP="00B750D9">
                  <w:pPr>
                    <w:jc w:val="both"/>
                    <w:rPr>
                      <w:rFonts w:eastAsia="Calibri" w:cs="Cambria"/>
                      <w:lang w:eastAsia="zh-CN"/>
                    </w:rPr>
                  </w:pPr>
                </w:p>
                <w:p w14:paraId="60060672" w14:textId="77777777" w:rsidR="00B750D9" w:rsidRPr="00C33340" w:rsidRDefault="00B750D9" w:rsidP="00B750D9">
                  <w:pPr>
                    <w:jc w:val="both"/>
                    <w:rPr>
                      <w:rFonts w:eastAsia="Calibri" w:cs="Cambria"/>
                      <w:lang w:eastAsia="zh-CN"/>
                    </w:rPr>
                  </w:pPr>
                  <w:r w:rsidRPr="00C33340">
                    <w:rPr>
                      <w:rFonts w:eastAsia="Calibri" w:cs="Cambria"/>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623232FB" w14:textId="77777777" w:rsidR="00B750D9" w:rsidRPr="00C33340" w:rsidRDefault="00B750D9" w:rsidP="00B750D9">
                  <w:pPr>
                    <w:jc w:val="both"/>
                    <w:rPr>
                      <w:rFonts w:eastAsia="Calibri" w:cs="Cambria"/>
                      <w:lang w:eastAsia="zh-CN"/>
                    </w:rPr>
                  </w:pPr>
                </w:p>
                <w:p w14:paraId="3ADAB2C8" w14:textId="77777777" w:rsidR="00B750D9" w:rsidRPr="00C33340" w:rsidRDefault="00B750D9" w:rsidP="00B750D9">
                  <w:pPr>
                    <w:jc w:val="both"/>
                    <w:rPr>
                      <w:rFonts w:eastAsia="Calibri" w:cs="Cambria"/>
                      <w:lang w:eastAsia="zh-CN"/>
                    </w:rPr>
                  </w:pPr>
                  <w:r w:rsidRPr="00C33340">
                    <w:rPr>
                      <w:rFonts w:eastAsia="Calibri" w:cs="Cambria"/>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73097633" w14:textId="77777777" w:rsidR="00B750D9" w:rsidRPr="00C33340" w:rsidRDefault="00B750D9" w:rsidP="00B750D9">
                  <w:pPr>
                    <w:jc w:val="both"/>
                    <w:rPr>
                      <w:rFonts w:eastAsia="Calibri" w:cs="Cambria"/>
                      <w:lang w:eastAsia="zh-CN"/>
                    </w:rPr>
                  </w:pPr>
                </w:p>
                <w:p w14:paraId="4D0870AC" w14:textId="77777777" w:rsidR="00B750D9" w:rsidRPr="00B750D9" w:rsidRDefault="00B750D9" w:rsidP="00B750D9">
                  <w:pPr>
                    <w:jc w:val="both"/>
                    <w:rPr>
                      <w:rFonts w:eastAsia="Calibri" w:cs="Cambria"/>
                      <w:color w:val="000000"/>
                      <w:lang w:eastAsia="zh-CN"/>
                    </w:rPr>
                  </w:pPr>
                  <w:r w:rsidRPr="00C33340">
                    <w:rPr>
                      <w:rFonts w:eastAsia="Calibri" w:cs="Cambria"/>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7A4850C9" w14:textId="77777777" w:rsidR="00B750D9" w:rsidRPr="001136A4" w:rsidRDefault="00B750D9" w:rsidP="00B750D9">
            <w:pPr>
              <w:jc w:val="both"/>
              <w:rPr>
                <w:sz w:val="23"/>
                <w:szCs w:val="23"/>
                <w:lang w:eastAsia="zh-CN"/>
              </w:rPr>
            </w:pPr>
          </w:p>
        </w:tc>
      </w:tr>
    </w:tbl>
    <w:p w14:paraId="76EE26EA" w14:textId="77777777" w:rsidR="00DA1E45" w:rsidRDefault="00DA1E45" w:rsidP="00250C72">
      <w:pPr>
        <w:rPr>
          <w:sz w:val="23"/>
          <w:szCs w:val="23"/>
          <w:lang w:eastAsia="zh-CN"/>
        </w:rPr>
        <w:sectPr w:rsidR="00DA1E45" w:rsidSect="00C9130C">
          <w:headerReference w:type="default" r:id="rId29"/>
          <w:pgSz w:w="16838" w:h="11906" w:orient="landscape"/>
          <w:pgMar w:top="1417" w:right="1417" w:bottom="1417" w:left="1417" w:header="708" w:footer="708" w:gutter="0"/>
          <w:cols w:space="708"/>
          <w:docGrid w:linePitch="360"/>
        </w:sectPr>
      </w:pPr>
    </w:p>
    <w:p w14:paraId="2957E249" w14:textId="77777777" w:rsidR="00EA5995" w:rsidRPr="001136A4" w:rsidRDefault="00EA5995" w:rsidP="00422615">
      <w:pPr>
        <w:pStyle w:val="Slog1"/>
      </w:pPr>
      <w:bookmarkStart w:id="73" w:name="_Toc451354670"/>
      <w:bookmarkStart w:id="74" w:name="_Toc876775"/>
      <w:r w:rsidRPr="001136A4">
        <w:lastRenderedPageBreak/>
        <w:t>Gospodarski subjekti, za katere ne smejo obstajati razlogi za izključitev</w:t>
      </w:r>
      <w:bookmarkEnd w:id="73"/>
      <w:bookmarkEnd w:id="74"/>
    </w:p>
    <w:p w14:paraId="2B90C6FD" w14:textId="77777777" w:rsidR="00E07127" w:rsidRDefault="00E07127" w:rsidP="008D6341">
      <w:pPr>
        <w:jc w:val="both"/>
        <w:rPr>
          <w:b/>
          <w:lang w:eastAsia="zh-CN"/>
        </w:rPr>
      </w:pPr>
    </w:p>
    <w:p w14:paraId="6C2EA1C9" w14:textId="77777777" w:rsidR="00E07127" w:rsidRP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Neobstoj razlogov za izključitev morajo izkazati naslednji gospodarski subjekti:</w:t>
      </w:r>
    </w:p>
    <w:p w14:paraId="54019FF8" w14:textId="77777777" w:rsidR="00E07127" w:rsidRPr="00E07127"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ponudnik;</w:t>
      </w:r>
    </w:p>
    <w:p w14:paraId="5D62C1FC" w14:textId="77777777" w:rsidR="00E07127" w:rsidRPr="00CB7B73"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CB7B73">
        <w:rPr>
          <w:rFonts w:eastAsiaTheme="minorHAnsi" w:cstheme="minorBidi"/>
          <w:color w:val="000000" w:themeColor="text1"/>
          <w:lang w:eastAsia="zh-CN"/>
        </w:rPr>
        <w:t>vsi partnerji v skupni ponudbi;</w:t>
      </w:r>
    </w:p>
    <w:p w14:paraId="30B8D908" w14:textId="77777777" w:rsidR="00E07127" w:rsidRPr="00CB7B73"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CB7B73">
        <w:rPr>
          <w:rFonts w:eastAsiaTheme="minorHAnsi" w:cstheme="minorBidi"/>
          <w:color w:val="000000" w:themeColor="text1"/>
          <w:lang w:eastAsia="zh-CN"/>
        </w:rPr>
        <w:t>vsi podizvajalci, ne glede na fazo izvedbe javnega naročila, v kateri se vključijo v izvedbo javnega naročila;</w:t>
      </w:r>
    </w:p>
    <w:p w14:paraId="3E6AE4BE" w14:textId="77777777" w:rsidR="00E07127" w:rsidRPr="00CB7B73"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CB7B73">
        <w:rPr>
          <w:rFonts w:eastAsiaTheme="minorHAnsi" w:cstheme="minorBidi"/>
          <w:color w:val="000000" w:themeColor="text1"/>
          <w:lang w:eastAsia="zh-CN"/>
        </w:rPr>
        <w:t xml:space="preserve">če ponudnik v skladu z 81. členom ZJN-3 uporablja zmogljivosti drugih subjektov, </w:t>
      </w:r>
      <w:r w:rsidRPr="00CB7B73">
        <w:rPr>
          <w:rFonts w:eastAsiaTheme="minorHAnsi" w:cstheme="minorBidi"/>
          <w:color w:val="000000" w:themeColor="text1"/>
          <w:u w:val="single"/>
          <w:lang w:eastAsia="zh-CN"/>
        </w:rPr>
        <w:t>subjekti, katerih zmogljivosti uporablja ponudnik</w:t>
      </w:r>
      <w:r w:rsidRPr="00CB7B73">
        <w:rPr>
          <w:rFonts w:eastAsiaTheme="minorHAnsi" w:cstheme="minorBidi"/>
          <w:color w:val="000000" w:themeColor="text1"/>
          <w:lang w:eastAsia="zh-CN"/>
        </w:rPr>
        <w:t>.</w:t>
      </w:r>
    </w:p>
    <w:p w14:paraId="25D628E3" w14:textId="77777777" w:rsidR="00E07127" w:rsidRPr="00E07127" w:rsidRDefault="00E07127" w:rsidP="00E07127">
      <w:pPr>
        <w:jc w:val="both"/>
        <w:rPr>
          <w:rFonts w:eastAsiaTheme="minorHAnsi" w:cstheme="minorBidi"/>
          <w:color w:val="000000" w:themeColor="text1"/>
          <w:lang w:eastAsia="zh-CN"/>
        </w:rPr>
      </w:pPr>
    </w:p>
    <w:p w14:paraId="23EB5A78" w14:textId="77777777" w:rsidR="00E07127" w:rsidRPr="00E07127" w:rsidRDefault="00E07127" w:rsidP="00E07127">
      <w:pPr>
        <w:jc w:val="both"/>
        <w:rPr>
          <w:rFonts w:eastAsiaTheme="minorHAnsi" w:cstheme="minorBidi"/>
          <w:b/>
          <w:color w:val="000000" w:themeColor="text1"/>
          <w:u w:val="single"/>
          <w:lang w:eastAsia="zh-CN"/>
        </w:rPr>
      </w:pPr>
      <w:r w:rsidRPr="00E07127">
        <w:rPr>
          <w:rFonts w:eastAsiaTheme="minorHAnsi" w:cstheme="minorBidi"/>
          <w:b/>
          <w:color w:val="000000" w:themeColor="text1"/>
          <w:u w:val="single"/>
          <w:lang w:eastAsia="zh-CN"/>
        </w:rPr>
        <w:t xml:space="preserve">Vsi navedeni gospodarski subjekti </w:t>
      </w:r>
      <w:r w:rsidRPr="00E07127">
        <w:rPr>
          <w:rFonts w:eastAsiaTheme="minorHAnsi" w:cstheme="minorBidi"/>
          <w:color w:val="000000" w:themeColor="text1"/>
          <w:lang w:eastAsia="zh-CN"/>
        </w:rPr>
        <w:t xml:space="preserve">(ponudnik, partner, podizvajalec, drug subjekt) </w:t>
      </w:r>
      <w:r w:rsidRPr="00E07127">
        <w:rPr>
          <w:rFonts w:eastAsiaTheme="minorHAnsi" w:cstheme="minorBidi"/>
          <w:b/>
          <w:color w:val="000000" w:themeColor="text1"/>
          <w:u w:val="single"/>
          <w:lang w:eastAsia="zh-CN"/>
        </w:rPr>
        <w:t xml:space="preserve">morajo v informacijski sistem e-JN oddati in naložiti svoj ESPD obrazec ter ostala dokazila, ki so dodatno zahtevana v zgornji tabeli </w:t>
      </w:r>
      <w:r w:rsidRPr="00E07127">
        <w:rPr>
          <w:rFonts w:eastAsiaTheme="minorHAnsi" w:cstheme="minorBidi"/>
          <w:color w:val="000000" w:themeColor="text1"/>
          <w:lang w:eastAsia="zh-CN"/>
        </w:rPr>
        <w:t>oz. to v njihovem imenu izvede ponudnik.</w:t>
      </w:r>
      <w:r w:rsidRPr="00E07127">
        <w:rPr>
          <w:rFonts w:eastAsiaTheme="minorHAnsi" w:cstheme="minorBidi"/>
          <w:b/>
          <w:color w:val="000000" w:themeColor="text1"/>
          <w:u w:val="single"/>
          <w:lang w:eastAsia="zh-CN"/>
        </w:rPr>
        <w:t xml:space="preserve"> </w:t>
      </w:r>
    </w:p>
    <w:p w14:paraId="16FA6472" w14:textId="77777777" w:rsidR="00E07127" w:rsidRPr="00E07127" w:rsidRDefault="00E07127" w:rsidP="00E07127">
      <w:pPr>
        <w:jc w:val="both"/>
        <w:rPr>
          <w:rFonts w:eastAsiaTheme="minorHAnsi" w:cstheme="minorBidi"/>
          <w:b/>
          <w:color w:val="000000" w:themeColor="text1"/>
          <w:u w:val="single"/>
          <w:lang w:eastAsia="zh-CN"/>
        </w:rPr>
      </w:pPr>
    </w:p>
    <w:p w14:paraId="1EEC1B65" w14:textId="77777777" w:rsidR="00E07127" w:rsidRPr="00E07127" w:rsidRDefault="00E07127" w:rsidP="00E07127">
      <w:pPr>
        <w:jc w:val="both"/>
        <w:rPr>
          <w:rFonts w:asciiTheme="minorHAnsi" w:eastAsiaTheme="minorHAnsi" w:hAnsiTheme="minorHAnsi" w:cstheme="minorBidi"/>
          <w:color w:val="000000" w:themeColor="text1"/>
        </w:rPr>
      </w:pPr>
      <w:r w:rsidRPr="00E07127">
        <w:rPr>
          <w:rFonts w:asciiTheme="minorHAnsi" w:eastAsiaTheme="minorHAnsi" w:hAnsiTheme="minorHAnsi" w:cstheme="minorBidi"/>
          <w:color w:val="000000" w:themeColor="text1"/>
        </w:rPr>
        <w:t xml:space="preserve">Podizvajalci, ki bodo priglašeni že ob oddaji ponudbe glavnega izvajalca ali skupne ponudbe, morajo oddati in naložiti svoj ESPD obrazec in dokazila, ki so dodatno zahtevana v zgornji tabeli. </w:t>
      </w:r>
    </w:p>
    <w:p w14:paraId="62E3AB16" w14:textId="77777777" w:rsidR="00E07127" w:rsidRPr="00E07127" w:rsidRDefault="00E07127" w:rsidP="00E07127">
      <w:pPr>
        <w:jc w:val="both"/>
        <w:rPr>
          <w:rFonts w:asciiTheme="minorHAnsi" w:eastAsiaTheme="minorHAnsi" w:hAnsiTheme="minorHAnsi" w:cstheme="minorBidi"/>
          <w:color w:val="000000" w:themeColor="text1"/>
        </w:rPr>
      </w:pPr>
    </w:p>
    <w:p w14:paraId="43E16C31" w14:textId="024A1787" w:rsidR="00131A72" w:rsidRDefault="00131A72" w:rsidP="00E07127">
      <w:pPr>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color w:val="000000" w:themeColor="text1"/>
        </w:rPr>
        <w:t>Podizvajalci</w:t>
      </w:r>
      <w:r w:rsidRPr="00E07127">
        <w:rPr>
          <w:rFonts w:asciiTheme="minorHAnsi" w:eastAsiaTheme="minorHAnsi" w:hAnsiTheme="minorHAnsi" w:cstheme="minorBidi"/>
          <w:color w:val="000000" w:themeColor="text1"/>
          <w:lang w:eastAsia="zh-CN"/>
        </w:rPr>
        <w:t xml:space="preserve">, ki bodo v javno naročilo vključeni po sklenitvi pogodbe z glavnim izvajalcem ali s konzorcijem izvajalcev, morajo </w:t>
      </w:r>
      <w:r>
        <w:rPr>
          <w:rFonts w:asciiTheme="minorHAnsi" w:eastAsiaTheme="minorHAnsi" w:hAnsiTheme="minorHAnsi" w:cstheme="minorBidi"/>
          <w:color w:val="000000" w:themeColor="text1"/>
          <w:lang w:eastAsia="zh-CN"/>
        </w:rPr>
        <w:t xml:space="preserve">ob nominaciji, pred pričetkom del, predložiti tudi </w:t>
      </w:r>
      <w:r w:rsidRPr="00E07127">
        <w:rPr>
          <w:rFonts w:asciiTheme="minorHAnsi" w:eastAsiaTheme="minorHAnsi" w:hAnsiTheme="minorHAnsi" w:cstheme="minorBidi"/>
          <w:color w:val="000000" w:themeColor="text1"/>
          <w:lang w:eastAsia="zh-CN"/>
        </w:rPr>
        <w:t>ESPD obrazec</w:t>
      </w:r>
      <w:r>
        <w:rPr>
          <w:rFonts w:asciiTheme="minorHAnsi" w:eastAsiaTheme="minorHAnsi" w:hAnsiTheme="minorHAnsi" w:cstheme="minorBidi"/>
          <w:color w:val="000000" w:themeColor="text1"/>
          <w:lang w:eastAsia="zh-CN"/>
        </w:rPr>
        <w:t>, zaželeno pa je, da predložijo tudi dokazila o neobstoju razlogov za izključitev</w:t>
      </w:r>
    </w:p>
    <w:p w14:paraId="53274A13" w14:textId="37D208B7" w:rsidR="00E07127" w:rsidRPr="00E07127" w:rsidRDefault="00E07127" w:rsidP="00E07127">
      <w:pPr>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b/>
          <w:color w:val="000000" w:themeColor="text1"/>
          <w:lang w:eastAsia="zh-CN"/>
        </w:rPr>
        <w:t>Noben naknadno angažiran podizvajalec, ki ni bil priglašen že ob oddaji ponudbe, ne sme pričeti z izvedbo del prej, preden naročnik ne odobri njegovega angažiranja.</w:t>
      </w:r>
      <w:r w:rsidRPr="00E07127">
        <w:rPr>
          <w:rFonts w:asciiTheme="minorHAnsi" w:eastAsiaTheme="minorHAnsi" w:hAnsiTheme="minorHAnsi" w:cstheme="minorBidi"/>
          <w:color w:val="000000" w:themeColor="text1"/>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pogodbe predloži dokazila o neobstoju razlogov za izključitev in ne zgolj ESPD obrazca oziroma lastnih izjav.</w:t>
      </w:r>
    </w:p>
    <w:p w14:paraId="2551A800" w14:textId="77777777" w:rsidR="00E07127" w:rsidRPr="00E07127" w:rsidRDefault="00E07127" w:rsidP="00E07127">
      <w:pPr>
        <w:tabs>
          <w:tab w:val="left" w:pos="3240"/>
        </w:tabs>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color w:val="000000" w:themeColor="text1"/>
          <w:lang w:eastAsia="zh-CN"/>
        </w:rPr>
        <w:tab/>
      </w:r>
    </w:p>
    <w:p w14:paraId="48A6CD75" w14:textId="551FA5E8" w:rsidR="00E07127" w:rsidRPr="00E07127" w:rsidRDefault="00E07127" w:rsidP="00E07127">
      <w:pPr>
        <w:suppressAutoHyphens/>
        <w:autoSpaceDN w:val="0"/>
        <w:ind w:right="6"/>
        <w:jc w:val="both"/>
        <w:textAlignment w:val="baseline"/>
        <w:rPr>
          <w:rFonts w:asciiTheme="minorHAnsi" w:eastAsiaTheme="minorHAnsi" w:hAnsiTheme="minorHAnsi" w:cstheme="minorBidi"/>
          <w:i/>
          <w:color w:val="000000" w:themeColor="text1"/>
          <w:lang w:eastAsia="zh-CN"/>
        </w:rPr>
      </w:pPr>
      <w:r w:rsidRPr="0034039F">
        <w:rPr>
          <w:rFonts w:asciiTheme="minorHAnsi" w:eastAsiaTheme="minorHAnsi" w:hAnsiTheme="minorHAnsi" w:cstheme="minorBidi"/>
          <w:i/>
          <w:color w:val="000000" w:themeColor="text1"/>
          <w:lang w:eastAsia="zh-CN"/>
        </w:rPr>
        <w:t xml:space="preserve">V kolikor ponudnik zahteve glede izobrazbe ali </w:t>
      </w:r>
      <w:r w:rsidRPr="0034039F">
        <w:rPr>
          <w:rFonts w:asciiTheme="minorHAnsi" w:eastAsiaTheme="minorHAnsi" w:hAnsiTheme="minorHAnsi" w:cstheme="minorBidi"/>
          <w:b/>
          <w:i/>
          <w:color w:val="000000" w:themeColor="text1"/>
          <w:lang w:eastAsia="zh-CN"/>
        </w:rPr>
        <w:t>strokovne usposobljenosti</w:t>
      </w:r>
      <w:r w:rsidRPr="0034039F">
        <w:rPr>
          <w:rFonts w:asciiTheme="minorHAnsi" w:eastAsiaTheme="minorHAnsi" w:hAnsiTheme="minorHAnsi" w:cstheme="minorBidi"/>
          <w:i/>
          <w:color w:val="000000" w:themeColor="text1"/>
          <w:lang w:eastAsia="zh-CN"/>
        </w:rPr>
        <w:t xml:space="preserve"> (nominiranih kadrov ali subjekta ali fizičnih oseb) izkaže z uporabo zmogljivosti drugih subjektov</w:t>
      </w:r>
      <w:r w:rsidRPr="0034039F">
        <w:rPr>
          <w:rFonts w:asciiTheme="minorHAnsi" w:eastAsiaTheme="minorHAnsi" w:hAnsiTheme="minorHAnsi" w:cstheme="minorBidi"/>
          <w:b/>
          <w:i/>
          <w:color w:val="000000" w:themeColor="text1"/>
          <w:lang w:eastAsia="zh-CN"/>
        </w:rPr>
        <w:t xml:space="preserve"> morajo ti drugi subjekti , v ponudbi obvezno nastopati kot partner ali kot podizvajalec</w:t>
      </w:r>
      <w:r w:rsidRPr="0034039F">
        <w:rPr>
          <w:rFonts w:asciiTheme="minorHAnsi" w:eastAsiaTheme="minorHAnsi" w:hAnsiTheme="minorHAnsi" w:cstheme="minorBidi"/>
          <w:i/>
          <w:color w:val="000000" w:themeColor="text1"/>
          <w:lang w:eastAsia="zh-CN"/>
        </w:rPr>
        <w:t xml:space="preserve"> ter predložiti vse zahtevane obrazce za podizvajalca/partnerja.</w:t>
      </w:r>
    </w:p>
    <w:p w14:paraId="4224E9F4" w14:textId="77777777" w:rsidR="0024218B" w:rsidRPr="001136A4" w:rsidRDefault="0024218B" w:rsidP="0024218B">
      <w:pPr>
        <w:jc w:val="both"/>
        <w:rPr>
          <w:sz w:val="23"/>
          <w:szCs w:val="23"/>
          <w:lang w:eastAsia="zh-CN"/>
        </w:rPr>
      </w:pPr>
    </w:p>
    <w:p w14:paraId="1D30176D" w14:textId="77777777" w:rsidR="006D1430" w:rsidRPr="001136A4" w:rsidRDefault="00257FA5" w:rsidP="00422615">
      <w:pPr>
        <w:pStyle w:val="Slog1"/>
      </w:pPr>
      <w:bookmarkStart w:id="75" w:name="_Toc451354671"/>
      <w:bookmarkStart w:id="76" w:name="_Toc876776"/>
      <w:r w:rsidRPr="001136A4">
        <w:t>Popravni mehanizem</w:t>
      </w:r>
      <w:bookmarkEnd w:id="75"/>
      <w:bookmarkEnd w:id="76"/>
    </w:p>
    <w:p w14:paraId="58FF65A5" w14:textId="77777777" w:rsidR="00E07127" w:rsidRDefault="00E07127" w:rsidP="0024218B">
      <w:pPr>
        <w:jc w:val="both"/>
        <w:rPr>
          <w:lang w:eastAsia="zh-CN"/>
        </w:rPr>
      </w:pPr>
    </w:p>
    <w:p w14:paraId="58EB5BDB" w14:textId="77777777" w:rsidR="00E07127" w:rsidRP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582FD67F" w14:textId="77777777" w:rsidR="00E07127" w:rsidRPr="00E07127" w:rsidRDefault="00E07127" w:rsidP="00E07127">
      <w:pPr>
        <w:jc w:val="both"/>
        <w:rPr>
          <w:rFonts w:eastAsiaTheme="minorHAnsi" w:cstheme="minorBidi"/>
          <w:color w:val="000000" w:themeColor="text1"/>
          <w:lang w:eastAsia="zh-CN"/>
        </w:rPr>
      </w:pPr>
    </w:p>
    <w:p w14:paraId="3E449C3B" w14:textId="77777777" w:rsidR="00E07127" w:rsidRP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 xml:space="preserve">Primeri dokazil in ukrepov so navedeni v 9. odstavku 75. člena ZJN-3. Ocena je skladno z ZJN-3 prepuščena naročniku. </w:t>
      </w:r>
    </w:p>
    <w:p w14:paraId="692A51F5" w14:textId="77777777" w:rsidR="00E07127" w:rsidRPr="00E07127" w:rsidRDefault="00E07127" w:rsidP="00E07127">
      <w:pPr>
        <w:ind w:firstLine="708"/>
        <w:jc w:val="both"/>
        <w:rPr>
          <w:rFonts w:eastAsiaTheme="minorHAnsi" w:cstheme="minorBidi"/>
          <w:color w:val="000000" w:themeColor="text1"/>
          <w:lang w:eastAsia="zh-CN"/>
        </w:rPr>
      </w:pPr>
    </w:p>
    <w:p w14:paraId="17970BA2" w14:textId="77777777" w:rsid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Če naročnik oceni, da ukrepi ne zadoščajo, gospodarskemu subjektu pošlje utemeljitev takšne odločitve.</w:t>
      </w:r>
    </w:p>
    <w:p w14:paraId="18A60159" w14:textId="77777777" w:rsidR="00E07127" w:rsidRDefault="00E07127" w:rsidP="00E07127">
      <w:pPr>
        <w:jc w:val="both"/>
        <w:rPr>
          <w:rFonts w:eastAsiaTheme="minorHAnsi" w:cstheme="minorBidi"/>
          <w:color w:val="000000" w:themeColor="text1"/>
          <w:lang w:eastAsia="zh-CN"/>
        </w:rPr>
      </w:pPr>
    </w:p>
    <w:p w14:paraId="338E6F5A" w14:textId="77777777" w:rsidR="00E07127" w:rsidRPr="00E07127" w:rsidRDefault="00E07127" w:rsidP="00E07127">
      <w:pPr>
        <w:jc w:val="both"/>
        <w:rPr>
          <w:rFonts w:eastAsiaTheme="minorHAnsi" w:cstheme="minorBidi"/>
          <w:color w:val="000000" w:themeColor="text1"/>
          <w:lang w:eastAsia="zh-CN"/>
        </w:rPr>
      </w:pPr>
    </w:p>
    <w:p w14:paraId="7A529620" w14:textId="77777777" w:rsidR="00D24CDB" w:rsidRPr="00D24CDB" w:rsidRDefault="00D24CDB" w:rsidP="0024218B">
      <w:pPr>
        <w:jc w:val="both"/>
        <w:rPr>
          <w:sz w:val="24"/>
          <w:szCs w:val="24"/>
          <w:lang w:eastAsia="zh-CN"/>
        </w:rPr>
      </w:pPr>
    </w:p>
    <w:p w14:paraId="4D563FF0" w14:textId="77777777" w:rsidR="005310DA" w:rsidRPr="00D24CDB" w:rsidRDefault="005310DA" w:rsidP="00C33E70">
      <w:pPr>
        <w:pStyle w:val="Naslov2"/>
      </w:pPr>
      <w:bookmarkStart w:id="77" w:name="_Toc451354672"/>
      <w:bookmarkStart w:id="78" w:name="_Toc876777"/>
      <w:r w:rsidRPr="00D24CDB">
        <w:lastRenderedPageBreak/>
        <w:t>Pogoji za sodelovanje</w:t>
      </w:r>
      <w:bookmarkEnd w:id="77"/>
      <w:bookmarkEnd w:id="78"/>
    </w:p>
    <w:p w14:paraId="00DFACD6" w14:textId="77777777" w:rsidR="005310DA" w:rsidRPr="0025201B" w:rsidRDefault="005310DA" w:rsidP="00250C72">
      <w:pPr>
        <w:jc w:val="both"/>
        <w:rPr>
          <w:lang w:eastAsia="zh-CN"/>
        </w:rPr>
      </w:pPr>
      <w:r w:rsidRPr="0025201B">
        <w:rPr>
          <w:lang w:eastAsia="zh-CN"/>
        </w:rPr>
        <w:t>Naročnik določa pogoje za sodelovanje, ki so navedeni v tem poglavju dokumentacije.</w:t>
      </w:r>
    </w:p>
    <w:p w14:paraId="1FF64EA2" w14:textId="77777777" w:rsidR="0025201B" w:rsidRDefault="0025201B" w:rsidP="00250C72">
      <w:pPr>
        <w:jc w:val="both"/>
        <w:rPr>
          <w:sz w:val="23"/>
          <w:szCs w:val="23"/>
          <w:lang w:eastAsia="zh-CN"/>
        </w:rPr>
      </w:pPr>
    </w:p>
    <w:p w14:paraId="47335BDE" w14:textId="77777777" w:rsidR="002D63AB" w:rsidRDefault="002D63AB" w:rsidP="00250C72">
      <w:pPr>
        <w:jc w:val="both"/>
        <w:rPr>
          <w:sz w:val="23"/>
          <w:szCs w:val="23"/>
          <w:lang w:eastAsia="zh-CN"/>
        </w:rPr>
      </w:pPr>
    </w:p>
    <w:p w14:paraId="18582FC7" w14:textId="77777777" w:rsidR="00CD5A91" w:rsidRPr="00D24CDB" w:rsidRDefault="00CD5A91" w:rsidP="00F62BA8">
      <w:pPr>
        <w:pStyle w:val="Slog2"/>
      </w:pPr>
      <w:bookmarkStart w:id="79" w:name="_Toc451354673"/>
      <w:bookmarkStart w:id="80" w:name="_Toc876778"/>
      <w:r w:rsidRPr="00D24CDB">
        <w:t>Gospodarski subjekti, za katere so določeni pogoji</w:t>
      </w:r>
      <w:bookmarkEnd w:id="79"/>
      <w:bookmarkEnd w:id="80"/>
    </w:p>
    <w:p w14:paraId="0A2D921B" w14:textId="77777777" w:rsidR="00E07127" w:rsidRPr="00E07127" w:rsidRDefault="00E07127" w:rsidP="00E07127">
      <w:pPr>
        <w:rPr>
          <w:lang w:eastAsia="zh-CN"/>
        </w:rPr>
      </w:pPr>
      <w:r w:rsidRPr="00E07127">
        <w:rPr>
          <w:lang w:eastAsia="zh-CN"/>
        </w:rPr>
        <w:t xml:space="preserve">Iz spodnje tabele je razvidno, za katere gospodarske subjekte veljajo posamezni pogoji. </w:t>
      </w:r>
    </w:p>
    <w:p w14:paraId="114ABAC0" w14:textId="77777777" w:rsidR="00E07127" w:rsidRPr="00E07127" w:rsidRDefault="00E07127" w:rsidP="00E07127">
      <w:pPr>
        <w:rPr>
          <w:lang w:eastAsia="zh-CN"/>
        </w:rPr>
      </w:pPr>
    </w:p>
    <w:p w14:paraId="7AEB2047" w14:textId="77777777" w:rsidR="00E07127" w:rsidRPr="00E07127" w:rsidRDefault="00E07127" w:rsidP="00E07127">
      <w:pPr>
        <w:jc w:val="both"/>
        <w:rPr>
          <w:lang w:eastAsia="zh-CN"/>
        </w:rPr>
      </w:pPr>
      <w:r w:rsidRPr="00E07127">
        <w:rPr>
          <w:lang w:eastAsia="zh-CN"/>
        </w:rPr>
        <w:t>Pogoji se lahko nanašajo na naslednje gospodarske subjekte:</w:t>
      </w:r>
    </w:p>
    <w:p w14:paraId="29423D67" w14:textId="77777777" w:rsidR="00E07127" w:rsidRPr="00E07127" w:rsidRDefault="00E07127" w:rsidP="00E07127">
      <w:pPr>
        <w:numPr>
          <w:ilvl w:val="0"/>
          <w:numId w:val="2"/>
        </w:numPr>
        <w:spacing w:after="200" w:line="276" w:lineRule="auto"/>
        <w:jc w:val="both"/>
        <w:rPr>
          <w:lang w:eastAsia="zh-CN"/>
        </w:rPr>
      </w:pPr>
      <w:r w:rsidRPr="00E07127">
        <w:rPr>
          <w:lang w:eastAsia="zh-CN"/>
        </w:rPr>
        <w:t>na ponudnika;</w:t>
      </w:r>
    </w:p>
    <w:p w14:paraId="6D3A6AC3" w14:textId="77777777" w:rsidR="00E07127" w:rsidRPr="00E07127" w:rsidRDefault="00E07127" w:rsidP="00E07127">
      <w:pPr>
        <w:numPr>
          <w:ilvl w:val="0"/>
          <w:numId w:val="2"/>
        </w:numPr>
        <w:spacing w:after="200" w:line="276" w:lineRule="auto"/>
        <w:jc w:val="both"/>
        <w:rPr>
          <w:lang w:eastAsia="zh-CN"/>
        </w:rPr>
      </w:pPr>
      <w:r w:rsidRPr="00E07127">
        <w:rPr>
          <w:lang w:eastAsia="zh-CN"/>
        </w:rPr>
        <w:t>na partnerje v skupni ponudbi na podlagi četrtega odstavka 10. člena ZJN-3 ;</w:t>
      </w:r>
    </w:p>
    <w:p w14:paraId="751EAC94" w14:textId="77777777" w:rsidR="00E07127" w:rsidRPr="00E07127" w:rsidRDefault="00E07127" w:rsidP="00E07127">
      <w:pPr>
        <w:numPr>
          <w:ilvl w:val="0"/>
          <w:numId w:val="2"/>
        </w:numPr>
        <w:spacing w:after="200" w:line="276" w:lineRule="auto"/>
        <w:jc w:val="both"/>
        <w:rPr>
          <w:lang w:eastAsia="zh-CN"/>
        </w:rPr>
      </w:pPr>
      <w:r w:rsidRPr="00E07127">
        <w:rPr>
          <w:lang w:eastAsia="zh-CN"/>
        </w:rPr>
        <w:t>na podizvajalce, ne glede na fazo izvedbe javnega naročila, v kateri se vključijo v izvedbo javnega naročila;</w:t>
      </w:r>
    </w:p>
    <w:p w14:paraId="34CF9FC7" w14:textId="77777777" w:rsidR="00E07127" w:rsidRPr="0034039F" w:rsidRDefault="00E07127" w:rsidP="00E07127">
      <w:pPr>
        <w:numPr>
          <w:ilvl w:val="0"/>
          <w:numId w:val="3"/>
        </w:numPr>
        <w:spacing w:after="200" w:line="276" w:lineRule="auto"/>
        <w:jc w:val="both"/>
        <w:rPr>
          <w:lang w:eastAsia="zh-CN"/>
        </w:rPr>
      </w:pPr>
      <w:r w:rsidRPr="0034039F">
        <w:rPr>
          <w:lang w:eastAsia="zh-CN"/>
        </w:rPr>
        <w:t xml:space="preserve">če ponudnik v skladu z 81. členom ZJN-3 uporablja zmogljivosti drugih subjektov, na </w:t>
      </w:r>
      <w:r w:rsidRPr="0034039F">
        <w:rPr>
          <w:u w:val="single"/>
          <w:lang w:eastAsia="zh-CN"/>
        </w:rPr>
        <w:t>subjekte, katerih zmogljivosti uporablja ponudnik</w:t>
      </w:r>
      <w:r w:rsidRPr="0034039F">
        <w:rPr>
          <w:lang w:eastAsia="zh-CN"/>
        </w:rPr>
        <w:t>.</w:t>
      </w:r>
    </w:p>
    <w:p w14:paraId="1C31726E" w14:textId="77777777" w:rsidR="00E07127" w:rsidRPr="00E07127" w:rsidRDefault="00E07127" w:rsidP="00E07127">
      <w:pPr>
        <w:jc w:val="both"/>
        <w:rPr>
          <w:lang w:eastAsia="zh-CN"/>
        </w:rPr>
      </w:pPr>
    </w:p>
    <w:p w14:paraId="2FFFB756" w14:textId="77777777" w:rsidR="00E07127" w:rsidRPr="000B244A" w:rsidRDefault="00E07127" w:rsidP="00E07127">
      <w:pPr>
        <w:spacing w:line="276" w:lineRule="auto"/>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Vsi gospodarski subjekti, za katere je določeno izpolnjevanje kakršnegakoli pogoja, morajo oddati svoj </w:t>
      </w:r>
      <w:r w:rsidRPr="000B244A">
        <w:rPr>
          <w:rFonts w:asciiTheme="minorHAnsi" w:eastAsiaTheme="minorHAnsi" w:hAnsiTheme="minorHAnsi" w:cstheme="minorHAnsi"/>
          <w:color w:val="000000" w:themeColor="text1"/>
          <w:u w:val="single"/>
          <w:lang w:eastAsia="zh-CN"/>
        </w:rPr>
        <w:t xml:space="preserve">ESPD obrazec, v delu, ki je za njih aktualen </w:t>
      </w:r>
      <w:r w:rsidRPr="000B244A">
        <w:rPr>
          <w:rFonts w:asciiTheme="minorHAnsi" w:eastAsiaTheme="minorHAnsi" w:hAnsiTheme="minorHAnsi" w:cstheme="minorHAnsi"/>
          <w:color w:val="000000" w:themeColor="text1"/>
          <w:lang w:eastAsia="zh-CN"/>
        </w:rPr>
        <w:t>ter druge izjave/dokazila, ki so določene v spodnji tabeli.</w:t>
      </w:r>
    </w:p>
    <w:p w14:paraId="00291BC3" w14:textId="77777777" w:rsidR="00E07127" w:rsidRPr="000B244A" w:rsidRDefault="00E07127" w:rsidP="00E07127">
      <w:pPr>
        <w:spacing w:line="276" w:lineRule="auto"/>
        <w:jc w:val="both"/>
        <w:rPr>
          <w:rFonts w:asciiTheme="minorHAnsi" w:eastAsiaTheme="minorHAnsi" w:hAnsiTheme="minorHAnsi" w:cstheme="minorHAnsi"/>
          <w:color w:val="000000" w:themeColor="text1"/>
          <w:lang w:eastAsia="zh-CN"/>
        </w:rPr>
      </w:pPr>
    </w:p>
    <w:p w14:paraId="441AC030" w14:textId="77777777" w:rsidR="00E07127" w:rsidRPr="000B244A" w:rsidRDefault="00E07127" w:rsidP="00E07127">
      <w:pPr>
        <w:spacing w:line="276" w:lineRule="auto"/>
        <w:jc w:val="both"/>
        <w:rPr>
          <w:rFonts w:asciiTheme="minorHAnsi" w:eastAsiaTheme="minorHAnsi" w:hAnsiTheme="minorHAnsi" w:cstheme="minorHAnsi"/>
          <w:color w:val="000000" w:themeColor="text1"/>
          <w:lang w:eastAsia="zh-CN"/>
        </w:rPr>
      </w:pPr>
      <w:r w:rsidRPr="000B244A">
        <w:rPr>
          <w:rFonts w:asciiTheme="minorHAnsi" w:eastAsiaTheme="minorHAnsi" w:hAnsiTheme="minorHAnsi" w:cstheme="minorHAnsi"/>
          <w:color w:val="000000" w:themeColor="text1"/>
          <w:lang w:eastAsia="zh-CN"/>
        </w:rPr>
        <w:t xml:space="preserve">V primeru uporabe zmogljivosti drugih subjektov bo ponudnik uporabil vsa ustrezna sredstva za dokaz naročniku, da bo imel na voljo potrebna sredstva za izvedbo javnega naročila (npr. pogodba/dogovor o sodelovanju, zagotavljanju…). </w:t>
      </w:r>
    </w:p>
    <w:p w14:paraId="514BBBB1" w14:textId="77777777" w:rsidR="00E07127" w:rsidRPr="000B244A" w:rsidRDefault="00E07127" w:rsidP="00E07127">
      <w:pPr>
        <w:tabs>
          <w:tab w:val="left" w:pos="5760"/>
        </w:tabs>
        <w:spacing w:line="276" w:lineRule="auto"/>
        <w:jc w:val="both"/>
        <w:rPr>
          <w:rFonts w:asciiTheme="minorHAnsi" w:eastAsiaTheme="minorHAnsi" w:hAnsiTheme="minorHAnsi" w:cstheme="minorHAnsi"/>
          <w:color w:val="000000" w:themeColor="text1"/>
          <w:lang w:eastAsia="zh-CN"/>
        </w:rPr>
      </w:pPr>
    </w:p>
    <w:p w14:paraId="616C5DC0" w14:textId="77777777" w:rsidR="00E07127" w:rsidRPr="000B244A" w:rsidRDefault="00E07127" w:rsidP="00E07127">
      <w:pPr>
        <w:jc w:val="both"/>
        <w:rPr>
          <w:rFonts w:eastAsiaTheme="minorHAnsi" w:cstheme="minorBidi"/>
          <w:b/>
          <w:color w:val="000000" w:themeColor="text1"/>
          <w:u w:val="single"/>
          <w:lang w:eastAsia="zh-CN"/>
        </w:rPr>
      </w:pPr>
      <w:r w:rsidRPr="000B244A">
        <w:rPr>
          <w:rFonts w:eastAsiaTheme="minorHAnsi" w:cstheme="minorBidi"/>
          <w:color w:val="000000" w:themeColor="text1"/>
          <w:u w:val="single"/>
          <w:lang w:eastAsia="zh-CN"/>
        </w:rPr>
        <w:t xml:space="preserve">Dokazila </w:t>
      </w:r>
      <w:r w:rsidRPr="000B244A">
        <w:rPr>
          <w:rFonts w:eastAsiaTheme="minorHAnsi" w:cstheme="minorBidi"/>
          <w:color w:val="000000" w:themeColor="text1"/>
          <w:lang w:eastAsia="zh-CN"/>
        </w:rPr>
        <w:t xml:space="preserve">o uporabi zmogljivosti drugih subjektov </w:t>
      </w:r>
      <w:r w:rsidRPr="000B244A">
        <w:rPr>
          <w:rFonts w:eastAsiaTheme="minorHAnsi" w:cstheme="minorBidi"/>
          <w:color w:val="000000" w:themeColor="text1"/>
          <w:u w:val="single"/>
          <w:lang w:eastAsia="zh-CN"/>
        </w:rPr>
        <w:t xml:space="preserve">ponudnik predloži/naloži že </w:t>
      </w:r>
      <w:r w:rsidRPr="000B244A">
        <w:rPr>
          <w:rFonts w:eastAsiaTheme="minorHAnsi" w:cstheme="minorBidi"/>
          <w:b/>
          <w:color w:val="000000" w:themeColor="text1"/>
          <w:u w:val="single"/>
          <w:lang w:eastAsia="zh-CN"/>
        </w:rPr>
        <w:t>ob oddaji elektronske ponudbe</w:t>
      </w:r>
      <w:r w:rsidRPr="000B244A">
        <w:rPr>
          <w:rFonts w:eastAsiaTheme="minorHAnsi" w:cstheme="minorBidi"/>
          <w:color w:val="000000" w:themeColor="text1"/>
          <w:u w:val="single"/>
          <w:lang w:eastAsia="zh-CN"/>
        </w:rPr>
        <w:t xml:space="preserve"> v sistem e-JN v </w:t>
      </w:r>
      <w:r w:rsidRPr="000B244A">
        <w:rPr>
          <w:rFonts w:eastAsiaTheme="minorHAnsi" w:cstheme="minorBidi"/>
          <w:b/>
          <w:color w:val="000000" w:themeColor="text1"/>
          <w:u w:val="single"/>
          <w:lang w:eastAsia="zh-CN"/>
        </w:rPr>
        <w:t>razdelek »Druge priloge«.</w:t>
      </w:r>
    </w:p>
    <w:p w14:paraId="15557089" w14:textId="77777777" w:rsidR="00E07127" w:rsidRPr="000B244A" w:rsidRDefault="00E07127" w:rsidP="00E07127">
      <w:pPr>
        <w:suppressAutoHyphens/>
        <w:autoSpaceDN w:val="0"/>
        <w:ind w:right="6"/>
        <w:jc w:val="both"/>
        <w:textAlignment w:val="baseline"/>
        <w:rPr>
          <w:rFonts w:asciiTheme="minorHAnsi" w:eastAsiaTheme="minorHAnsi" w:hAnsiTheme="minorHAnsi" w:cstheme="minorBidi"/>
          <w:i/>
          <w:color w:val="000000" w:themeColor="text1"/>
          <w:lang w:eastAsia="zh-CN"/>
        </w:rPr>
      </w:pPr>
    </w:p>
    <w:p w14:paraId="09CAECD3" w14:textId="77777777" w:rsidR="00E07127" w:rsidRPr="00E07127" w:rsidRDefault="00E07127" w:rsidP="00E07127">
      <w:pPr>
        <w:suppressAutoHyphens/>
        <w:autoSpaceDN w:val="0"/>
        <w:ind w:right="6"/>
        <w:jc w:val="both"/>
        <w:textAlignment w:val="baseline"/>
        <w:rPr>
          <w:rFonts w:asciiTheme="minorHAnsi" w:eastAsiaTheme="minorHAnsi" w:hAnsiTheme="minorHAnsi" w:cstheme="minorBidi"/>
          <w:i/>
          <w:color w:val="000000" w:themeColor="text1"/>
          <w:lang w:eastAsia="zh-CN"/>
        </w:rPr>
      </w:pPr>
      <w:r w:rsidRPr="000B244A">
        <w:rPr>
          <w:rFonts w:asciiTheme="minorHAnsi" w:eastAsiaTheme="minorHAnsi" w:hAnsiTheme="minorHAnsi" w:cstheme="minorBidi"/>
          <w:i/>
          <w:color w:val="000000" w:themeColor="text1"/>
          <w:lang w:eastAsia="zh-CN"/>
        </w:rPr>
        <w:t xml:space="preserve">V kolikor ponudnik zahteve glede izobrazbe ali strokovne usposobljenosti (nominiranih kadrov ali subjekta ali fizičnih oseb) izkaže z uporabo zmogljivosti drugih subjektov, </w:t>
      </w:r>
      <w:r w:rsidRPr="000B244A">
        <w:rPr>
          <w:rFonts w:asciiTheme="minorHAnsi" w:eastAsiaTheme="minorHAnsi" w:hAnsiTheme="minorHAnsi" w:cstheme="minorBidi"/>
          <w:b/>
          <w:i/>
          <w:color w:val="000000" w:themeColor="text1"/>
          <w:lang w:eastAsia="zh-CN"/>
        </w:rPr>
        <w:t>morajo ti drugi subjekti , v ponudbi obvezno nastopati kot partner ali kot podizvajalec</w:t>
      </w:r>
      <w:r w:rsidRPr="000B244A">
        <w:rPr>
          <w:rFonts w:asciiTheme="minorHAnsi" w:eastAsiaTheme="minorHAnsi" w:hAnsiTheme="minorHAnsi" w:cstheme="minorBidi"/>
          <w:i/>
          <w:color w:val="000000" w:themeColor="text1"/>
          <w:lang w:eastAsia="zh-CN"/>
        </w:rPr>
        <w:t>, ter predložiti vse zahtevane obrazce za podizvajalca/partnerja.</w:t>
      </w:r>
    </w:p>
    <w:p w14:paraId="48EBFED8" w14:textId="77777777" w:rsidR="00E07127" w:rsidRPr="00E07127" w:rsidRDefault="00E07127" w:rsidP="00E07127">
      <w:pPr>
        <w:spacing w:line="276" w:lineRule="auto"/>
        <w:rPr>
          <w:rFonts w:asciiTheme="minorHAnsi" w:eastAsiaTheme="minorHAnsi" w:hAnsiTheme="minorHAnsi" w:cstheme="minorHAnsi"/>
          <w:color w:val="000000" w:themeColor="text1"/>
          <w:lang w:eastAsia="zh-CN"/>
        </w:rPr>
      </w:pPr>
    </w:p>
    <w:p w14:paraId="209C740B" w14:textId="77777777" w:rsidR="00E07127" w:rsidRPr="00E07127" w:rsidRDefault="00E07127" w:rsidP="00E07127">
      <w:pPr>
        <w:spacing w:line="276" w:lineRule="auto"/>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Podizvajalci, ki bodo priglašeni že ob oddaji ponudbe glavnega izvajalca ali skupne ponudbe, morajo oddati svoj ESPD obrazec ter druge izjave, ki so določene v spodnji tabeli.</w:t>
      </w:r>
    </w:p>
    <w:p w14:paraId="2D1CA017" w14:textId="77777777" w:rsidR="00E07127" w:rsidRPr="00E07127" w:rsidRDefault="00E07127" w:rsidP="00E07127">
      <w:pPr>
        <w:spacing w:line="276" w:lineRule="auto"/>
        <w:rPr>
          <w:rFonts w:asciiTheme="minorHAnsi" w:eastAsiaTheme="minorHAnsi" w:hAnsiTheme="minorHAnsi" w:cstheme="minorHAnsi"/>
          <w:color w:val="000000" w:themeColor="text1"/>
          <w:lang w:eastAsia="zh-CN"/>
        </w:rPr>
      </w:pPr>
    </w:p>
    <w:p w14:paraId="3E3660E1" w14:textId="77777777" w:rsidR="00E07127" w:rsidRPr="00E07127" w:rsidRDefault="00E07127" w:rsidP="00E07127">
      <w:pPr>
        <w:spacing w:line="276" w:lineRule="auto"/>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Podizvajalci, ki bodo v javno naročilo vključeni po sklenitvi pogodbe z glavnim izvajalcem ali s konzorcijem izvajalcev, morajo ESPD obrazec in izjave ali dokazila o izpolnjevanju pogojev predložiti ob nominaciji, pred pričetkom izvedbe del. </w:t>
      </w:r>
      <w:r w:rsidRPr="00E07127">
        <w:rPr>
          <w:rFonts w:asciiTheme="minorHAnsi" w:eastAsiaTheme="minorHAnsi" w:hAnsiTheme="minorHAnsi" w:cstheme="minorHAnsi"/>
          <w:b/>
          <w:color w:val="000000" w:themeColor="text1"/>
          <w:lang w:eastAsia="zh-CN"/>
        </w:rPr>
        <w:t xml:space="preserve">Noben naknadno angažiran podizvajalec, ki ni bil priglašen že ob oddaji ponudbe, ne sme pričeti z izvedbo del prej, preden naročnik ne odobri njegovega angažiranja. </w:t>
      </w:r>
      <w:r w:rsidRPr="00E07127">
        <w:rPr>
          <w:rFonts w:asciiTheme="minorHAnsi" w:eastAsiaTheme="minorHAnsi" w:hAnsiTheme="minorHAnsi" w:cstheme="minorHAnsi"/>
          <w:color w:val="000000" w:themeColor="text1"/>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14:paraId="472F7F5D" w14:textId="77777777" w:rsidR="005310DA" w:rsidRPr="001136A4" w:rsidRDefault="005310DA" w:rsidP="00250C72">
      <w:pPr>
        <w:jc w:val="both"/>
        <w:rPr>
          <w:b/>
          <w:sz w:val="23"/>
          <w:szCs w:val="23"/>
          <w:lang w:eastAsia="zh-CN"/>
        </w:rPr>
      </w:pPr>
    </w:p>
    <w:p w14:paraId="0435F4A5" w14:textId="77777777" w:rsidR="00716D37" w:rsidRPr="001136A4" w:rsidRDefault="00716D37" w:rsidP="00422615">
      <w:pPr>
        <w:pStyle w:val="Naslov3"/>
        <w:sectPr w:rsidR="00716D37" w:rsidRPr="001136A4" w:rsidSect="00C9130C">
          <w:pgSz w:w="11906" w:h="16838"/>
          <w:pgMar w:top="1417" w:right="1417" w:bottom="1417" w:left="1417" w:header="708" w:footer="708" w:gutter="0"/>
          <w:cols w:space="708"/>
          <w:docGrid w:linePitch="360"/>
        </w:sectPr>
      </w:pPr>
    </w:p>
    <w:p w14:paraId="24F719F6" w14:textId="77777777" w:rsidR="005310DA" w:rsidRPr="001136A4" w:rsidRDefault="005310DA" w:rsidP="00F62BA8">
      <w:pPr>
        <w:pStyle w:val="Slog2"/>
      </w:pPr>
      <w:bookmarkStart w:id="81" w:name="_Toc451354674"/>
      <w:bookmarkStart w:id="82" w:name="_Toc876780"/>
      <w:r w:rsidRPr="001136A4">
        <w:lastRenderedPageBreak/>
        <w:t>Ekonomski in finančni položaj</w:t>
      </w:r>
      <w:bookmarkEnd w:id="81"/>
      <w:bookmarkEnd w:id="82"/>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A448D1" w:rsidRPr="0025201B" w14:paraId="462B3437" w14:textId="77777777" w:rsidTr="00AE0618">
        <w:tc>
          <w:tcPr>
            <w:tcW w:w="697" w:type="dxa"/>
            <w:vAlign w:val="center"/>
          </w:tcPr>
          <w:p w14:paraId="36ABB8CD" w14:textId="77777777" w:rsidR="00A448D1" w:rsidRPr="0025201B" w:rsidRDefault="0023442F" w:rsidP="0023442F">
            <w:pPr>
              <w:rPr>
                <w:b/>
                <w:lang w:eastAsia="zh-CN"/>
              </w:rPr>
            </w:pPr>
            <w:r w:rsidRPr="0025201B">
              <w:rPr>
                <w:b/>
                <w:lang w:eastAsia="zh-CN"/>
              </w:rPr>
              <w:t>ZAP. ŠT.</w:t>
            </w:r>
          </w:p>
        </w:tc>
        <w:tc>
          <w:tcPr>
            <w:tcW w:w="1371" w:type="dxa"/>
            <w:vAlign w:val="center"/>
          </w:tcPr>
          <w:p w14:paraId="74DD606B" w14:textId="77777777" w:rsidR="00A448D1" w:rsidRPr="0025201B" w:rsidRDefault="0023442F" w:rsidP="0023442F">
            <w:pPr>
              <w:rPr>
                <w:b/>
                <w:lang w:eastAsia="zh-CN"/>
              </w:rPr>
            </w:pPr>
            <w:r w:rsidRPr="0025201B">
              <w:rPr>
                <w:b/>
                <w:lang w:eastAsia="zh-CN"/>
              </w:rPr>
              <w:t>PRAVNA PODLAGA</w:t>
            </w:r>
          </w:p>
        </w:tc>
        <w:tc>
          <w:tcPr>
            <w:tcW w:w="6569" w:type="dxa"/>
            <w:vAlign w:val="center"/>
          </w:tcPr>
          <w:p w14:paraId="6BC8E1CE" w14:textId="77777777" w:rsidR="00A448D1" w:rsidRPr="0025201B" w:rsidRDefault="0023442F" w:rsidP="0023442F">
            <w:pPr>
              <w:rPr>
                <w:b/>
                <w:lang w:eastAsia="zh-CN"/>
              </w:rPr>
            </w:pPr>
            <w:r w:rsidRPr="0025201B">
              <w:rPr>
                <w:b/>
                <w:lang w:eastAsia="zh-CN"/>
              </w:rPr>
              <w:t>POGOJ</w:t>
            </w:r>
          </w:p>
        </w:tc>
        <w:tc>
          <w:tcPr>
            <w:tcW w:w="5347" w:type="dxa"/>
            <w:vAlign w:val="center"/>
          </w:tcPr>
          <w:p w14:paraId="148B7C46" w14:textId="77777777" w:rsidR="00A448D1" w:rsidRPr="0025201B" w:rsidRDefault="0023442F" w:rsidP="0023442F">
            <w:pPr>
              <w:rPr>
                <w:b/>
                <w:lang w:eastAsia="zh-CN"/>
              </w:rPr>
            </w:pPr>
            <w:r w:rsidRPr="0025201B">
              <w:rPr>
                <w:b/>
                <w:lang w:eastAsia="zh-CN"/>
              </w:rPr>
              <w:t>ZA KOGA VELJA POGOJ</w:t>
            </w:r>
          </w:p>
        </w:tc>
      </w:tr>
      <w:tr w:rsidR="00DC7239" w:rsidRPr="001136A4" w14:paraId="7DAE074C" w14:textId="77777777" w:rsidTr="00AE0618">
        <w:tc>
          <w:tcPr>
            <w:tcW w:w="697" w:type="dxa"/>
          </w:tcPr>
          <w:p w14:paraId="027EF0F5" w14:textId="77777777" w:rsidR="00DC7239" w:rsidRPr="000742A1" w:rsidRDefault="00DC7239" w:rsidP="00DC7239">
            <w:pPr>
              <w:jc w:val="both"/>
              <w:rPr>
                <w:lang w:eastAsia="zh-CN"/>
              </w:rPr>
            </w:pPr>
            <w:r w:rsidRPr="000742A1">
              <w:rPr>
                <w:lang w:eastAsia="zh-CN"/>
              </w:rPr>
              <w:t>1.</w:t>
            </w:r>
          </w:p>
        </w:tc>
        <w:tc>
          <w:tcPr>
            <w:tcW w:w="1371" w:type="dxa"/>
          </w:tcPr>
          <w:p w14:paraId="5AEEABB6" w14:textId="77777777" w:rsidR="00DC7239" w:rsidRPr="009A3AE6" w:rsidRDefault="00DC7239" w:rsidP="00DC7239">
            <w:pPr>
              <w:rPr>
                <w:lang w:eastAsia="zh-CN"/>
              </w:rPr>
            </w:pPr>
            <w:r w:rsidRPr="009A3AE6">
              <w:rPr>
                <w:lang w:eastAsia="zh-CN"/>
              </w:rPr>
              <w:t>Peti odstavek 77. člena ZJN-3</w:t>
            </w:r>
          </w:p>
        </w:tc>
        <w:tc>
          <w:tcPr>
            <w:tcW w:w="6569" w:type="dxa"/>
          </w:tcPr>
          <w:p w14:paraId="113E549E" w14:textId="25481A19" w:rsidR="00A81289" w:rsidRDefault="00A81289" w:rsidP="00A81289">
            <w:pPr>
              <w:jc w:val="both"/>
              <w:rPr>
                <w:rFonts w:asciiTheme="minorHAnsi" w:hAnsiTheme="minorHAnsi"/>
              </w:rPr>
            </w:pPr>
            <w:r w:rsidRPr="009A3AE6">
              <w:rPr>
                <w:lang w:eastAsia="zh-CN"/>
              </w:rPr>
              <w:t>Ponudnik bo imel v roku petnajst (</w:t>
            </w:r>
            <w:r w:rsidRPr="009F2B4F">
              <w:rPr>
                <w:b/>
                <w:lang w:eastAsia="zh-CN"/>
              </w:rPr>
              <w:t>15</w:t>
            </w:r>
            <w:r w:rsidRPr="009A3AE6">
              <w:rPr>
                <w:lang w:eastAsia="zh-CN"/>
              </w:rPr>
              <w:t xml:space="preserve">) koledarskih dni od podpisa pogodbe </w:t>
            </w:r>
            <w:r w:rsidRPr="00585D8E">
              <w:rPr>
                <w:rFonts w:asciiTheme="minorHAnsi" w:hAnsiTheme="minorHAnsi"/>
                <w:b/>
              </w:rPr>
              <w:t>sklenjen</w:t>
            </w:r>
            <w:r w:rsidR="00BA1E54">
              <w:rPr>
                <w:rFonts w:asciiTheme="minorHAnsi" w:hAnsiTheme="minorHAnsi"/>
                <w:b/>
              </w:rPr>
              <w:t>o</w:t>
            </w:r>
            <w:r w:rsidRPr="00585D8E">
              <w:rPr>
                <w:rFonts w:asciiTheme="minorHAnsi" w:hAnsiTheme="minorHAnsi"/>
                <w:b/>
              </w:rPr>
              <w:t xml:space="preserve"> </w:t>
            </w:r>
            <w:r w:rsidR="004E77EB">
              <w:rPr>
                <w:rFonts w:asciiTheme="minorHAnsi" w:hAnsiTheme="minorHAnsi"/>
                <w:b/>
              </w:rPr>
              <w:t xml:space="preserve">gradbeno </w:t>
            </w:r>
            <w:r w:rsidRPr="00585D8E">
              <w:rPr>
                <w:rFonts w:asciiTheme="minorHAnsi" w:hAnsiTheme="minorHAnsi"/>
                <w:b/>
              </w:rPr>
              <w:t>zavarovanj</w:t>
            </w:r>
            <w:r w:rsidR="00BA1E54">
              <w:rPr>
                <w:rFonts w:asciiTheme="minorHAnsi" w:hAnsiTheme="minorHAnsi"/>
                <w:b/>
              </w:rPr>
              <w:t>e</w:t>
            </w:r>
            <w:r w:rsidRPr="00585D8E">
              <w:rPr>
                <w:rFonts w:asciiTheme="minorHAnsi" w:hAnsiTheme="minorHAnsi"/>
              </w:rPr>
              <w:t>, za kater</w:t>
            </w:r>
            <w:r w:rsidR="00BA1E54">
              <w:rPr>
                <w:rFonts w:asciiTheme="minorHAnsi" w:hAnsiTheme="minorHAnsi"/>
              </w:rPr>
              <w:t>o</w:t>
            </w:r>
            <w:r w:rsidRPr="00585D8E">
              <w:rPr>
                <w:rFonts w:asciiTheme="minorHAnsi" w:hAnsiTheme="minorHAnsi"/>
              </w:rPr>
              <w:t xml:space="preserve"> mora biti izkazano tudi </w:t>
            </w:r>
            <w:r w:rsidRPr="009F2B4F">
              <w:rPr>
                <w:rFonts w:asciiTheme="minorHAnsi" w:hAnsiTheme="minorHAnsi"/>
                <w:b/>
              </w:rPr>
              <w:t>potrdilo o plačilu premije</w:t>
            </w:r>
            <w:r w:rsidRPr="00585D8E">
              <w:rPr>
                <w:rFonts w:asciiTheme="minorHAnsi" w:hAnsiTheme="minorHAnsi"/>
              </w:rPr>
              <w:t xml:space="preserve"> ali plačilo 1. obroka premije in </w:t>
            </w:r>
            <w:r w:rsidRPr="009F2B4F">
              <w:rPr>
                <w:rFonts w:asciiTheme="minorHAnsi" w:hAnsiTheme="minorHAnsi"/>
                <w:b/>
              </w:rPr>
              <w:t>potrdilo zavarovalnice o kritju</w:t>
            </w:r>
            <w:r w:rsidRPr="00585D8E">
              <w:rPr>
                <w:rFonts w:asciiTheme="minorHAnsi" w:hAnsiTheme="minorHAnsi"/>
              </w:rPr>
              <w:t xml:space="preserve"> za </w:t>
            </w:r>
            <w:r w:rsidR="00BA1E54">
              <w:rPr>
                <w:rFonts w:asciiTheme="minorHAnsi" w:hAnsiTheme="minorHAnsi"/>
              </w:rPr>
              <w:t>to</w:t>
            </w:r>
            <w:r w:rsidRPr="00585D8E">
              <w:rPr>
                <w:rFonts w:asciiTheme="minorHAnsi" w:hAnsiTheme="minorHAnsi"/>
              </w:rPr>
              <w:t xml:space="preserve"> polic</w:t>
            </w:r>
            <w:r w:rsidR="00BA1E54">
              <w:rPr>
                <w:rFonts w:asciiTheme="minorHAnsi" w:hAnsiTheme="minorHAnsi"/>
              </w:rPr>
              <w:t>o</w:t>
            </w:r>
            <w:r w:rsidR="009F2B4F">
              <w:rPr>
                <w:rFonts w:asciiTheme="minorHAnsi" w:hAnsiTheme="minorHAnsi"/>
              </w:rPr>
              <w:t xml:space="preserve">, in sicer </w:t>
            </w:r>
            <w:r w:rsidR="004E77EB">
              <w:rPr>
                <w:rFonts w:asciiTheme="minorHAnsi" w:hAnsiTheme="minorHAnsi"/>
              </w:rPr>
              <w:t>v sledeči vsebini</w:t>
            </w:r>
            <w:r w:rsidRPr="00585D8E">
              <w:rPr>
                <w:rFonts w:asciiTheme="minorHAnsi" w:hAnsiTheme="minorHAnsi"/>
              </w:rPr>
              <w:t>:</w:t>
            </w:r>
          </w:p>
          <w:p w14:paraId="1F40E04E" w14:textId="5953041D" w:rsidR="009F2B4F" w:rsidRDefault="009F2B4F" w:rsidP="00A81289">
            <w:pPr>
              <w:jc w:val="both"/>
              <w:rPr>
                <w:rFonts w:asciiTheme="minorHAnsi" w:hAnsiTheme="minorHAnsi"/>
              </w:rPr>
            </w:pPr>
          </w:p>
          <w:p w14:paraId="701C8838" w14:textId="5A98BCB8" w:rsidR="006C724C" w:rsidRPr="006C724C" w:rsidRDefault="006C724C" w:rsidP="006C724C">
            <w:pPr>
              <w:rPr>
                <w:u w:val="single"/>
              </w:rPr>
            </w:pPr>
            <w:r w:rsidRPr="006C724C">
              <w:rPr>
                <w:u w:val="single"/>
              </w:rPr>
              <w:t xml:space="preserve">Zavarovalna polica za gradbeno zavarovanje mora imeti kritje v višini </w:t>
            </w:r>
            <w:r w:rsidRPr="006C724C">
              <w:rPr>
                <w:b/>
                <w:u w:val="single"/>
              </w:rPr>
              <w:t>najmanj 600.000,00 EUR</w:t>
            </w:r>
          </w:p>
          <w:p w14:paraId="2FAEB8E6" w14:textId="77777777" w:rsidR="006C724C" w:rsidRDefault="006C724C" w:rsidP="006C724C">
            <w:r>
              <w:t>In mora vključevati:</w:t>
            </w:r>
          </w:p>
          <w:p w14:paraId="11A2BCD0" w14:textId="49329C63" w:rsidR="006C724C" w:rsidRDefault="006C724C" w:rsidP="006C724C">
            <w:r>
              <w:t xml:space="preserve">a) naslednje </w:t>
            </w:r>
            <w:r w:rsidRPr="00263B34">
              <w:rPr>
                <w:b/>
              </w:rPr>
              <w:t>nevarnosti</w:t>
            </w:r>
            <w:r>
              <w:t>:</w:t>
            </w:r>
          </w:p>
          <w:p w14:paraId="2B3243C4" w14:textId="4A7AEE25" w:rsidR="006C724C" w:rsidRDefault="006C724C" w:rsidP="006C724C">
            <w:r>
              <w:t>Požar, strela, eksplozija, vihar, toče, potres, meteorne vode, padec zrakoplova, manifestacije in demonstracije, izliv vode, zmrzali, led, sneg, dež, zemeljskega usada ali posedanja tal, gradbeno nezgodo, kritje nespretnosti, malomarnosti in naklepa delavcev, vlomsko tatvino, talno</w:t>
            </w:r>
            <w:r w:rsidR="00263B34">
              <w:t xml:space="preserve"> vodo,</w:t>
            </w:r>
          </w:p>
          <w:p w14:paraId="2AFA2ECD" w14:textId="356FD7BA" w:rsidR="009C112F" w:rsidRDefault="009C112F" w:rsidP="006C724C"/>
          <w:p w14:paraId="1EB3D6F6" w14:textId="5A36421A" w:rsidR="009C112F" w:rsidRDefault="009C112F" w:rsidP="006C724C">
            <w:r w:rsidRPr="009C112F">
              <w:t xml:space="preserve">b) zavarovanje splošne odgovornosti iz gradbene dejavnosti z zavarovalno </w:t>
            </w:r>
            <w:r w:rsidRPr="00263B34">
              <w:rPr>
                <w:b/>
              </w:rPr>
              <w:t>vsoto minimalno 100.000</w:t>
            </w:r>
            <w:r w:rsidR="00282272">
              <w:rPr>
                <w:b/>
              </w:rPr>
              <w:t>,00</w:t>
            </w:r>
            <w:r w:rsidRPr="00263B34">
              <w:rPr>
                <w:b/>
              </w:rPr>
              <w:t xml:space="preserve"> EUR</w:t>
            </w:r>
            <w:r w:rsidRPr="009C112F">
              <w:t xml:space="preserve"> po dogodku v minimalno 2x letnem agregatu z zavarovalnim kritjem za škode nastale naročniku ali tretjim osebam, za gradbišče, za objekt v gradnji, za obstoječe objekte, za sosednje objekte in komunalne vode, ki so v neposredni povezavi z objektom v gradnji ali sosednjimi objekti,</w:t>
            </w:r>
          </w:p>
          <w:p w14:paraId="60D1BB47" w14:textId="2944D411" w:rsidR="006C724C" w:rsidRDefault="006C724C" w:rsidP="00A81289">
            <w:pPr>
              <w:jc w:val="both"/>
              <w:rPr>
                <w:rFonts w:asciiTheme="minorHAnsi" w:hAnsiTheme="minorHAnsi"/>
              </w:rPr>
            </w:pPr>
          </w:p>
          <w:p w14:paraId="50886452" w14:textId="12FCF8C0" w:rsidR="00263B34" w:rsidRDefault="00263B34" w:rsidP="00A81289">
            <w:pPr>
              <w:jc w:val="both"/>
              <w:rPr>
                <w:rFonts w:asciiTheme="minorHAnsi" w:hAnsiTheme="minorHAnsi"/>
              </w:rPr>
            </w:pPr>
            <w:r>
              <w:rPr>
                <w:rFonts w:asciiTheme="minorHAnsi" w:hAnsiTheme="minorHAnsi"/>
              </w:rPr>
              <w:t xml:space="preserve">c) </w:t>
            </w:r>
            <w:r w:rsidRPr="00263B34">
              <w:rPr>
                <w:rFonts w:asciiTheme="minorHAnsi" w:hAnsiTheme="minorHAnsi"/>
              </w:rPr>
              <w:t xml:space="preserve">zavarovanje delodajalčeve odgovornosti z zavarovalno vsoto minimalno </w:t>
            </w:r>
            <w:r w:rsidR="00282272" w:rsidRPr="00282272">
              <w:rPr>
                <w:rFonts w:asciiTheme="minorHAnsi" w:hAnsiTheme="minorHAnsi"/>
                <w:b/>
              </w:rPr>
              <w:t>50</w:t>
            </w:r>
            <w:r w:rsidRPr="00282272">
              <w:rPr>
                <w:rFonts w:asciiTheme="minorHAnsi" w:hAnsiTheme="minorHAnsi"/>
                <w:b/>
              </w:rPr>
              <w:t>.000</w:t>
            </w:r>
            <w:r w:rsidR="00282272" w:rsidRPr="00282272">
              <w:rPr>
                <w:rFonts w:asciiTheme="minorHAnsi" w:hAnsiTheme="minorHAnsi"/>
                <w:b/>
              </w:rPr>
              <w:t>,00</w:t>
            </w:r>
            <w:r w:rsidRPr="00282272">
              <w:rPr>
                <w:rFonts w:asciiTheme="minorHAnsi" w:hAnsiTheme="minorHAnsi"/>
                <w:b/>
              </w:rPr>
              <w:t xml:space="preserve"> EUR </w:t>
            </w:r>
            <w:r w:rsidRPr="00263B34">
              <w:rPr>
                <w:rFonts w:asciiTheme="minorHAnsi" w:hAnsiTheme="minorHAnsi"/>
              </w:rPr>
              <w:t>po dogodku v 1x letnem agregatu,</w:t>
            </w:r>
          </w:p>
          <w:p w14:paraId="5558D1AA" w14:textId="77777777" w:rsidR="006C724C" w:rsidRDefault="006C724C" w:rsidP="00A81289">
            <w:pPr>
              <w:jc w:val="both"/>
              <w:rPr>
                <w:rFonts w:asciiTheme="minorHAnsi" w:hAnsiTheme="minorHAnsi"/>
              </w:rPr>
            </w:pPr>
          </w:p>
          <w:p w14:paraId="3811F811" w14:textId="0C95483A" w:rsidR="009F2B4F" w:rsidRPr="009F2B4F" w:rsidRDefault="009F2B4F" w:rsidP="009F2B4F">
            <w:pPr>
              <w:spacing w:after="200" w:line="276" w:lineRule="auto"/>
              <w:jc w:val="both"/>
              <w:rPr>
                <w:rFonts w:asciiTheme="minorHAnsi" w:eastAsiaTheme="minorHAnsi" w:hAnsiTheme="minorHAnsi" w:cstheme="minorHAnsi"/>
                <w:bCs/>
                <w:color w:val="000000" w:themeColor="text1"/>
                <w:lang w:eastAsia="zh-CN"/>
              </w:rPr>
            </w:pPr>
            <w:r w:rsidRPr="009F2B4F">
              <w:rPr>
                <w:rFonts w:asciiTheme="minorHAnsi" w:eastAsiaTheme="minorHAnsi" w:hAnsiTheme="minorHAnsi" w:cstheme="minorHAnsi"/>
                <w:bCs/>
                <w:color w:val="000000" w:themeColor="text1"/>
                <w:lang w:eastAsia="zh-CN"/>
              </w:rPr>
              <w:t xml:space="preserve">Izbrani ponudnik bo moral v roku </w:t>
            </w:r>
            <w:r>
              <w:rPr>
                <w:rFonts w:asciiTheme="minorHAnsi" w:eastAsiaTheme="minorHAnsi" w:hAnsiTheme="minorHAnsi" w:cstheme="minorHAnsi"/>
                <w:bCs/>
                <w:color w:val="000000" w:themeColor="text1"/>
                <w:lang w:eastAsia="zh-CN"/>
              </w:rPr>
              <w:t>petnajst</w:t>
            </w:r>
            <w:r w:rsidRPr="009F2B4F">
              <w:rPr>
                <w:rFonts w:asciiTheme="minorHAnsi" w:eastAsiaTheme="minorHAnsi" w:hAnsiTheme="minorHAnsi" w:cstheme="minorHAnsi"/>
                <w:bCs/>
                <w:color w:val="000000" w:themeColor="text1"/>
                <w:lang w:eastAsia="zh-CN"/>
              </w:rPr>
              <w:t xml:space="preserve"> (</w:t>
            </w:r>
            <w:r>
              <w:rPr>
                <w:rFonts w:asciiTheme="minorHAnsi" w:eastAsiaTheme="minorHAnsi" w:hAnsiTheme="minorHAnsi" w:cstheme="minorHAnsi"/>
                <w:bCs/>
                <w:color w:val="000000" w:themeColor="text1"/>
                <w:lang w:eastAsia="zh-CN"/>
              </w:rPr>
              <w:t>15</w:t>
            </w:r>
            <w:r w:rsidRPr="009F2B4F">
              <w:rPr>
                <w:rFonts w:asciiTheme="minorHAnsi" w:eastAsiaTheme="minorHAnsi" w:hAnsiTheme="minorHAnsi" w:cstheme="minorHAnsi"/>
                <w:bCs/>
                <w:color w:val="000000" w:themeColor="text1"/>
                <w:lang w:eastAsia="zh-CN"/>
              </w:rPr>
              <w:t xml:space="preserve">) koledarskih dni od podpisa </w:t>
            </w:r>
            <w:r>
              <w:rPr>
                <w:rFonts w:asciiTheme="minorHAnsi" w:eastAsiaTheme="minorHAnsi" w:hAnsiTheme="minorHAnsi" w:cstheme="minorHAnsi"/>
                <w:bCs/>
                <w:color w:val="000000" w:themeColor="text1"/>
                <w:lang w:eastAsia="zh-CN"/>
              </w:rPr>
              <w:t>pogodbe</w:t>
            </w:r>
            <w:r w:rsidRPr="009F2B4F">
              <w:rPr>
                <w:rFonts w:asciiTheme="minorHAnsi" w:eastAsiaTheme="minorHAnsi" w:hAnsiTheme="minorHAnsi" w:cstheme="minorHAnsi"/>
                <w:bCs/>
                <w:color w:val="000000" w:themeColor="text1"/>
                <w:lang w:eastAsia="zh-CN"/>
              </w:rPr>
              <w:t xml:space="preserve"> naročniku predložiti kopijo </w:t>
            </w:r>
            <w:r w:rsidR="00282272">
              <w:rPr>
                <w:rFonts w:asciiTheme="minorHAnsi" w:eastAsiaTheme="minorHAnsi" w:hAnsiTheme="minorHAnsi" w:cstheme="minorHAnsi"/>
                <w:bCs/>
                <w:color w:val="000000" w:themeColor="text1"/>
                <w:lang w:eastAsia="zh-CN"/>
              </w:rPr>
              <w:t xml:space="preserve">ustrezne </w:t>
            </w:r>
            <w:r w:rsidRPr="009F2B4F">
              <w:rPr>
                <w:rFonts w:asciiTheme="minorHAnsi" w:eastAsiaTheme="minorHAnsi" w:hAnsiTheme="minorHAnsi" w:cstheme="minorHAnsi"/>
                <w:bCs/>
                <w:color w:val="000000" w:themeColor="text1"/>
                <w:lang w:eastAsia="zh-CN"/>
              </w:rPr>
              <w:t>zavarovalne police, potrdilo o plačilu premije za to zavarovalno polico</w:t>
            </w:r>
            <w:r w:rsidRPr="009F2B4F">
              <w:rPr>
                <w:rFonts w:eastAsiaTheme="minorHAnsi" w:cstheme="minorBidi"/>
                <w:bCs/>
                <w:color w:val="000000" w:themeColor="text1"/>
                <w:lang w:eastAsia="zh-CN"/>
              </w:rPr>
              <w:t xml:space="preserve"> </w:t>
            </w:r>
            <w:r w:rsidRPr="009F2B4F">
              <w:rPr>
                <w:rFonts w:asciiTheme="minorHAnsi" w:eastAsiaTheme="minorHAnsi" w:hAnsiTheme="minorHAnsi" w:cstheme="minorHAnsi"/>
                <w:bCs/>
                <w:color w:val="000000" w:themeColor="text1"/>
                <w:lang w:eastAsia="zh-CN"/>
              </w:rPr>
              <w:t>in potrdilo zavarovalnice o kritju te police.</w:t>
            </w:r>
          </w:p>
          <w:p w14:paraId="24666717" w14:textId="77777777" w:rsidR="009F2B4F" w:rsidRPr="00303539" w:rsidRDefault="009F2B4F" w:rsidP="009F2B4F">
            <w:pPr>
              <w:spacing w:after="200" w:line="276" w:lineRule="auto"/>
              <w:jc w:val="both"/>
              <w:rPr>
                <w:b/>
                <w:bCs/>
                <w:lang w:eastAsia="zh-CN"/>
              </w:rPr>
            </w:pPr>
            <w:r w:rsidRPr="00303539">
              <w:rPr>
                <w:rFonts w:asciiTheme="minorHAnsi" w:eastAsia="Calibri" w:hAnsiTheme="minorHAnsi"/>
                <w:bCs/>
                <w:color w:val="000000"/>
                <w:lang w:eastAsia="zh-CN"/>
              </w:rPr>
              <w:lastRenderedPageBreak/>
              <w:t xml:space="preserve">Zavarovanje bo moralo veljati še najmanj </w:t>
            </w:r>
            <w:r w:rsidRPr="00303539">
              <w:rPr>
                <w:bCs/>
                <w:lang w:eastAsia="zh-CN"/>
              </w:rPr>
              <w:t xml:space="preserve">šestdeset </w:t>
            </w:r>
            <w:r w:rsidRPr="00303539">
              <w:rPr>
                <w:b/>
                <w:bCs/>
                <w:lang w:eastAsia="zh-CN"/>
              </w:rPr>
              <w:t>(60) dni od poteka roka za zaključek del.</w:t>
            </w:r>
          </w:p>
          <w:p w14:paraId="078DA42B" w14:textId="77777777" w:rsidR="009F2B4F" w:rsidRPr="009F2B4F" w:rsidRDefault="009F2B4F" w:rsidP="009F2B4F">
            <w:pPr>
              <w:spacing w:after="200" w:line="276" w:lineRule="auto"/>
              <w:jc w:val="both"/>
              <w:rPr>
                <w:rFonts w:asciiTheme="minorHAnsi" w:eastAsia="Calibri" w:hAnsiTheme="minorHAnsi"/>
                <w:bCs/>
                <w:color w:val="000000"/>
                <w:lang w:eastAsia="zh-CN"/>
              </w:rPr>
            </w:pPr>
            <w:r w:rsidRPr="00303539">
              <w:rPr>
                <w:rFonts w:asciiTheme="minorHAnsi" w:eastAsiaTheme="minorHAnsi" w:hAnsiTheme="minorHAnsi" w:cstheme="minorHAnsi"/>
                <w:bCs/>
                <w:color w:val="000000" w:themeColor="text1"/>
                <w:lang w:eastAsia="zh-CN"/>
              </w:rPr>
              <w:t xml:space="preserve">Izvajalec mora imeti ves čas svojega poslovanja zavarovano svojo odgovornost za škodo, ki bi utegnila nastati naročniku in tretjim osebam. </w:t>
            </w:r>
            <w:r w:rsidRPr="00303539">
              <w:rPr>
                <w:rFonts w:asciiTheme="minorHAnsi" w:eastAsia="Calibri" w:hAnsiTheme="minorHAnsi"/>
                <w:bCs/>
                <w:color w:val="000000"/>
                <w:lang w:eastAsia="zh-CN"/>
              </w:rPr>
              <w:t>V kolikor bo zavarovalna polica ob predložitvi sklenjena oziroma veljavna krajši čas od zahtevanega, jo bo moral ponudnik obvezno ustrezno podaljšati</w:t>
            </w:r>
            <w:r w:rsidRPr="00CA17D1">
              <w:rPr>
                <w:rFonts w:asciiTheme="minorHAnsi" w:eastAsia="Calibri" w:hAnsiTheme="minorHAnsi"/>
                <w:bCs/>
                <w:color w:val="000000"/>
                <w:lang w:eastAsia="zh-CN"/>
              </w:rPr>
              <w:t>, tako da bo zavarovanje veljalo še najmanj 60 dni od poteka roka za zaključek del.</w:t>
            </w:r>
            <w:r w:rsidRPr="009F2B4F">
              <w:rPr>
                <w:rFonts w:asciiTheme="minorHAnsi" w:eastAsia="Calibri" w:hAnsiTheme="minorHAnsi"/>
                <w:bCs/>
                <w:color w:val="000000"/>
                <w:lang w:eastAsia="zh-CN"/>
              </w:rPr>
              <w:t xml:space="preserve">   </w:t>
            </w:r>
          </w:p>
          <w:p w14:paraId="5FDFABAF" w14:textId="77777777" w:rsidR="009F2B4F" w:rsidRPr="009F2B4F" w:rsidRDefault="009F2B4F" w:rsidP="009F2B4F">
            <w:pPr>
              <w:spacing w:after="200" w:line="276" w:lineRule="auto"/>
              <w:jc w:val="both"/>
              <w:rPr>
                <w:rFonts w:eastAsia="Calibri"/>
              </w:rPr>
            </w:pPr>
            <w:r w:rsidRPr="009F2B4F">
              <w:rPr>
                <w:rFonts w:eastAsia="Calibri"/>
              </w:rPr>
              <w:t>Ponudnik bo moral naročniku na njegovo zahtevo celoten čas veljavnosti zavarovalne police predložiti uradno potrdilo zavarovalnice, da so premije plačane in da zavarovalna polica nudi ustrezno kritje.</w:t>
            </w:r>
          </w:p>
          <w:p w14:paraId="22CA3CE8" w14:textId="77777777" w:rsidR="009F2B4F" w:rsidRPr="009F2B4F" w:rsidRDefault="009F2B4F" w:rsidP="009F2B4F">
            <w:pPr>
              <w:spacing w:after="200" w:line="276" w:lineRule="auto"/>
              <w:jc w:val="both"/>
              <w:rPr>
                <w:rFonts w:asciiTheme="minorHAnsi" w:eastAsiaTheme="minorHAnsi" w:hAnsiTheme="minorHAnsi" w:cstheme="minorHAnsi"/>
              </w:rPr>
            </w:pPr>
            <w:r w:rsidRPr="009F2B4F">
              <w:rPr>
                <w:rFonts w:asciiTheme="minorHAnsi" w:eastAsiaTheme="minorHAnsi" w:hAnsiTheme="minorHAnsi" w:cstheme="minorHAnsi"/>
              </w:rPr>
              <w:t xml:space="preserve">Naročnik bo v primeru obročnega ali letnega plačevanja premije kot ustrezno potrdilo o plačilu premije štel tudi potrdilo o plačilu 1. obroka oz. potrdilo o plačilu letne premije oz. drugo dokazilo, da je zavarovanje veljavno. </w:t>
            </w:r>
          </w:p>
          <w:p w14:paraId="438F4C13" w14:textId="77777777" w:rsidR="009F2B4F" w:rsidRPr="009F2B4F" w:rsidRDefault="009F2B4F" w:rsidP="00793C81">
            <w:pPr>
              <w:jc w:val="both"/>
              <w:rPr>
                <w:rFonts w:eastAsiaTheme="minorHAnsi" w:cstheme="minorBidi"/>
              </w:rPr>
            </w:pPr>
            <w:r w:rsidRPr="009F2B4F">
              <w:rPr>
                <w:rFonts w:asciiTheme="minorHAnsi" w:eastAsiaTheme="minorHAnsi" w:hAnsiTheme="minorHAnsi" w:cstheme="minorHAnsi"/>
              </w:rPr>
              <w:t xml:space="preserve"> </w:t>
            </w:r>
            <w:r w:rsidRPr="009F2B4F">
              <w:rPr>
                <w:rFonts w:eastAsiaTheme="minorHAnsi" w:cstheme="minorBidi"/>
              </w:rPr>
              <w:t>***</w:t>
            </w:r>
          </w:p>
          <w:p w14:paraId="6B664CCA" w14:textId="77777777" w:rsidR="009F2B4F" w:rsidRPr="009F2B4F" w:rsidRDefault="009F2B4F" w:rsidP="00793C81">
            <w:pPr>
              <w:jc w:val="both"/>
              <w:rPr>
                <w:rFonts w:asciiTheme="minorHAnsi" w:eastAsiaTheme="minorHAnsi" w:hAnsiTheme="minorHAnsi" w:cstheme="minorHAnsi"/>
                <w:b/>
              </w:rPr>
            </w:pPr>
            <w:r w:rsidRPr="009F2B4F">
              <w:rPr>
                <w:rFonts w:asciiTheme="minorHAnsi" w:eastAsiaTheme="minorHAnsi" w:hAnsiTheme="minorHAnsi" w:cstheme="minorHAnsi"/>
                <w:b/>
              </w:rPr>
              <w:t xml:space="preserve">Predložitev zavarovalne police, dokazilo o plačilu premije ter potrdilo zavarovalnice o kritju so pogoj za veljavnost </w:t>
            </w:r>
            <w:r>
              <w:rPr>
                <w:rFonts w:asciiTheme="minorHAnsi" w:eastAsiaTheme="minorHAnsi" w:hAnsiTheme="minorHAnsi" w:cstheme="minorHAnsi"/>
                <w:b/>
              </w:rPr>
              <w:t>pogodbe</w:t>
            </w:r>
            <w:r w:rsidRPr="009F2B4F">
              <w:rPr>
                <w:rFonts w:asciiTheme="minorHAnsi" w:eastAsiaTheme="minorHAnsi" w:hAnsiTheme="minorHAnsi" w:cstheme="minorHAnsi"/>
                <w:b/>
              </w:rPr>
              <w:t>.</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9F2B4F" w:rsidRPr="009F2B4F" w14:paraId="73E5E4E5" w14:textId="77777777" w:rsidTr="001E5465">
              <w:tc>
                <w:tcPr>
                  <w:tcW w:w="5936" w:type="dxa"/>
                  <w:tcBorders>
                    <w:top w:val="single" w:sz="8" w:space="0" w:color="96488B"/>
                    <w:left w:val="single" w:sz="8" w:space="0" w:color="96488B"/>
                    <w:bottom w:val="single" w:sz="8" w:space="0" w:color="96488B"/>
                    <w:right w:val="single" w:sz="8" w:space="0" w:color="96488B"/>
                  </w:tcBorders>
                </w:tcPr>
                <w:p w14:paraId="4E9CE40F" w14:textId="77777777" w:rsidR="009F2B4F" w:rsidRPr="009F2B4F" w:rsidRDefault="009F2B4F" w:rsidP="009F2B4F">
                  <w:pPr>
                    <w:jc w:val="both"/>
                    <w:rPr>
                      <w:rFonts w:asciiTheme="minorHAnsi" w:eastAsia="Calibri" w:hAnsiTheme="minorHAnsi" w:cstheme="minorHAnsi"/>
                      <w:bCs/>
                      <w:color w:val="000000"/>
                    </w:rPr>
                  </w:pPr>
                  <w:r w:rsidRPr="00D47879">
                    <w:rPr>
                      <w:rFonts w:asciiTheme="minorHAnsi" w:eastAsiaTheme="minorHAnsi" w:hAnsiTheme="minorHAnsi" w:cstheme="minorHAnsi"/>
                      <w:b/>
                      <w:bCs/>
                    </w:rPr>
                    <w:t>INFORMACIJA ZA UGOTAVLJANJE SPOSOBNOSTI</w:t>
                  </w:r>
                  <w:r w:rsidRPr="00D47879">
                    <w:rPr>
                      <w:rFonts w:asciiTheme="minorHAnsi" w:eastAsiaTheme="minorHAnsi" w:hAnsiTheme="minorHAnsi" w:cstheme="minorHAnsi"/>
                    </w:rPr>
                    <w:t xml:space="preserve">: </w:t>
                  </w:r>
                  <w:r w:rsidRPr="00D47879">
                    <w:rPr>
                      <w:rFonts w:asciiTheme="minorHAnsi" w:eastAsia="Calibri" w:hAnsiTheme="minorHAnsi" w:cstheme="minorHAnsi"/>
                      <w:b/>
                      <w:color w:val="000000"/>
                    </w:rPr>
                    <w:t>Izjava ponudnika o strinjanju z razpisnimi pogoji in o resničnosti podatkov, navedenih v ponudbi (priloga št. 7)</w:t>
                  </w:r>
                </w:p>
              </w:tc>
            </w:tr>
          </w:tbl>
          <w:p w14:paraId="558B100A" w14:textId="77777777" w:rsidR="009F2B4F" w:rsidRDefault="009F2B4F" w:rsidP="00A81289">
            <w:pPr>
              <w:jc w:val="both"/>
              <w:rPr>
                <w:rFonts w:asciiTheme="minorHAnsi" w:hAnsiTheme="minorHAnsi"/>
              </w:rPr>
            </w:pPr>
          </w:p>
          <w:p w14:paraId="52F32A5F" w14:textId="77777777" w:rsidR="00CE4288" w:rsidRPr="001F231C" w:rsidRDefault="00014237" w:rsidP="00CE4288">
            <w:pPr>
              <w:jc w:val="both"/>
              <w:rPr>
                <w:bCs/>
                <w:lang w:eastAsia="zh-CN"/>
              </w:rPr>
            </w:pPr>
            <w:r w:rsidRPr="001F231C">
              <w:rPr>
                <w:bCs/>
                <w:lang w:eastAsia="zh-CN"/>
              </w:rPr>
              <w:t>Rok veljavnosti zavarovaln</w:t>
            </w:r>
            <w:r w:rsidR="00126D62" w:rsidRPr="001F231C">
              <w:rPr>
                <w:bCs/>
                <w:lang w:eastAsia="zh-CN"/>
              </w:rPr>
              <w:t>e</w:t>
            </w:r>
            <w:r w:rsidR="00CE4288" w:rsidRPr="001F231C">
              <w:rPr>
                <w:bCs/>
                <w:lang w:eastAsia="zh-CN"/>
              </w:rPr>
              <w:t xml:space="preserve"> polic</w:t>
            </w:r>
            <w:r w:rsidR="00126D62" w:rsidRPr="001F231C">
              <w:rPr>
                <w:bCs/>
                <w:lang w:eastAsia="zh-CN"/>
              </w:rPr>
              <w:t>e</w:t>
            </w:r>
            <w:r w:rsidR="00CE4288" w:rsidRPr="001F231C">
              <w:rPr>
                <w:bCs/>
                <w:lang w:eastAsia="zh-CN"/>
              </w:rPr>
              <w:t xml:space="preserve"> bo izračunan na sledeči način:</w:t>
            </w:r>
          </w:p>
          <w:p w14:paraId="55AD5713" w14:textId="1EF20826" w:rsidR="00CE4288" w:rsidRPr="001C1A5D" w:rsidRDefault="00C74354" w:rsidP="00CE4288">
            <w:pPr>
              <w:jc w:val="both"/>
              <w:rPr>
                <w:bCs/>
                <w:lang w:eastAsia="zh-CN"/>
              </w:rPr>
            </w:pPr>
            <w:r w:rsidRPr="003E0AF5">
              <w:rPr>
                <w:bCs/>
                <w:lang w:eastAsia="zh-CN"/>
              </w:rPr>
              <w:t>datum zadnjega podpisa pogodbenih strank</w:t>
            </w:r>
            <w:r w:rsidR="00CE4288" w:rsidRPr="003E0AF5">
              <w:rPr>
                <w:bCs/>
                <w:lang w:eastAsia="zh-CN"/>
              </w:rPr>
              <w:t xml:space="preserve"> + 15 dni (skrajni rok za predložitev finančnega zavarovanja</w:t>
            </w:r>
            <w:r w:rsidR="0034660F" w:rsidRPr="003E0AF5">
              <w:rPr>
                <w:bCs/>
                <w:lang w:eastAsia="zh-CN"/>
              </w:rPr>
              <w:t xml:space="preserve"> za dobro izvedbo in zavarovaln</w:t>
            </w:r>
            <w:r w:rsidR="00C5054A" w:rsidRPr="003E0AF5">
              <w:rPr>
                <w:bCs/>
                <w:lang w:eastAsia="zh-CN"/>
              </w:rPr>
              <w:t>e</w:t>
            </w:r>
            <w:r w:rsidR="0034660F" w:rsidRPr="003E0AF5">
              <w:rPr>
                <w:bCs/>
                <w:lang w:eastAsia="zh-CN"/>
              </w:rPr>
              <w:t xml:space="preserve"> polic</w:t>
            </w:r>
            <w:r w:rsidR="00C5054A" w:rsidRPr="003E0AF5">
              <w:rPr>
                <w:bCs/>
                <w:lang w:eastAsia="zh-CN"/>
              </w:rPr>
              <w:t>e</w:t>
            </w:r>
            <w:r w:rsidR="00CE4288" w:rsidRPr="003E0AF5">
              <w:rPr>
                <w:bCs/>
                <w:lang w:eastAsia="zh-CN"/>
              </w:rPr>
              <w:t xml:space="preserve"> ter potrdil</w:t>
            </w:r>
            <w:r w:rsidR="00C5054A" w:rsidRPr="003E0AF5">
              <w:rPr>
                <w:bCs/>
                <w:lang w:eastAsia="zh-CN"/>
              </w:rPr>
              <w:t>a</w:t>
            </w:r>
            <w:r w:rsidR="00CE4288" w:rsidRPr="003E0AF5">
              <w:rPr>
                <w:bCs/>
                <w:lang w:eastAsia="zh-CN"/>
              </w:rPr>
              <w:t xml:space="preserve"> o </w:t>
            </w:r>
            <w:r w:rsidR="00CE4288" w:rsidRPr="00BB7830">
              <w:rPr>
                <w:bCs/>
                <w:lang w:eastAsia="zh-CN"/>
              </w:rPr>
              <w:t>plačilu premije</w:t>
            </w:r>
            <w:r w:rsidR="0034660F" w:rsidRPr="00BB7830">
              <w:rPr>
                <w:bCs/>
                <w:lang w:eastAsia="zh-CN"/>
              </w:rPr>
              <w:t xml:space="preserve"> in potrdil</w:t>
            </w:r>
            <w:r w:rsidR="00C5054A" w:rsidRPr="00BB7830">
              <w:rPr>
                <w:bCs/>
                <w:lang w:eastAsia="zh-CN"/>
              </w:rPr>
              <w:t>a</w:t>
            </w:r>
            <w:r w:rsidR="0034660F" w:rsidRPr="00BB7830">
              <w:rPr>
                <w:bCs/>
                <w:lang w:eastAsia="zh-CN"/>
              </w:rPr>
              <w:t xml:space="preserve"> o kritju</w:t>
            </w:r>
            <w:r w:rsidR="00CE4288" w:rsidRPr="00BB7830">
              <w:rPr>
                <w:bCs/>
                <w:lang w:eastAsia="zh-CN"/>
              </w:rPr>
              <w:t>) + 8 dni (s</w:t>
            </w:r>
            <w:r w:rsidR="006A1274" w:rsidRPr="00BB7830">
              <w:rPr>
                <w:bCs/>
                <w:lang w:eastAsia="zh-CN"/>
              </w:rPr>
              <w:t xml:space="preserve">krajni rok za uvedbo v delo) + </w:t>
            </w:r>
            <w:r w:rsidR="00CD2B5E" w:rsidRPr="00BB7830">
              <w:rPr>
                <w:bCs/>
                <w:lang w:eastAsia="zh-CN"/>
              </w:rPr>
              <w:t>365</w:t>
            </w:r>
            <w:r w:rsidR="00CE4288" w:rsidRPr="00BB7830">
              <w:rPr>
                <w:bCs/>
                <w:lang w:eastAsia="zh-CN"/>
              </w:rPr>
              <w:t xml:space="preserve"> </w:t>
            </w:r>
            <w:r w:rsidR="00071409" w:rsidRPr="00BB7830">
              <w:rPr>
                <w:bCs/>
                <w:lang w:eastAsia="zh-CN"/>
              </w:rPr>
              <w:t>koledarskih dni (rok izvedbe)+ 6</w:t>
            </w:r>
            <w:r w:rsidR="00CE4288" w:rsidRPr="00BB7830">
              <w:rPr>
                <w:bCs/>
                <w:lang w:eastAsia="zh-CN"/>
              </w:rPr>
              <w:t>0 dni.</w:t>
            </w:r>
          </w:p>
          <w:p w14:paraId="75F26890" w14:textId="77777777" w:rsidR="0034660F" w:rsidRPr="001C1A5D" w:rsidRDefault="0034660F" w:rsidP="0034660F">
            <w:pPr>
              <w:jc w:val="both"/>
            </w:pPr>
          </w:p>
          <w:p w14:paraId="6FA25565" w14:textId="518062EB" w:rsidR="00F25391" w:rsidRPr="009A3AE6" w:rsidRDefault="00F25391" w:rsidP="00F25391">
            <w:pPr>
              <w:jc w:val="both"/>
              <w:rPr>
                <w:sz w:val="23"/>
                <w:szCs w:val="23"/>
                <w:lang w:eastAsia="zh-CN"/>
              </w:rPr>
            </w:pPr>
            <w:r w:rsidRPr="00F25391">
              <w:lastRenderedPageBreak/>
              <w:t>Ponudnik je zavezan, da na lastne stroške / v sklopu ponudbene cene pogoje zavarovalne police prilagodi oz. spremeni, če se bodo med trajanjem izvedbe spremenil roki za izvedbo del, razen v primeru, ko se pogodbeni rok podaljša za manj kot 15 dni. Prav tako je ponudnik zavezan predložiti novo ustrezno zavarovalno polico v primeru, ko se rok za zaključek del zamakne zaradi poznejše uvedbe v delo oz. poznejšega začetka učinkovanja pogodbe, ki je rezultat poznejše izdaje/pridobitve sklepa/odločitve o podpori (sofinanciranju) s strani predstavniškega organa.</w:t>
            </w:r>
          </w:p>
        </w:tc>
        <w:tc>
          <w:tcPr>
            <w:tcW w:w="5347" w:type="dxa"/>
          </w:tcPr>
          <w:p w14:paraId="41B2F1E9" w14:textId="77777777" w:rsidR="00482BBC" w:rsidRPr="00A248C5" w:rsidRDefault="00482BBC" w:rsidP="007E282C">
            <w:pPr>
              <w:jc w:val="both"/>
            </w:pPr>
            <w:r w:rsidRPr="000742A1">
              <w:lastRenderedPageBreak/>
              <w:t>Pogoj mora</w:t>
            </w:r>
            <w:r w:rsidR="007E282C">
              <w:t xml:space="preserve"> izpolniti </w:t>
            </w:r>
            <w:r w:rsidRPr="00A248C5">
              <w:t>ponudnik.</w:t>
            </w:r>
          </w:p>
          <w:p w14:paraId="08F758FB" w14:textId="77777777" w:rsidR="00482BBC" w:rsidRPr="000742A1" w:rsidRDefault="00482BBC" w:rsidP="00482BBC">
            <w:pPr>
              <w:jc w:val="both"/>
            </w:pPr>
          </w:p>
          <w:p w14:paraId="141D46CA" w14:textId="77777777" w:rsidR="00482BBC" w:rsidRPr="000742A1" w:rsidRDefault="00482BBC" w:rsidP="00482BBC">
            <w:pPr>
              <w:jc w:val="both"/>
              <w:rPr>
                <w:lang w:eastAsia="zh-CN"/>
              </w:rPr>
            </w:pPr>
            <w:r w:rsidRPr="000742A1">
              <w:rPr>
                <w:lang w:eastAsia="zh-CN"/>
              </w:rPr>
              <w:t>Konzorcij ponudnikov postavljeni pogoj lahko izpolni tudi preko kateregakoli člana konzorcija.</w:t>
            </w:r>
          </w:p>
          <w:p w14:paraId="4231704D" w14:textId="77777777" w:rsidR="00DC7239" w:rsidRPr="000742A1" w:rsidRDefault="00DC7239" w:rsidP="00482BBC">
            <w:pPr>
              <w:jc w:val="both"/>
              <w:rPr>
                <w:lang w:eastAsia="zh-CN"/>
              </w:rPr>
            </w:pPr>
          </w:p>
        </w:tc>
      </w:tr>
      <w:tr w:rsidR="00B736A4" w:rsidRPr="001136A4" w14:paraId="79428F04" w14:textId="77777777" w:rsidTr="00150146">
        <w:tc>
          <w:tcPr>
            <w:tcW w:w="697" w:type="dxa"/>
          </w:tcPr>
          <w:p w14:paraId="185AD9D6" w14:textId="77777777" w:rsidR="00B736A4" w:rsidRPr="000742A1" w:rsidRDefault="00B736A4" w:rsidP="00B736A4">
            <w:pPr>
              <w:jc w:val="both"/>
              <w:rPr>
                <w:lang w:eastAsia="zh-CN"/>
              </w:rPr>
            </w:pPr>
            <w:r>
              <w:rPr>
                <w:lang w:eastAsia="zh-CN"/>
              </w:rPr>
              <w:lastRenderedPageBreak/>
              <w:t>2.</w:t>
            </w:r>
          </w:p>
        </w:tc>
        <w:tc>
          <w:tcPr>
            <w:tcW w:w="1371" w:type="dxa"/>
            <w:tcBorders>
              <w:bottom w:val="single" w:sz="8" w:space="0" w:color="auto"/>
            </w:tcBorders>
          </w:tcPr>
          <w:p w14:paraId="70639785" w14:textId="77777777" w:rsidR="00B736A4" w:rsidRPr="009A3AE6" w:rsidRDefault="00B736A4" w:rsidP="00B736A4">
            <w:pPr>
              <w:rPr>
                <w:lang w:eastAsia="zh-CN"/>
              </w:rPr>
            </w:pPr>
            <w:r w:rsidRPr="000174E9">
              <w:rPr>
                <w:rFonts w:asciiTheme="minorHAnsi" w:hAnsiTheme="minorHAnsi"/>
              </w:rPr>
              <w:t>Šesti odstavek 77. člena ZJN-3 v povezavi z 76. členom ZJN-3</w:t>
            </w:r>
          </w:p>
        </w:tc>
        <w:tc>
          <w:tcPr>
            <w:tcW w:w="6569" w:type="dxa"/>
            <w:tcBorders>
              <w:bottom w:val="single" w:sz="8" w:space="0" w:color="auto"/>
            </w:tcBorders>
          </w:tcPr>
          <w:p w14:paraId="37B8ACAC" w14:textId="5B3CD114" w:rsidR="000A28DA" w:rsidRPr="003E0AF5" w:rsidRDefault="000A28DA" w:rsidP="000A28DA">
            <w:pPr>
              <w:spacing w:after="200" w:line="276" w:lineRule="auto"/>
              <w:jc w:val="both"/>
              <w:rPr>
                <w:rFonts w:asciiTheme="minorHAnsi" w:eastAsiaTheme="minorHAnsi" w:hAnsiTheme="minorHAnsi" w:cstheme="minorHAnsi"/>
              </w:rPr>
            </w:pPr>
            <w:r w:rsidRPr="003E0AF5">
              <w:rPr>
                <w:rFonts w:asciiTheme="minorHAnsi" w:eastAsiaTheme="minorHAnsi" w:hAnsiTheme="minorHAnsi" w:cstheme="minorHAnsi"/>
              </w:rPr>
              <w:t xml:space="preserve">Gospodarski subjekt ima na dan izdaje bonitetne ocene, ki ne sme biti starejši </w:t>
            </w:r>
            <w:r w:rsidRPr="003E0AF5">
              <w:rPr>
                <w:rFonts w:asciiTheme="minorHAnsi" w:eastAsiaTheme="minorHAnsi" w:hAnsiTheme="minorHAnsi" w:cstheme="minorHAnsi"/>
                <w:b/>
              </w:rPr>
              <w:t>od 60 dni</w:t>
            </w:r>
            <w:r w:rsidRPr="003E0AF5">
              <w:rPr>
                <w:rFonts w:asciiTheme="minorHAnsi" w:eastAsiaTheme="minorHAnsi" w:hAnsiTheme="minorHAnsi" w:cstheme="minorHAnsi"/>
              </w:rPr>
              <w:t xml:space="preserve"> </w:t>
            </w:r>
            <w:r w:rsidRPr="00341390">
              <w:rPr>
                <w:rFonts w:asciiTheme="minorHAnsi" w:eastAsiaTheme="minorHAnsi" w:hAnsiTheme="minorHAnsi" w:cstheme="minorHAnsi"/>
              </w:rPr>
              <w:t>pred rokom, določenim za oddajo pon</w:t>
            </w:r>
            <w:r w:rsidR="00D44CD1" w:rsidRPr="00341390">
              <w:rPr>
                <w:rFonts w:asciiTheme="minorHAnsi" w:eastAsiaTheme="minorHAnsi" w:hAnsiTheme="minorHAnsi" w:cstheme="minorHAnsi"/>
              </w:rPr>
              <w:t xml:space="preserve">udb,  izkazano bonitetno oceno: </w:t>
            </w:r>
            <w:r w:rsidRPr="00341390">
              <w:rPr>
                <w:rFonts w:asciiTheme="minorHAnsi" w:eastAsiaTheme="minorHAnsi" w:hAnsiTheme="minorHAnsi" w:cstheme="minorHAnsi"/>
                <w:b/>
              </w:rPr>
              <w:t>SB1 do vključno SB</w:t>
            </w:r>
            <w:r w:rsidR="009009AA" w:rsidRPr="00341390">
              <w:rPr>
                <w:rFonts w:asciiTheme="minorHAnsi" w:eastAsiaTheme="minorHAnsi" w:hAnsiTheme="minorHAnsi" w:cstheme="minorHAnsi"/>
                <w:b/>
              </w:rPr>
              <w:t>6</w:t>
            </w:r>
            <w:r w:rsidRPr="00341390">
              <w:rPr>
                <w:rFonts w:asciiTheme="minorHAnsi" w:eastAsiaTheme="minorHAnsi" w:hAnsiTheme="minorHAnsi" w:cstheme="minorHAnsi"/>
              </w:rPr>
              <w:t xml:space="preserve"> (ponudbe ponudnikov z bonitetno oceno od SB</w:t>
            </w:r>
            <w:r w:rsidR="009009AA" w:rsidRPr="00341390">
              <w:rPr>
                <w:rFonts w:asciiTheme="minorHAnsi" w:eastAsiaTheme="minorHAnsi" w:hAnsiTheme="minorHAnsi" w:cstheme="minorHAnsi"/>
              </w:rPr>
              <w:t>7</w:t>
            </w:r>
            <w:r w:rsidRPr="00341390">
              <w:rPr>
                <w:rFonts w:asciiTheme="minorHAnsi" w:eastAsiaTheme="minorHAnsi" w:hAnsiTheme="minorHAnsi" w:cstheme="minorHAnsi"/>
              </w:rPr>
              <w:t xml:space="preserve"> do SB10</w:t>
            </w:r>
            <w:r w:rsidRPr="003E0AF5">
              <w:rPr>
                <w:rFonts w:asciiTheme="minorHAnsi" w:eastAsiaTheme="minorHAnsi" w:hAnsiTheme="minorHAnsi" w:cstheme="minorHAnsi"/>
              </w:rPr>
              <w:t xml:space="preserve"> bodo kot neprimerne izločene), izdano p</w:t>
            </w:r>
            <w:r w:rsidR="00FC4C6A" w:rsidRPr="003E0AF5">
              <w:rPr>
                <w:rFonts w:asciiTheme="minorHAnsi" w:eastAsiaTheme="minorHAnsi" w:hAnsiTheme="minorHAnsi" w:cstheme="minorHAnsi"/>
              </w:rPr>
              <w:t xml:space="preserve">ri Ajpes ali bonitetno oceno </w:t>
            </w:r>
            <w:r w:rsidR="008C0A00">
              <w:rPr>
                <w:rFonts w:asciiTheme="minorHAnsi" w:eastAsiaTheme="minorHAnsi" w:hAnsiTheme="minorHAnsi" w:cstheme="minorHAnsi"/>
              </w:rPr>
              <w:t>B</w:t>
            </w:r>
            <w:r w:rsidR="00FC4C6A" w:rsidRPr="003E0AF5">
              <w:rPr>
                <w:rFonts w:asciiTheme="minorHAnsi" w:eastAsiaTheme="minorHAnsi" w:hAnsiTheme="minorHAnsi" w:cstheme="minorHAnsi"/>
              </w:rPr>
              <w:t>BB</w:t>
            </w:r>
            <w:r w:rsidR="008C0A00">
              <w:rPr>
                <w:rFonts w:asciiTheme="minorHAnsi" w:eastAsiaTheme="minorHAnsi" w:hAnsiTheme="minorHAnsi" w:cstheme="minorHAnsi"/>
              </w:rPr>
              <w:t>-</w:t>
            </w:r>
            <w:r w:rsidRPr="003E0AF5">
              <w:rPr>
                <w:rFonts w:asciiTheme="minorHAnsi" w:eastAsiaTheme="minorHAnsi" w:hAnsiTheme="minorHAnsi" w:cstheme="minorHAnsi"/>
              </w:rPr>
              <w:t xml:space="preserve"> ali boljšo izdano pri agenciji Standard&amp;Poor's ali bonitetno oceno BB</w:t>
            </w:r>
            <w:r w:rsidR="008C0A00">
              <w:rPr>
                <w:rFonts w:asciiTheme="minorHAnsi" w:eastAsiaTheme="minorHAnsi" w:hAnsiTheme="minorHAnsi" w:cstheme="minorHAnsi"/>
              </w:rPr>
              <w:t>B-</w:t>
            </w:r>
            <w:r w:rsidRPr="003E0AF5">
              <w:rPr>
                <w:rFonts w:asciiTheme="minorHAnsi" w:eastAsiaTheme="minorHAnsi" w:hAnsiTheme="minorHAnsi" w:cstheme="minorHAnsi"/>
              </w:rPr>
              <w:t xml:space="preserve"> ali boljšo izdano pri agenciji Fitch ali bonitetno oceno Ba</w:t>
            </w:r>
            <w:r w:rsidR="008C0A00">
              <w:rPr>
                <w:rFonts w:asciiTheme="minorHAnsi" w:eastAsiaTheme="minorHAnsi" w:hAnsiTheme="minorHAnsi" w:cstheme="minorHAnsi"/>
              </w:rPr>
              <w:t>a3</w:t>
            </w:r>
            <w:r w:rsidRPr="003E0AF5">
              <w:rPr>
                <w:rFonts w:asciiTheme="minorHAnsi" w:eastAsiaTheme="minorHAnsi" w:hAnsiTheme="minorHAnsi" w:cstheme="minorHAnsi"/>
              </w:rPr>
              <w:t xml:space="preserve"> ali boljšo izdano pri agenciji Moodyʼs.</w:t>
            </w:r>
          </w:p>
          <w:p w14:paraId="42C516EE" w14:textId="77777777" w:rsidR="000A28DA" w:rsidRPr="003E0AF5" w:rsidRDefault="000A28DA" w:rsidP="000A28DA">
            <w:pPr>
              <w:spacing w:after="200" w:line="276" w:lineRule="auto"/>
              <w:jc w:val="both"/>
              <w:rPr>
                <w:rFonts w:asciiTheme="minorHAnsi" w:eastAsiaTheme="minorHAnsi" w:hAnsiTheme="minorHAnsi" w:cstheme="minorHAnsi"/>
              </w:rPr>
            </w:pPr>
            <w:r w:rsidRPr="003E0AF5">
              <w:rPr>
                <w:rFonts w:asciiTheme="minorHAnsi" w:eastAsiaTheme="minorHAnsi" w:hAnsiTheme="minorHAnsi" w:cstheme="minorHAnsi"/>
              </w:rPr>
              <w:t xml:space="preserve">Obrazec je lahko  predložen v originalni ali v kopirani obliki.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0A28DA" w:rsidRPr="003E0AF5" w14:paraId="0599A822" w14:textId="77777777" w:rsidTr="001E5465">
              <w:tc>
                <w:tcPr>
                  <w:tcW w:w="5936" w:type="dxa"/>
                  <w:tcBorders>
                    <w:top w:val="single" w:sz="8" w:space="0" w:color="96488B"/>
                    <w:left w:val="single" w:sz="8" w:space="0" w:color="96488B"/>
                    <w:bottom w:val="single" w:sz="8" w:space="0" w:color="96488B"/>
                    <w:right w:val="single" w:sz="8" w:space="0" w:color="96488B"/>
                  </w:tcBorders>
                </w:tcPr>
                <w:p w14:paraId="1E0D7723" w14:textId="77777777" w:rsidR="000A28DA" w:rsidRPr="003E0AF5" w:rsidRDefault="000A28DA" w:rsidP="000A28DA">
                  <w:pPr>
                    <w:jc w:val="both"/>
                    <w:rPr>
                      <w:rFonts w:asciiTheme="minorHAnsi" w:eastAsiaTheme="minorHAnsi" w:hAnsiTheme="minorHAnsi" w:cstheme="minorHAnsi"/>
                    </w:rPr>
                  </w:pPr>
                  <w:r w:rsidRPr="003E0AF5">
                    <w:rPr>
                      <w:rFonts w:asciiTheme="minorHAnsi" w:eastAsiaTheme="minorHAnsi" w:hAnsiTheme="minorHAnsi" w:cstheme="minorHAnsi"/>
                      <w:b/>
                      <w:bCs/>
                    </w:rPr>
                    <w:t>INFORMACIJA ZA UGOTAVLJANJE SPOSOBNOSTI</w:t>
                  </w:r>
                  <w:r w:rsidRPr="003E0AF5">
                    <w:rPr>
                      <w:rFonts w:asciiTheme="minorHAnsi" w:eastAsiaTheme="minorHAnsi" w:hAnsiTheme="minorHAnsi" w:cstheme="minorHAnsi"/>
                    </w:rPr>
                    <w:t xml:space="preserve">: Lastna izjava ponudnika </w:t>
                  </w:r>
                  <w:r w:rsidRPr="003E0AF5">
                    <w:rPr>
                      <w:rFonts w:asciiTheme="minorHAnsi" w:eastAsiaTheme="minorHAnsi" w:hAnsiTheme="minorHAnsi" w:cstheme="minorHAnsi"/>
                      <w:b/>
                    </w:rPr>
                    <w:t xml:space="preserve">(kot izjava se šteje izpolnjena Priloga št. 2 - Podatki o ponudniku in drugih gospodarskih subjektih, </w:t>
                  </w:r>
                  <w:r w:rsidRPr="003E0AF5">
                    <w:rPr>
                      <w:rFonts w:asciiTheme="minorHAnsi" w:eastAsiaTheme="minorHAnsi" w:hAnsiTheme="minorHAnsi" w:cstheme="minorHAnsi"/>
                    </w:rPr>
                    <w:t>rubrika – bonitetna ocena)</w:t>
                  </w:r>
                </w:p>
                <w:p w14:paraId="05A048EB" w14:textId="77777777" w:rsidR="000A28DA" w:rsidRPr="003E0AF5" w:rsidRDefault="000A28DA" w:rsidP="000A28DA">
                  <w:pPr>
                    <w:jc w:val="both"/>
                    <w:rPr>
                      <w:rFonts w:asciiTheme="minorHAnsi" w:eastAsiaTheme="minorHAnsi" w:hAnsiTheme="minorHAnsi" w:cstheme="minorHAnsi"/>
                      <w:b/>
                    </w:rPr>
                  </w:pPr>
                </w:p>
                <w:p w14:paraId="711A129F" w14:textId="77777777" w:rsidR="000A28DA" w:rsidRPr="003E0AF5" w:rsidRDefault="000A28DA" w:rsidP="000A28DA">
                  <w:pPr>
                    <w:jc w:val="both"/>
                    <w:rPr>
                      <w:rFonts w:asciiTheme="minorHAnsi" w:eastAsiaTheme="minorHAnsi" w:hAnsiTheme="minorHAnsi" w:cstheme="minorHAnsi"/>
                    </w:rPr>
                  </w:pPr>
                  <w:r w:rsidRPr="003E0AF5">
                    <w:rPr>
                      <w:rFonts w:asciiTheme="minorHAnsi" w:eastAsiaTheme="minorHAnsi" w:hAnsiTheme="minorHAnsi" w:cstheme="minorHAnsi"/>
                    </w:rPr>
                    <w:t>ali</w:t>
                  </w:r>
                </w:p>
                <w:p w14:paraId="104940E5" w14:textId="77777777" w:rsidR="000A28DA" w:rsidRPr="003E0AF5" w:rsidRDefault="000A28DA" w:rsidP="000A28DA">
                  <w:pPr>
                    <w:jc w:val="both"/>
                    <w:rPr>
                      <w:rFonts w:asciiTheme="minorHAnsi" w:eastAsiaTheme="minorHAnsi" w:hAnsiTheme="minorHAnsi" w:cstheme="minorHAnsi"/>
                    </w:rPr>
                  </w:pPr>
                </w:p>
                <w:p w14:paraId="654B50A7" w14:textId="77777777" w:rsidR="000A28DA" w:rsidRPr="003E0AF5" w:rsidRDefault="000A28DA" w:rsidP="000A28DA">
                  <w:pPr>
                    <w:jc w:val="both"/>
                    <w:rPr>
                      <w:rFonts w:asciiTheme="minorHAnsi" w:eastAsiaTheme="minorHAnsi" w:hAnsiTheme="minorHAnsi" w:cstheme="minorHAnsi"/>
                    </w:rPr>
                  </w:pPr>
                  <w:r w:rsidRPr="003E0AF5">
                    <w:rPr>
                      <w:rFonts w:asciiTheme="minorHAnsi" w:eastAsiaTheme="minorHAnsi" w:hAnsiTheme="minorHAnsi" w:cstheme="minorBidi"/>
                      <w:b/>
                      <w:color w:val="000000" w:themeColor="text1"/>
                    </w:rPr>
                    <w:t>bonitetno dokazilo</w:t>
                  </w:r>
                  <w:r w:rsidRPr="003E0AF5">
                    <w:rPr>
                      <w:rFonts w:asciiTheme="minorHAnsi" w:eastAsiaTheme="minorHAnsi" w:hAnsiTheme="minorHAnsi" w:cstheme="minorBidi"/>
                      <w:color w:val="000000" w:themeColor="text1"/>
                    </w:rPr>
                    <w:t xml:space="preserve"> - ustrezen BON obrazec- obrazci eS.BON, S.BON-1 ali S.BON-1/P, izdan s strani Ajpes-a ali dokazilo agencije S&amp;P ali Fitch ali dokazilo agencije Moodyʼs. Obrazec/dokazilo ponudniki naložijo v sistem e-JN v </w:t>
                  </w:r>
                  <w:r w:rsidRPr="003E0AF5">
                    <w:rPr>
                      <w:rFonts w:asciiTheme="minorHAnsi" w:eastAsiaTheme="minorHAnsi" w:hAnsiTheme="minorHAnsi" w:cstheme="minorBidi"/>
                      <w:b/>
                      <w:color w:val="000000" w:themeColor="text1"/>
                    </w:rPr>
                    <w:t>razdelek »Druge priloge«</w:t>
                  </w:r>
                  <w:r w:rsidRPr="003E0AF5">
                    <w:rPr>
                      <w:rFonts w:asciiTheme="minorHAnsi" w:eastAsiaTheme="minorHAnsi" w:hAnsiTheme="minorHAnsi" w:cstheme="minorBidi"/>
                      <w:color w:val="000000" w:themeColor="text1"/>
                    </w:rPr>
                    <w:t>.</w:t>
                  </w:r>
                </w:p>
                <w:p w14:paraId="1562111B" w14:textId="77777777" w:rsidR="000A28DA" w:rsidRPr="003E0AF5" w:rsidRDefault="000A28DA" w:rsidP="000A28DA">
                  <w:pPr>
                    <w:tabs>
                      <w:tab w:val="left" w:pos="1260"/>
                    </w:tabs>
                    <w:jc w:val="both"/>
                    <w:rPr>
                      <w:rFonts w:asciiTheme="minorHAnsi" w:eastAsiaTheme="minorHAnsi" w:hAnsiTheme="minorHAnsi" w:cstheme="minorHAnsi"/>
                    </w:rPr>
                  </w:pPr>
                  <w:r w:rsidRPr="003E0AF5">
                    <w:rPr>
                      <w:rFonts w:asciiTheme="minorHAnsi" w:eastAsiaTheme="minorHAnsi" w:hAnsiTheme="minorHAnsi" w:cstheme="minorHAnsi"/>
                    </w:rPr>
                    <w:tab/>
                  </w:r>
                </w:p>
                <w:p w14:paraId="6E36E4A4" w14:textId="77777777" w:rsidR="000A28DA" w:rsidRPr="003E0AF5" w:rsidRDefault="000A28DA" w:rsidP="000A28DA">
                  <w:pPr>
                    <w:jc w:val="both"/>
                    <w:rPr>
                      <w:rFonts w:asciiTheme="minorHAnsi" w:eastAsiaTheme="minorHAnsi" w:hAnsiTheme="minorHAnsi" w:cstheme="minorHAnsi"/>
                    </w:rPr>
                  </w:pPr>
                  <w:r w:rsidRPr="003E0AF5">
                    <w:rPr>
                      <w:rFonts w:asciiTheme="minorHAnsi" w:eastAsiaTheme="minorHAnsi" w:hAnsiTheme="minorHAnsi" w:cstheme="minorHAnsi"/>
                    </w:rPr>
                    <w:t xml:space="preserve">Ponudnik lahko predloži tudi bonitetno oceno drugih institucij, ki so pripravljene na podlagi metodologije Basel II ali Basel III, pri </w:t>
                  </w:r>
                  <w:r w:rsidRPr="003E0AF5">
                    <w:rPr>
                      <w:rFonts w:asciiTheme="minorHAnsi" w:eastAsiaTheme="minorHAnsi" w:hAnsiTheme="minorHAnsi" w:cstheme="minorHAnsi"/>
                    </w:rPr>
                    <w:lastRenderedPageBreak/>
                    <w:t>čemer bo naročnik ponudniku kot ustrezno oceno priznal tisto oceno, ki sodi v zgornjih 60% ocen po lestvici, ki jo uporablja posamezna finančna institucija pri določanju bonitetnih ocen na podlagi navedene metodologije. V temu primeru je ponudnik dolžan na poziv naročnika predložiti ustrezno obrazložitev izpolnjevanje tega pogoja ter določljivo izkazati primerljivost svoje ocene.</w:t>
                  </w:r>
                </w:p>
                <w:p w14:paraId="4AEE4B62" w14:textId="77777777" w:rsidR="000A28DA" w:rsidRPr="003E0AF5" w:rsidRDefault="000A28DA" w:rsidP="000A28DA">
                  <w:pPr>
                    <w:jc w:val="both"/>
                    <w:rPr>
                      <w:rFonts w:asciiTheme="minorHAnsi" w:eastAsiaTheme="minorHAnsi" w:hAnsiTheme="minorHAnsi" w:cstheme="minorHAnsi"/>
                    </w:rPr>
                  </w:pPr>
                </w:p>
                <w:p w14:paraId="32CEC658" w14:textId="77777777" w:rsidR="000A28DA" w:rsidRPr="003E0AF5" w:rsidRDefault="000A28DA" w:rsidP="000A28DA">
                  <w:pPr>
                    <w:jc w:val="both"/>
                    <w:rPr>
                      <w:rFonts w:asciiTheme="minorHAnsi" w:eastAsiaTheme="minorHAnsi" w:hAnsiTheme="minorHAnsi" w:cstheme="minorHAnsi"/>
                    </w:rPr>
                  </w:pPr>
                  <w:r w:rsidRPr="003E0AF5">
                    <w:rPr>
                      <w:rFonts w:asciiTheme="minorHAnsi" w:eastAsiaTheme="minorHAnsi" w:hAnsiTheme="minorHAnsi" w:cstheme="minorHAnsi"/>
                    </w:rPr>
                    <w:t>Bonitetno dokazilo ne sme biti starejše od 60 dni od datuma, ki je določen kot skrajni rok za oddajo ponudbe.</w:t>
                  </w:r>
                </w:p>
                <w:p w14:paraId="419BEC58" w14:textId="77777777" w:rsidR="000A28DA" w:rsidRPr="003E0AF5" w:rsidRDefault="000A28DA" w:rsidP="000A28DA">
                  <w:pPr>
                    <w:jc w:val="both"/>
                    <w:rPr>
                      <w:rFonts w:asciiTheme="minorHAnsi" w:eastAsiaTheme="minorHAnsi" w:hAnsiTheme="minorHAnsi" w:cstheme="minorHAnsi"/>
                    </w:rPr>
                  </w:pPr>
                </w:p>
                <w:p w14:paraId="15C6C5A9" w14:textId="77777777" w:rsidR="000A28DA" w:rsidRPr="003E0AF5" w:rsidRDefault="000A28DA" w:rsidP="000A28DA">
                  <w:pPr>
                    <w:jc w:val="both"/>
                    <w:rPr>
                      <w:rFonts w:asciiTheme="minorHAnsi" w:eastAsiaTheme="minorHAnsi" w:hAnsiTheme="minorHAnsi" w:cstheme="minorHAnsi"/>
                      <w:i/>
                    </w:rPr>
                  </w:pPr>
                  <w:r w:rsidRPr="003E0AF5">
                    <w:rPr>
                      <w:rFonts w:asciiTheme="minorHAnsi" w:eastAsiaTheme="minorHAnsi" w:hAnsiTheme="minorHAnsi" w:cstheme="minorHAnsi"/>
                      <w:i/>
                    </w:rPr>
                    <w:t xml:space="preserve">Če bo ponudnik predložil lastno izjavo, bo moral na poziv naročnika k predložitvi dokazil, naročniku predložiti ustrezen BON obrazec, ki </w:t>
                  </w:r>
                  <w:r w:rsidRPr="003E0AF5">
                    <w:rPr>
                      <w:rFonts w:asciiTheme="minorHAnsi" w:eastAsiaTheme="minorHAnsi" w:hAnsiTheme="minorHAnsi" w:cstheme="minorHAnsi"/>
                      <w:b/>
                      <w:i/>
                    </w:rPr>
                    <w:t>ne bo starejši</w:t>
                  </w:r>
                  <w:r w:rsidRPr="003E0AF5">
                    <w:rPr>
                      <w:rFonts w:asciiTheme="minorHAnsi" w:eastAsiaTheme="minorHAnsi" w:hAnsiTheme="minorHAnsi" w:cstheme="minorHAnsi"/>
                      <w:i/>
                    </w:rPr>
                    <w:t xml:space="preserve"> </w:t>
                  </w:r>
                  <w:r w:rsidRPr="003E0AF5">
                    <w:rPr>
                      <w:rFonts w:asciiTheme="minorHAnsi" w:eastAsiaTheme="minorHAnsi" w:hAnsiTheme="minorHAnsi" w:cstheme="minorHAnsi"/>
                      <w:b/>
                      <w:i/>
                    </w:rPr>
                    <w:t>od 60 dni</w:t>
                  </w:r>
                  <w:r w:rsidRPr="003E0AF5">
                    <w:rPr>
                      <w:rFonts w:asciiTheme="minorHAnsi" w:eastAsiaTheme="minorHAnsi" w:hAnsiTheme="minorHAnsi" w:cstheme="minorHAnsi"/>
                      <w:i/>
                    </w:rPr>
                    <w:t xml:space="preserve"> od datuma, ki je bil določen kot skrajni rok za oddajo ponudbe.</w:t>
                  </w:r>
                </w:p>
              </w:tc>
            </w:tr>
          </w:tbl>
          <w:p w14:paraId="72D3DB9E" w14:textId="77777777" w:rsidR="00B736A4" w:rsidRPr="003E0AF5" w:rsidRDefault="00B736A4" w:rsidP="00B736A4">
            <w:pPr>
              <w:jc w:val="both"/>
              <w:rPr>
                <w:lang w:eastAsia="zh-CN"/>
              </w:rPr>
            </w:pPr>
          </w:p>
        </w:tc>
        <w:tc>
          <w:tcPr>
            <w:tcW w:w="5347" w:type="dxa"/>
          </w:tcPr>
          <w:p w14:paraId="449D303D" w14:textId="77777777" w:rsidR="00B736A4" w:rsidRPr="00B736A4" w:rsidRDefault="00B736A4" w:rsidP="00B736A4">
            <w:pPr>
              <w:jc w:val="both"/>
            </w:pPr>
            <w:r w:rsidRPr="00B736A4">
              <w:lastRenderedPageBreak/>
              <w:t>Pogoj morajo izpolniti naslednji gospodarski subjekti:</w:t>
            </w:r>
          </w:p>
          <w:p w14:paraId="5D50671B" w14:textId="77777777" w:rsidR="00B736A4" w:rsidRPr="00B736A4" w:rsidRDefault="00B736A4" w:rsidP="00393C66">
            <w:pPr>
              <w:numPr>
                <w:ilvl w:val="0"/>
                <w:numId w:val="35"/>
              </w:numPr>
              <w:jc w:val="both"/>
            </w:pPr>
            <w:r w:rsidRPr="00B736A4">
              <w:t>ponudnik;</w:t>
            </w:r>
          </w:p>
          <w:p w14:paraId="70905391" w14:textId="77777777" w:rsidR="00B736A4" w:rsidRPr="00B736A4" w:rsidRDefault="00B736A4" w:rsidP="00393C66">
            <w:pPr>
              <w:numPr>
                <w:ilvl w:val="0"/>
                <w:numId w:val="35"/>
              </w:numPr>
              <w:jc w:val="both"/>
            </w:pPr>
            <w:r w:rsidRPr="00B736A4">
              <w:t>vsi partnerji v skupni ponudbi.</w:t>
            </w:r>
          </w:p>
          <w:p w14:paraId="6BE2DCEE" w14:textId="77777777" w:rsidR="00B736A4" w:rsidRPr="000742A1" w:rsidRDefault="00B736A4" w:rsidP="00B736A4">
            <w:pPr>
              <w:jc w:val="both"/>
            </w:pPr>
          </w:p>
        </w:tc>
      </w:tr>
      <w:tr w:rsidR="00B736A4" w:rsidRPr="009F5A22" w14:paraId="0694E9F2" w14:textId="77777777" w:rsidTr="00280AD4">
        <w:trPr>
          <w:trHeight w:val="708"/>
        </w:trPr>
        <w:tc>
          <w:tcPr>
            <w:tcW w:w="697" w:type="dxa"/>
          </w:tcPr>
          <w:p w14:paraId="097596B3" w14:textId="77777777" w:rsidR="00B736A4" w:rsidRPr="009F5A22" w:rsidRDefault="00B736A4" w:rsidP="00B736A4">
            <w:pPr>
              <w:jc w:val="both"/>
              <w:rPr>
                <w:lang w:eastAsia="zh-CN"/>
              </w:rPr>
            </w:pPr>
            <w:r>
              <w:rPr>
                <w:lang w:eastAsia="zh-CN"/>
              </w:rPr>
              <w:lastRenderedPageBreak/>
              <w:t>3</w:t>
            </w:r>
            <w:r w:rsidRPr="009F5A22">
              <w:rPr>
                <w:lang w:eastAsia="zh-CN"/>
              </w:rPr>
              <w:t>.</w:t>
            </w:r>
          </w:p>
        </w:tc>
        <w:tc>
          <w:tcPr>
            <w:tcW w:w="1371" w:type="dxa"/>
          </w:tcPr>
          <w:p w14:paraId="7F230972" w14:textId="77777777" w:rsidR="00B736A4" w:rsidRPr="009F5A22" w:rsidRDefault="00B736A4" w:rsidP="00B736A4">
            <w:pPr>
              <w:rPr>
                <w:lang w:eastAsia="zh-CN"/>
              </w:rPr>
            </w:pPr>
            <w:r w:rsidRPr="009F5A22">
              <w:rPr>
                <w:lang w:eastAsia="zh-CN"/>
              </w:rPr>
              <w:t>Peti in šesti odstavek 76. člena ZJN-3</w:t>
            </w:r>
          </w:p>
        </w:tc>
        <w:tc>
          <w:tcPr>
            <w:tcW w:w="6569" w:type="dxa"/>
          </w:tcPr>
          <w:p w14:paraId="7E2E51FF" w14:textId="77777777" w:rsidR="00B736A4" w:rsidRPr="003E0AF5" w:rsidRDefault="00B736A4" w:rsidP="00B736A4">
            <w:pPr>
              <w:jc w:val="both"/>
              <w:rPr>
                <w:lang w:eastAsia="zh-CN"/>
              </w:rPr>
            </w:pPr>
            <w:r w:rsidRPr="003E0AF5">
              <w:rPr>
                <w:lang w:eastAsia="zh-CN"/>
              </w:rPr>
              <w:t>Letni promet (</w:t>
            </w:r>
            <w:r w:rsidRPr="003E0AF5">
              <w:rPr>
                <w:b/>
                <w:lang w:eastAsia="zh-CN"/>
              </w:rPr>
              <w:t>višina čistih prihodkov od prodaje</w:t>
            </w:r>
            <w:r w:rsidRPr="003E0AF5">
              <w:rPr>
                <w:lang w:eastAsia="zh-CN"/>
              </w:rPr>
              <w:t>) gospodarskega subjekta v zadnjem poslovnem letu, za katerega so podatki o letnem prometu razpoložljivi/objavljeni/dostopni na spletni strani Ajpes (na dan oddaje ponudbe), mora znašati:</w:t>
            </w:r>
          </w:p>
          <w:p w14:paraId="520C9FF1" w14:textId="77777777" w:rsidR="00B736A4" w:rsidRPr="003E0AF5" w:rsidRDefault="00B736A4" w:rsidP="00B736A4">
            <w:pPr>
              <w:jc w:val="both"/>
              <w:rPr>
                <w:lang w:eastAsia="zh-CN"/>
              </w:rPr>
            </w:pPr>
          </w:p>
          <w:p w14:paraId="4960C794" w14:textId="041B9555" w:rsidR="00B736A4" w:rsidRPr="003E0AF5" w:rsidRDefault="00B736A4" w:rsidP="00B736A4">
            <w:pPr>
              <w:jc w:val="both"/>
              <w:rPr>
                <w:lang w:eastAsia="zh-CN"/>
              </w:rPr>
            </w:pPr>
            <w:r w:rsidRPr="003E0AF5">
              <w:rPr>
                <w:lang w:eastAsia="zh-CN"/>
              </w:rPr>
              <w:t xml:space="preserve">najmanj </w:t>
            </w:r>
            <w:r w:rsidR="00484281">
              <w:rPr>
                <w:b/>
                <w:lang w:eastAsia="zh-CN"/>
              </w:rPr>
              <w:t>800</w:t>
            </w:r>
            <w:r w:rsidRPr="003E0AF5">
              <w:rPr>
                <w:b/>
                <w:lang w:eastAsia="zh-CN"/>
              </w:rPr>
              <w:t>.000,00 EUR.</w:t>
            </w:r>
          </w:p>
          <w:p w14:paraId="20D5493E" w14:textId="77777777" w:rsidR="00B736A4" w:rsidRPr="003E0AF5" w:rsidRDefault="00B736A4" w:rsidP="00B736A4">
            <w:pPr>
              <w:jc w:val="both"/>
              <w:rPr>
                <w:lang w:eastAsia="zh-CN"/>
              </w:rPr>
            </w:pPr>
          </w:p>
          <w:p w14:paraId="31678626" w14:textId="77777777" w:rsidR="00B736A4" w:rsidRPr="003E0AF5" w:rsidRDefault="00B736A4" w:rsidP="00B736A4">
            <w:pPr>
              <w:jc w:val="both"/>
              <w:rPr>
                <w:lang w:eastAsia="zh-CN"/>
              </w:rPr>
            </w:pPr>
            <w:r w:rsidRPr="003E0AF5">
              <w:rPr>
                <w:lang w:eastAsia="zh-CN"/>
              </w:rPr>
              <w:t>Tuji ponudnik zgoraj navedeni letni promet dokaže z izvlečki revidiranih bilanc stanja ali z drugimi računovodskimi izkazi.</w:t>
            </w:r>
          </w:p>
          <w:p w14:paraId="6B92233D" w14:textId="77777777" w:rsidR="00B736A4" w:rsidRPr="003E0AF5" w:rsidRDefault="00B736A4" w:rsidP="00B736A4">
            <w:pPr>
              <w:jc w:val="both"/>
              <w:rPr>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B736A4" w:rsidRPr="003E0AF5" w14:paraId="300E228C" w14:textId="77777777" w:rsidTr="00F50C01">
              <w:tc>
                <w:tcPr>
                  <w:tcW w:w="6333" w:type="dxa"/>
                </w:tcPr>
                <w:p w14:paraId="605EC748" w14:textId="77777777" w:rsidR="00B736A4" w:rsidRPr="003E0AF5" w:rsidRDefault="00B736A4" w:rsidP="00B736A4">
                  <w:pPr>
                    <w:jc w:val="both"/>
                  </w:pPr>
                  <w:r w:rsidRPr="003E0AF5">
                    <w:rPr>
                      <w:b/>
                    </w:rPr>
                    <w:t>INFORMACIJA ZA UGOTAVLJANJE SPOSOBNOSTI</w:t>
                  </w:r>
                  <w:r w:rsidRPr="003E0AF5">
                    <w:t xml:space="preserve">: </w:t>
                  </w:r>
                </w:p>
                <w:p w14:paraId="2F0FF331" w14:textId="77777777" w:rsidR="00B736A4" w:rsidRPr="003E0AF5" w:rsidRDefault="00B736A4" w:rsidP="00B736A4">
                  <w:pPr>
                    <w:jc w:val="both"/>
                  </w:pPr>
                </w:p>
                <w:p w14:paraId="11F17712" w14:textId="77777777" w:rsidR="00B736A4" w:rsidRPr="003E0AF5" w:rsidRDefault="00B736A4" w:rsidP="00B736A4">
                  <w:pPr>
                    <w:jc w:val="both"/>
                    <w:rPr>
                      <w:bCs/>
                    </w:rPr>
                  </w:pPr>
                  <w:r w:rsidRPr="003E0AF5">
                    <w:rPr>
                      <w:b/>
                      <w:bCs/>
                    </w:rPr>
                    <w:t xml:space="preserve">Podatki o ponudniku in drugih gospodarskih subjektih (priloga št. 2), </w:t>
                  </w:r>
                  <w:r w:rsidRPr="003E0AF5">
                    <w:rPr>
                      <w:bCs/>
                    </w:rPr>
                    <w:t xml:space="preserve">rubrika Letni promet </w:t>
                  </w:r>
                </w:p>
                <w:p w14:paraId="77719FF6" w14:textId="77777777" w:rsidR="00B736A4" w:rsidRPr="003E0AF5" w:rsidRDefault="00B736A4" w:rsidP="00B736A4">
                  <w:pPr>
                    <w:jc w:val="both"/>
                    <w:rPr>
                      <w:bCs/>
                    </w:rPr>
                  </w:pPr>
                </w:p>
                <w:p w14:paraId="5D12A9EF" w14:textId="77777777" w:rsidR="00B736A4" w:rsidRPr="003E0AF5" w:rsidRDefault="00B736A4" w:rsidP="00E544ED">
                  <w:pPr>
                    <w:jc w:val="both"/>
                  </w:pPr>
                  <w:r w:rsidRPr="003E0AF5">
                    <w:rPr>
                      <w:bCs/>
                    </w:rPr>
                    <w:t>P</w:t>
                  </w:r>
                  <w:r w:rsidRPr="003E0AF5">
                    <w:t xml:space="preserve">onudnik v prilogi št. 2 na ustrezno mesto navede letni promet </w:t>
                  </w:r>
                  <w:r w:rsidRPr="003E0AF5">
                    <w:rPr>
                      <w:u w:val="single"/>
                    </w:rPr>
                    <w:t xml:space="preserve">(višina </w:t>
                  </w:r>
                  <w:r w:rsidR="00E544ED" w:rsidRPr="003E0AF5">
                    <w:rPr>
                      <w:u w:val="single"/>
                    </w:rPr>
                    <w:t xml:space="preserve">čistih </w:t>
                  </w:r>
                  <w:r w:rsidRPr="003E0AF5">
                    <w:rPr>
                      <w:u w:val="single"/>
                    </w:rPr>
                    <w:t>prihodkov</w:t>
                  </w:r>
                  <w:r w:rsidR="00E544ED" w:rsidRPr="003E0AF5">
                    <w:rPr>
                      <w:u w:val="single"/>
                    </w:rPr>
                    <w:t xml:space="preserve"> od prodaje</w:t>
                  </w:r>
                  <w:r w:rsidRPr="003E0AF5">
                    <w:t>) v zadnjem poslovnem letu, za katerega so podatki</w:t>
                  </w:r>
                  <w:r w:rsidR="00E544ED" w:rsidRPr="003E0AF5">
                    <w:t xml:space="preserve"> o letnem prometu razpoložljivi.</w:t>
                  </w:r>
                </w:p>
              </w:tc>
            </w:tr>
          </w:tbl>
          <w:p w14:paraId="29501DD7" w14:textId="77777777" w:rsidR="009F2DC3" w:rsidRPr="003E0AF5" w:rsidRDefault="009F2DC3" w:rsidP="00B736A4">
            <w:pPr>
              <w:jc w:val="both"/>
              <w:rPr>
                <w:lang w:eastAsia="zh-CN"/>
              </w:rPr>
            </w:pPr>
          </w:p>
          <w:p w14:paraId="019597CD" w14:textId="77777777" w:rsidR="00B736A4" w:rsidRPr="003E0AF5" w:rsidRDefault="00B736A4" w:rsidP="00B736A4">
            <w:pPr>
              <w:jc w:val="both"/>
              <w:rPr>
                <w:lang w:eastAsia="zh-CN"/>
              </w:rPr>
            </w:pPr>
            <w:r w:rsidRPr="003E0AF5">
              <w:rPr>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62ED4D04" w14:textId="77777777" w:rsidR="00B736A4" w:rsidRPr="003E0AF5" w:rsidRDefault="00B736A4" w:rsidP="00B736A4">
            <w:pPr>
              <w:jc w:val="both"/>
              <w:rPr>
                <w:lang w:eastAsia="zh-CN"/>
              </w:rPr>
            </w:pPr>
          </w:p>
          <w:p w14:paraId="44B07F7A" w14:textId="77777777" w:rsidR="00B736A4" w:rsidRPr="003E0AF5" w:rsidRDefault="00B736A4" w:rsidP="00B736A4">
            <w:pPr>
              <w:jc w:val="both"/>
              <w:rPr>
                <w:i/>
                <w:sz w:val="20"/>
                <w:szCs w:val="20"/>
                <w:lang w:eastAsia="zh-CN"/>
              </w:rPr>
            </w:pPr>
            <w:r w:rsidRPr="003E0AF5">
              <w:rPr>
                <w:i/>
                <w:sz w:val="20"/>
                <w:szCs w:val="20"/>
                <w:lang w:eastAsia="zh-CN"/>
              </w:rPr>
              <w:t>*če bodo ravno na dan oddaje ponudbe na spletni strani Ajpes objavljeni novi podatki o letnem prometu, bo naročnik upošteval tako višino čistih prihodkov od prodaje za novo leto kot tudi za preteklo leto (pogoj glede prihodkov bo ponudnik moral izkazati vsaj v enem izmed obeh let)</w:t>
            </w:r>
          </w:p>
        </w:tc>
        <w:tc>
          <w:tcPr>
            <w:tcW w:w="5347" w:type="dxa"/>
          </w:tcPr>
          <w:p w14:paraId="42173546" w14:textId="77777777" w:rsidR="00B736A4" w:rsidRPr="009F5A22" w:rsidRDefault="00B736A4" w:rsidP="00B736A4">
            <w:pPr>
              <w:jc w:val="both"/>
              <w:rPr>
                <w:lang w:eastAsia="zh-CN"/>
              </w:rPr>
            </w:pPr>
            <w:r w:rsidRPr="009F5A22">
              <w:rPr>
                <w:lang w:eastAsia="zh-CN"/>
              </w:rPr>
              <w:lastRenderedPageBreak/>
              <w:t>Pogoj mora izpolniti ponudnik.</w:t>
            </w:r>
          </w:p>
          <w:p w14:paraId="0F63A2FD" w14:textId="77777777" w:rsidR="00B736A4" w:rsidRPr="009F5A22" w:rsidRDefault="00B736A4" w:rsidP="00B736A4">
            <w:pPr>
              <w:jc w:val="both"/>
              <w:rPr>
                <w:lang w:eastAsia="zh-CN"/>
              </w:rPr>
            </w:pPr>
          </w:p>
          <w:p w14:paraId="7C706E3E" w14:textId="058D45A2" w:rsidR="00B736A4" w:rsidRPr="009F5A22" w:rsidRDefault="00B736A4" w:rsidP="00B736A4">
            <w:pPr>
              <w:jc w:val="both"/>
              <w:rPr>
                <w:lang w:eastAsia="zh-CN"/>
              </w:rPr>
            </w:pPr>
            <w:r w:rsidRPr="000174E9">
              <w:rPr>
                <w:rFonts w:asciiTheme="minorHAnsi" w:hAnsiTheme="minorHAnsi"/>
              </w:rPr>
              <w:t>Pri ponudbi s partnerji in podizvaja</w:t>
            </w:r>
            <w:r>
              <w:rPr>
                <w:rFonts w:asciiTheme="minorHAnsi" w:hAnsiTheme="minorHAnsi"/>
              </w:rPr>
              <w:t xml:space="preserve">lci lahko ta pogoj izpolnjujejo </w:t>
            </w:r>
            <w:r w:rsidRPr="000174E9">
              <w:rPr>
                <w:rFonts w:asciiTheme="minorHAnsi" w:hAnsiTheme="minorHAnsi"/>
              </w:rPr>
              <w:t xml:space="preserve">tudi ponudnik in vsi partnerji </w:t>
            </w:r>
            <w:r w:rsidR="00B62A70">
              <w:rPr>
                <w:rFonts w:asciiTheme="minorHAnsi" w:hAnsiTheme="minorHAnsi"/>
              </w:rPr>
              <w:t>in/ali</w:t>
            </w:r>
            <w:r w:rsidRPr="000174E9">
              <w:rPr>
                <w:rFonts w:asciiTheme="minorHAnsi" w:hAnsiTheme="minorHAnsi"/>
              </w:rPr>
              <w:t xml:space="preserve"> podizvajalci skupno.</w:t>
            </w:r>
          </w:p>
          <w:p w14:paraId="0042326B" w14:textId="77777777" w:rsidR="00B736A4" w:rsidRPr="009F5A22" w:rsidRDefault="00B736A4" w:rsidP="00B736A4">
            <w:pPr>
              <w:jc w:val="both"/>
              <w:rPr>
                <w:lang w:eastAsia="zh-CN"/>
              </w:rPr>
            </w:pPr>
          </w:p>
        </w:tc>
      </w:tr>
    </w:tbl>
    <w:p w14:paraId="19DFAFCD" w14:textId="77777777" w:rsidR="00A448D1" w:rsidRPr="009F5A22" w:rsidRDefault="00A448D1" w:rsidP="00250C72">
      <w:pPr>
        <w:jc w:val="both"/>
        <w:rPr>
          <w:lang w:eastAsia="zh-CN"/>
        </w:rPr>
      </w:pPr>
    </w:p>
    <w:p w14:paraId="356806E1" w14:textId="77777777" w:rsidR="00565D60" w:rsidRDefault="00565D60" w:rsidP="00250C72">
      <w:pPr>
        <w:rPr>
          <w:sz w:val="23"/>
          <w:szCs w:val="23"/>
          <w:lang w:eastAsia="zh-CN"/>
        </w:rPr>
      </w:pPr>
    </w:p>
    <w:p w14:paraId="72DCAA42" w14:textId="77777777" w:rsidR="002043CA" w:rsidRDefault="002043CA" w:rsidP="00250C72">
      <w:pPr>
        <w:rPr>
          <w:sz w:val="23"/>
          <w:szCs w:val="23"/>
          <w:lang w:eastAsia="zh-CN"/>
        </w:rPr>
      </w:pPr>
    </w:p>
    <w:p w14:paraId="167C9745" w14:textId="77777777" w:rsidR="005310DA" w:rsidRPr="001136A4" w:rsidRDefault="005310DA" w:rsidP="00F62BA8">
      <w:pPr>
        <w:pStyle w:val="Slog2"/>
      </w:pPr>
      <w:bookmarkStart w:id="83" w:name="_Toc451354675"/>
      <w:bookmarkStart w:id="84" w:name="_Toc876781"/>
      <w:r w:rsidRPr="001136A4">
        <w:t>T</w:t>
      </w:r>
      <w:r w:rsidR="001304EB" w:rsidRPr="001136A4">
        <w:t>ehnična in strokovna sposobnost</w:t>
      </w:r>
      <w:bookmarkEnd w:id="83"/>
      <w:bookmarkEnd w:id="84"/>
    </w:p>
    <w:tbl>
      <w:tblPr>
        <w:tblStyle w:val="Tabelamrea1"/>
        <w:tblW w:w="140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74"/>
        <w:gridCol w:w="1443"/>
        <w:gridCol w:w="6520"/>
        <w:gridCol w:w="5387"/>
      </w:tblGrid>
      <w:tr w:rsidR="00F52545" w:rsidRPr="001136A4" w14:paraId="12919336" w14:textId="77777777" w:rsidTr="00F52545">
        <w:tc>
          <w:tcPr>
            <w:tcW w:w="674" w:type="dxa"/>
            <w:tcBorders>
              <w:top w:val="single" w:sz="8" w:space="0" w:color="auto"/>
            </w:tcBorders>
            <w:vAlign w:val="center"/>
          </w:tcPr>
          <w:p w14:paraId="44C3FE1E" w14:textId="77777777" w:rsidR="00F52545" w:rsidRPr="001136A4" w:rsidRDefault="00F52545" w:rsidP="005C2899">
            <w:pPr>
              <w:rPr>
                <w:b/>
                <w:sz w:val="23"/>
                <w:szCs w:val="23"/>
                <w:lang w:eastAsia="zh-CN"/>
              </w:rPr>
            </w:pPr>
            <w:r w:rsidRPr="001136A4">
              <w:rPr>
                <w:b/>
                <w:sz w:val="23"/>
                <w:szCs w:val="23"/>
                <w:lang w:eastAsia="zh-CN"/>
              </w:rPr>
              <w:t>ZAP. ŠT.</w:t>
            </w:r>
          </w:p>
        </w:tc>
        <w:tc>
          <w:tcPr>
            <w:tcW w:w="1443" w:type="dxa"/>
            <w:tcBorders>
              <w:top w:val="single" w:sz="8" w:space="0" w:color="auto"/>
            </w:tcBorders>
            <w:vAlign w:val="center"/>
          </w:tcPr>
          <w:p w14:paraId="2DF8ACC0" w14:textId="77777777" w:rsidR="00F52545" w:rsidRPr="001136A4" w:rsidRDefault="00F52545" w:rsidP="005C2899">
            <w:pPr>
              <w:rPr>
                <w:b/>
                <w:sz w:val="23"/>
                <w:szCs w:val="23"/>
                <w:lang w:eastAsia="zh-CN"/>
              </w:rPr>
            </w:pPr>
            <w:r w:rsidRPr="001136A4">
              <w:rPr>
                <w:b/>
                <w:sz w:val="23"/>
                <w:szCs w:val="23"/>
                <w:lang w:eastAsia="zh-CN"/>
              </w:rPr>
              <w:t>PRAVNA PODLAGA</w:t>
            </w:r>
          </w:p>
        </w:tc>
        <w:tc>
          <w:tcPr>
            <w:tcW w:w="6520" w:type="dxa"/>
            <w:tcBorders>
              <w:top w:val="single" w:sz="8" w:space="0" w:color="auto"/>
            </w:tcBorders>
            <w:vAlign w:val="center"/>
          </w:tcPr>
          <w:p w14:paraId="38081226" w14:textId="77777777" w:rsidR="00F52545" w:rsidRPr="003E0AF5" w:rsidRDefault="00F52545" w:rsidP="005C2899">
            <w:pPr>
              <w:rPr>
                <w:b/>
                <w:sz w:val="23"/>
                <w:szCs w:val="23"/>
                <w:lang w:eastAsia="zh-CN"/>
              </w:rPr>
            </w:pPr>
            <w:r w:rsidRPr="003E0AF5">
              <w:rPr>
                <w:b/>
                <w:sz w:val="23"/>
                <w:szCs w:val="23"/>
                <w:lang w:eastAsia="zh-CN"/>
              </w:rPr>
              <w:t>POGOJ</w:t>
            </w:r>
          </w:p>
        </w:tc>
        <w:tc>
          <w:tcPr>
            <w:tcW w:w="5387" w:type="dxa"/>
            <w:tcBorders>
              <w:top w:val="single" w:sz="8" w:space="0" w:color="auto"/>
            </w:tcBorders>
            <w:vAlign w:val="center"/>
          </w:tcPr>
          <w:p w14:paraId="28AD11D3" w14:textId="77777777" w:rsidR="00F52545" w:rsidRPr="003E0AF5" w:rsidRDefault="00F52545" w:rsidP="005C2899">
            <w:pPr>
              <w:rPr>
                <w:b/>
                <w:sz w:val="23"/>
                <w:szCs w:val="23"/>
                <w:lang w:eastAsia="zh-CN"/>
              </w:rPr>
            </w:pPr>
            <w:r w:rsidRPr="003E0AF5">
              <w:rPr>
                <w:b/>
                <w:sz w:val="23"/>
                <w:szCs w:val="23"/>
                <w:lang w:eastAsia="zh-CN"/>
              </w:rPr>
              <w:t>ZA KOGA VELJA POGOJ</w:t>
            </w:r>
          </w:p>
        </w:tc>
      </w:tr>
      <w:tr w:rsidR="00F52545" w:rsidRPr="001136A4" w14:paraId="1FB693DF" w14:textId="77777777" w:rsidTr="00F52545">
        <w:tc>
          <w:tcPr>
            <w:tcW w:w="674" w:type="dxa"/>
            <w:tcBorders>
              <w:bottom w:val="single" w:sz="4" w:space="0" w:color="auto"/>
            </w:tcBorders>
          </w:tcPr>
          <w:p w14:paraId="75C943FF" w14:textId="77777777" w:rsidR="00F52545" w:rsidRPr="001136A4" w:rsidRDefault="00F52545" w:rsidP="00250C72">
            <w:pPr>
              <w:jc w:val="both"/>
              <w:rPr>
                <w:lang w:eastAsia="zh-CN"/>
              </w:rPr>
            </w:pPr>
            <w:r w:rsidRPr="001136A4">
              <w:rPr>
                <w:lang w:eastAsia="zh-CN"/>
              </w:rPr>
              <w:t>1.</w:t>
            </w:r>
          </w:p>
        </w:tc>
        <w:tc>
          <w:tcPr>
            <w:tcW w:w="1443" w:type="dxa"/>
            <w:tcBorders>
              <w:bottom w:val="single" w:sz="4" w:space="0" w:color="auto"/>
            </w:tcBorders>
          </w:tcPr>
          <w:p w14:paraId="4542957B" w14:textId="77777777" w:rsidR="00F52545" w:rsidRPr="001136A4" w:rsidRDefault="00F52545" w:rsidP="00875478">
            <w:pPr>
              <w:rPr>
                <w:lang w:eastAsia="zh-CN"/>
              </w:rPr>
            </w:pPr>
            <w:r w:rsidRPr="001136A4">
              <w:rPr>
                <w:lang w:eastAsia="zh-CN"/>
              </w:rPr>
              <w:t>Osmi odstavek 77. člena ZJN-3</w:t>
            </w:r>
          </w:p>
        </w:tc>
        <w:tc>
          <w:tcPr>
            <w:tcW w:w="6520" w:type="dxa"/>
            <w:tcBorders>
              <w:bottom w:val="single" w:sz="4" w:space="0" w:color="auto"/>
            </w:tcBorders>
          </w:tcPr>
          <w:p w14:paraId="266D75AA" w14:textId="77777777" w:rsidR="00961CF5" w:rsidRPr="003E0AF5" w:rsidRDefault="00961CF5" w:rsidP="00961CF5">
            <w:pPr>
              <w:spacing w:after="200" w:line="276" w:lineRule="auto"/>
              <w:jc w:val="both"/>
              <w:rPr>
                <w:rFonts w:asciiTheme="minorHAnsi" w:eastAsiaTheme="minorHAnsi" w:hAnsiTheme="minorHAnsi" w:cstheme="minorBidi"/>
              </w:rPr>
            </w:pPr>
            <w:r w:rsidRPr="003E0AF5">
              <w:rPr>
                <w:rFonts w:asciiTheme="minorHAnsi" w:eastAsiaTheme="minorHAnsi" w:hAnsiTheme="minorHAnsi" w:cstheme="minorBidi"/>
              </w:rPr>
              <w:t>Po</w:t>
            </w:r>
            <w:r w:rsidR="0059517B" w:rsidRPr="003E0AF5">
              <w:rPr>
                <w:rFonts w:asciiTheme="minorHAnsi" w:eastAsiaTheme="minorHAnsi" w:hAnsiTheme="minorHAnsi" w:cstheme="minorBidi"/>
              </w:rPr>
              <w:t>nudnik mora predložiti /navesti:</w:t>
            </w:r>
          </w:p>
          <w:p w14:paraId="5047B666" w14:textId="44A70591" w:rsidR="00961CF5" w:rsidRPr="00EB1617" w:rsidRDefault="00961CF5" w:rsidP="005E4DEC">
            <w:pPr>
              <w:keepNext/>
              <w:keepLines/>
              <w:widowControl w:val="0"/>
              <w:numPr>
                <w:ilvl w:val="0"/>
                <w:numId w:val="35"/>
              </w:numPr>
              <w:suppressAutoHyphens/>
              <w:snapToGrid w:val="0"/>
              <w:spacing w:before="120" w:after="120" w:line="276" w:lineRule="auto"/>
              <w:contextualSpacing/>
              <w:jc w:val="both"/>
              <w:rPr>
                <w:rFonts w:asciiTheme="minorHAnsi" w:eastAsia="Calibri" w:hAnsiTheme="minorHAnsi" w:cs="Cambria"/>
                <w:b/>
                <w:color w:val="000000"/>
                <w:kern w:val="3"/>
                <w:lang w:eastAsia="zh-CN"/>
              </w:rPr>
            </w:pPr>
            <w:r w:rsidRPr="00EB1617">
              <w:rPr>
                <w:rFonts w:asciiTheme="minorHAnsi" w:eastAsia="Calibri" w:hAnsiTheme="minorHAnsi" w:cs="Cambria"/>
                <w:b/>
                <w:color w:val="000000"/>
                <w:kern w:val="3"/>
                <w:lang w:eastAsia="zh-CN"/>
              </w:rPr>
              <w:t xml:space="preserve">najmanj </w:t>
            </w:r>
            <w:r w:rsidR="00A252B3" w:rsidRPr="00EB1617">
              <w:rPr>
                <w:rFonts w:asciiTheme="minorHAnsi" w:eastAsia="Calibri" w:hAnsiTheme="minorHAnsi" w:cs="Cambria"/>
                <w:b/>
                <w:color w:val="000000"/>
                <w:kern w:val="3"/>
                <w:lang w:eastAsia="zh-CN"/>
              </w:rPr>
              <w:t>dva</w:t>
            </w:r>
            <w:r w:rsidRPr="00EB1617">
              <w:rPr>
                <w:rFonts w:asciiTheme="minorHAnsi" w:eastAsia="Calibri" w:hAnsiTheme="minorHAnsi" w:cs="Cambria"/>
                <w:b/>
                <w:color w:val="000000"/>
                <w:kern w:val="3"/>
                <w:lang w:eastAsia="zh-CN"/>
              </w:rPr>
              <w:t xml:space="preserve"> (</w:t>
            </w:r>
            <w:r w:rsidR="00A252B3" w:rsidRPr="00EB1617">
              <w:rPr>
                <w:rFonts w:asciiTheme="minorHAnsi" w:eastAsia="Calibri" w:hAnsiTheme="minorHAnsi" w:cs="Cambria"/>
                <w:b/>
                <w:color w:val="000000"/>
                <w:kern w:val="3"/>
                <w:lang w:eastAsia="zh-CN"/>
              </w:rPr>
              <w:t>2</w:t>
            </w:r>
            <w:r w:rsidRPr="00EB1617">
              <w:rPr>
                <w:rFonts w:asciiTheme="minorHAnsi" w:eastAsia="Calibri" w:hAnsiTheme="minorHAnsi" w:cs="Cambria"/>
                <w:b/>
                <w:color w:val="000000"/>
                <w:kern w:val="3"/>
                <w:lang w:eastAsia="zh-CN"/>
              </w:rPr>
              <w:t>) referenčn</w:t>
            </w:r>
            <w:r w:rsidR="00A252B3" w:rsidRPr="00EB1617">
              <w:rPr>
                <w:rFonts w:asciiTheme="minorHAnsi" w:eastAsia="Calibri" w:hAnsiTheme="minorHAnsi" w:cs="Cambria"/>
                <w:b/>
                <w:color w:val="000000"/>
                <w:kern w:val="3"/>
                <w:lang w:eastAsia="zh-CN"/>
              </w:rPr>
              <w:t>a</w:t>
            </w:r>
            <w:r w:rsidRPr="00EB1617">
              <w:rPr>
                <w:rFonts w:asciiTheme="minorHAnsi" w:eastAsia="Calibri" w:hAnsiTheme="minorHAnsi" w:cs="Cambria"/>
                <w:b/>
                <w:color w:val="000000"/>
                <w:kern w:val="3"/>
                <w:lang w:eastAsia="zh-CN"/>
              </w:rPr>
              <w:t xml:space="preserve"> posl</w:t>
            </w:r>
            <w:r w:rsidR="00A252B3" w:rsidRPr="00EB1617">
              <w:rPr>
                <w:rFonts w:asciiTheme="minorHAnsi" w:eastAsia="Calibri" w:hAnsiTheme="minorHAnsi" w:cs="Cambria"/>
                <w:b/>
                <w:color w:val="000000"/>
                <w:kern w:val="3"/>
                <w:lang w:eastAsia="zh-CN"/>
              </w:rPr>
              <w:t>a</w:t>
            </w:r>
            <w:r w:rsidRPr="00EB1617">
              <w:rPr>
                <w:rFonts w:asciiTheme="minorHAnsi" w:eastAsia="Calibri" w:hAnsiTheme="minorHAnsi" w:cs="Cambria"/>
                <w:b/>
                <w:color w:val="000000"/>
                <w:kern w:val="3"/>
                <w:lang w:eastAsia="zh-CN"/>
              </w:rPr>
              <w:t xml:space="preserve">, </w:t>
            </w:r>
            <w:r w:rsidR="0059517B" w:rsidRPr="00EB1617">
              <w:rPr>
                <w:rFonts w:asciiTheme="minorHAnsi" w:eastAsia="Calibri" w:hAnsiTheme="minorHAnsi" w:cs="Cambria"/>
                <w:color w:val="000000"/>
                <w:kern w:val="3"/>
                <w:lang w:eastAsia="zh-CN"/>
              </w:rPr>
              <w:t xml:space="preserve">iz </w:t>
            </w:r>
            <w:r w:rsidR="00A252B3" w:rsidRPr="00EB1617">
              <w:rPr>
                <w:rFonts w:asciiTheme="minorHAnsi" w:eastAsia="Calibri" w:hAnsiTheme="minorHAnsi" w:cs="Cambria"/>
                <w:color w:val="000000"/>
                <w:kern w:val="3"/>
                <w:lang w:eastAsia="zh-CN"/>
              </w:rPr>
              <w:t>katerih</w:t>
            </w:r>
            <w:r w:rsidRPr="00EB1617">
              <w:rPr>
                <w:rFonts w:asciiTheme="minorHAnsi" w:eastAsia="Calibri" w:hAnsiTheme="minorHAnsi" w:cs="Cambria"/>
                <w:color w:val="000000"/>
                <w:kern w:val="3"/>
                <w:lang w:eastAsia="zh-CN"/>
              </w:rPr>
              <w:t xml:space="preserve"> izhaja, da je v zadnjih </w:t>
            </w:r>
            <w:r w:rsidR="005E4DEC" w:rsidRPr="00EB1617">
              <w:rPr>
                <w:rFonts w:asciiTheme="minorHAnsi" w:eastAsia="Calibri" w:hAnsiTheme="minorHAnsi" w:cs="Cambria"/>
                <w:b/>
                <w:color w:val="000000"/>
                <w:kern w:val="3"/>
                <w:lang w:eastAsia="zh-CN"/>
              </w:rPr>
              <w:t>sedmih</w:t>
            </w:r>
            <w:r w:rsidRPr="00EB1617">
              <w:rPr>
                <w:rFonts w:asciiTheme="minorHAnsi" w:eastAsia="Calibri" w:hAnsiTheme="minorHAnsi" w:cs="Cambria"/>
                <w:b/>
                <w:color w:val="000000"/>
                <w:kern w:val="3"/>
                <w:lang w:eastAsia="zh-CN"/>
              </w:rPr>
              <w:t xml:space="preserve"> (</w:t>
            </w:r>
            <w:r w:rsidR="005E4DEC" w:rsidRPr="00EB1617">
              <w:rPr>
                <w:rFonts w:asciiTheme="minorHAnsi" w:eastAsia="Calibri" w:hAnsiTheme="minorHAnsi" w:cs="Cambria"/>
                <w:b/>
                <w:color w:val="000000"/>
                <w:kern w:val="3"/>
                <w:lang w:eastAsia="zh-CN"/>
              </w:rPr>
              <w:t>7</w:t>
            </w:r>
            <w:r w:rsidRPr="00EB1617">
              <w:rPr>
                <w:rFonts w:asciiTheme="minorHAnsi" w:eastAsia="Calibri" w:hAnsiTheme="minorHAnsi" w:cs="Cambria"/>
                <w:b/>
                <w:color w:val="000000"/>
                <w:kern w:val="3"/>
                <w:lang w:eastAsia="zh-CN"/>
              </w:rPr>
              <w:t>) letih</w:t>
            </w:r>
            <w:r w:rsidRPr="00EB1617">
              <w:rPr>
                <w:rFonts w:asciiTheme="minorHAnsi" w:eastAsia="Calibri" w:hAnsiTheme="minorHAnsi" w:cs="Cambria"/>
                <w:color w:val="000000"/>
                <w:kern w:val="3"/>
                <w:lang w:eastAsia="zh-CN"/>
              </w:rPr>
              <w:t xml:space="preserve"> pred rokom za oddajo ponudb uspešno in kakovostno ter skladno s terminskim planom samostojno/s partnerji/podizvajalci izvedel in </w:t>
            </w:r>
            <w:r w:rsidRPr="00EB1617">
              <w:rPr>
                <w:rFonts w:asciiTheme="minorHAnsi" w:eastAsia="Calibri" w:hAnsiTheme="minorHAnsi" w:cs="Cambria"/>
                <w:b/>
                <w:color w:val="000000"/>
                <w:kern w:val="3"/>
                <w:lang w:eastAsia="zh-CN"/>
              </w:rPr>
              <w:t xml:space="preserve">zaključil </w:t>
            </w:r>
            <w:r w:rsidR="00A252B3" w:rsidRPr="00EB1617">
              <w:rPr>
                <w:rFonts w:asciiTheme="minorHAnsi" w:eastAsia="Calibri" w:hAnsiTheme="minorHAnsi" w:cs="Cambria"/>
                <w:b/>
                <w:color w:val="000000"/>
                <w:kern w:val="3"/>
                <w:lang w:eastAsia="zh-CN"/>
              </w:rPr>
              <w:t>dva (2)</w:t>
            </w:r>
            <w:r w:rsidR="0059517B" w:rsidRPr="00EB1617">
              <w:rPr>
                <w:rFonts w:asciiTheme="minorHAnsi" w:eastAsia="Calibri" w:hAnsiTheme="minorHAnsi" w:cs="Cambria"/>
                <w:b/>
                <w:color w:val="000000"/>
                <w:kern w:val="3"/>
                <w:lang w:eastAsia="zh-CN"/>
              </w:rPr>
              <w:t xml:space="preserve"> referenčn</w:t>
            </w:r>
            <w:r w:rsidR="00A252B3" w:rsidRPr="00EB1617">
              <w:rPr>
                <w:rFonts w:asciiTheme="minorHAnsi" w:eastAsia="Calibri" w:hAnsiTheme="minorHAnsi" w:cs="Cambria"/>
                <w:b/>
                <w:color w:val="000000"/>
                <w:kern w:val="3"/>
                <w:lang w:eastAsia="zh-CN"/>
              </w:rPr>
              <w:t>a</w:t>
            </w:r>
            <w:r w:rsidRPr="00EB1617">
              <w:rPr>
                <w:rFonts w:asciiTheme="minorHAnsi" w:eastAsia="Calibri" w:hAnsiTheme="minorHAnsi" w:cs="Cambria"/>
                <w:b/>
                <w:color w:val="000000"/>
                <w:kern w:val="3"/>
                <w:lang w:eastAsia="zh-CN"/>
              </w:rPr>
              <w:t xml:space="preserve"> posl</w:t>
            </w:r>
            <w:r w:rsidR="00A252B3" w:rsidRPr="00EB1617">
              <w:rPr>
                <w:rFonts w:asciiTheme="minorHAnsi" w:eastAsia="Calibri" w:hAnsiTheme="minorHAnsi" w:cs="Cambria"/>
                <w:b/>
                <w:color w:val="000000"/>
                <w:kern w:val="3"/>
                <w:lang w:eastAsia="zh-CN"/>
              </w:rPr>
              <w:t>a</w:t>
            </w:r>
            <w:r w:rsidR="00EB1617" w:rsidRPr="00EB1617">
              <w:rPr>
                <w:rFonts w:asciiTheme="minorHAnsi" w:eastAsia="Calibri" w:hAnsiTheme="minorHAnsi" w:cs="Cambria"/>
                <w:color w:val="000000"/>
                <w:kern w:val="3"/>
                <w:lang w:eastAsia="zh-CN"/>
              </w:rPr>
              <w:t xml:space="preserve"> </w:t>
            </w:r>
            <w:r w:rsidRPr="00EB1617">
              <w:rPr>
                <w:rFonts w:asciiTheme="minorHAnsi" w:eastAsia="Calibri" w:hAnsiTheme="minorHAnsi" w:cs="Cambria"/>
                <w:color w:val="000000"/>
                <w:kern w:val="3"/>
                <w:lang w:eastAsia="zh-CN"/>
              </w:rPr>
              <w:t xml:space="preserve">na področju izgradnje / obnove / rekonstrukcije </w:t>
            </w:r>
            <w:r w:rsidR="005E4DEC" w:rsidRPr="00EB1617">
              <w:rPr>
                <w:rFonts w:asciiTheme="minorHAnsi" w:eastAsia="Calibri" w:hAnsiTheme="minorHAnsi" w:cs="Cambria"/>
                <w:color w:val="000000"/>
                <w:kern w:val="3"/>
                <w:lang w:eastAsia="zh-CN"/>
              </w:rPr>
              <w:t>objekta visoke gradnje po klasifikaciji 126 CC-SI (Stavbe splošnega družbenega pomena),</w:t>
            </w:r>
            <w:r w:rsidR="0059517B" w:rsidRPr="00EB1617">
              <w:rPr>
                <w:rFonts w:asciiTheme="minorHAnsi" w:eastAsia="Calibri" w:hAnsiTheme="minorHAnsi" w:cs="Cambria"/>
                <w:color w:val="000000"/>
                <w:kern w:val="3"/>
                <w:lang w:eastAsia="zh-CN"/>
              </w:rPr>
              <w:t xml:space="preserve"> v</w:t>
            </w:r>
            <w:r w:rsidRPr="00EB1617">
              <w:rPr>
                <w:rFonts w:asciiTheme="minorHAnsi" w:eastAsia="Calibri" w:hAnsiTheme="minorHAnsi" w:cs="Cambria"/>
                <w:color w:val="000000"/>
                <w:kern w:val="3"/>
                <w:lang w:eastAsia="zh-CN"/>
              </w:rPr>
              <w:t xml:space="preserve"> vrednosti </w:t>
            </w:r>
            <w:r w:rsidRPr="00EB1617">
              <w:rPr>
                <w:rFonts w:asciiTheme="minorHAnsi" w:eastAsia="Calibri" w:hAnsiTheme="minorHAnsi" w:cs="Cambria"/>
                <w:b/>
                <w:color w:val="000000"/>
                <w:kern w:val="3"/>
                <w:lang w:eastAsia="zh-CN"/>
              </w:rPr>
              <w:t xml:space="preserve">najmanj </w:t>
            </w:r>
            <w:r w:rsidR="00782BEC" w:rsidRPr="00EB1617">
              <w:rPr>
                <w:rFonts w:asciiTheme="minorHAnsi" w:eastAsia="Calibri" w:hAnsiTheme="minorHAnsi" w:cs="Cambria"/>
                <w:b/>
                <w:color w:val="000000"/>
                <w:kern w:val="3"/>
                <w:lang w:eastAsia="zh-CN"/>
              </w:rPr>
              <w:t>800</w:t>
            </w:r>
            <w:r w:rsidRPr="00EB1617">
              <w:rPr>
                <w:rFonts w:asciiTheme="minorHAnsi" w:eastAsia="Calibri" w:hAnsiTheme="minorHAnsi" w:cs="Cambria"/>
                <w:b/>
                <w:color w:val="000000"/>
                <w:kern w:val="3"/>
                <w:lang w:eastAsia="zh-CN"/>
              </w:rPr>
              <w:t>.000,00 EUR brez DDV.</w:t>
            </w:r>
          </w:p>
          <w:p w14:paraId="6A2D575F" w14:textId="77777777" w:rsidR="00330DE0" w:rsidRPr="003E0AF5" w:rsidRDefault="00330DE0" w:rsidP="00330DE0">
            <w:pPr>
              <w:keepNext/>
              <w:keepLines/>
              <w:widowControl w:val="0"/>
              <w:suppressAutoHyphens/>
              <w:snapToGrid w:val="0"/>
              <w:spacing w:before="120" w:after="120" w:line="276" w:lineRule="auto"/>
              <w:ind w:left="720"/>
              <w:contextualSpacing/>
              <w:jc w:val="both"/>
              <w:rPr>
                <w:rFonts w:asciiTheme="minorHAnsi" w:eastAsia="Calibri" w:hAnsiTheme="minorHAnsi" w:cs="Cambria"/>
                <w:b/>
                <w:color w:val="000000"/>
                <w:kern w:val="3"/>
                <w:lang w:eastAsia="zh-CN"/>
              </w:rPr>
            </w:pPr>
          </w:p>
          <w:p w14:paraId="3AA4A8E0"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 xml:space="preserve">V primeru dvoma o ustreznosti reference naročnik ponudnikom predlaga, da ustreznost reference preverijo s podajo vprašanja na portalu javnih naročil (http://www.enarocanje.si) s konkretno navedbo </w:t>
            </w:r>
            <w:r w:rsidRPr="003E0AF5">
              <w:rPr>
                <w:rFonts w:asciiTheme="minorHAnsi" w:eastAsiaTheme="minorHAnsi" w:hAnsiTheme="minorHAnsi" w:cstheme="minorBidi"/>
              </w:rPr>
              <w:lastRenderedPageBreak/>
              <w:t>izvedenega projekta. Naročnik bo v najkrajšem možnem času podal pisni odgovor o ustreznosti reference.</w:t>
            </w:r>
          </w:p>
          <w:p w14:paraId="59EF64E7"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4FFECF5A" w14:textId="77777777" w:rsidR="00961CF5" w:rsidRPr="003E0AF5" w:rsidRDefault="00961CF5" w:rsidP="00961CF5">
            <w:pPr>
              <w:spacing w:line="276" w:lineRule="auto"/>
              <w:jc w:val="both"/>
              <w:rPr>
                <w:rFonts w:asciiTheme="minorHAnsi" w:eastAsiaTheme="minorHAnsi" w:hAnsiTheme="minorHAnsi" w:cstheme="minorBidi"/>
              </w:rPr>
            </w:pPr>
          </w:p>
          <w:p w14:paraId="7D659CF0"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Seštevanje posamičnih referenc ni dopustno, kar pomeni, da ponudnik ne sme predložiti več manjših referenc, ki potem šele v skupni (sešteti) vrednosti izpolnijo referenčni pogoj naročnika.</w:t>
            </w:r>
          </w:p>
          <w:p w14:paraId="3E429CF2" w14:textId="77777777" w:rsidR="00961CF5" w:rsidRPr="003E0AF5" w:rsidRDefault="00961CF5" w:rsidP="00961CF5">
            <w:pPr>
              <w:spacing w:line="276" w:lineRule="auto"/>
              <w:jc w:val="both"/>
              <w:rPr>
                <w:rFonts w:asciiTheme="minorHAnsi" w:eastAsiaTheme="minorHAnsi" w:hAnsiTheme="minorHAnsi" w:cstheme="minorBidi"/>
              </w:rPr>
            </w:pPr>
          </w:p>
          <w:p w14:paraId="1C8BD033" w14:textId="37476E0B"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 xml:space="preserve">Upoštevala se bo samo </w:t>
            </w:r>
            <w:r w:rsidRPr="003E0AF5">
              <w:rPr>
                <w:rFonts w:asciiTheme="minorHAnsi" w:eastAsiaTheme="minorHAnsi" w:hAnsiTheme="minorHAnsi" w:cstheme="minorBidi"/>
                <w:b/>
                <w:u w:val="single"/>
              </w:rPr>
              <w:t>zaključena</w:t>
            </w:r>
            <w:r w:rsidRPr="003E0AF5">
              <w:rPr>
                <w:rFonts w:asciiTheme="minorHAnsi" w:eastAsiaTheme="minorHAnsi" w:hAnsiTheme="minorHAnsi" w:cstheme="minorBidi"/>
              </w:rPr>
              <w:t xml:space="preserve"> referenca / reference, ki je bila tudi </w:t>
            </w:r>
            <w:r w:rsidRPr="003E0AF5">
              <w:rPr>
                <w:rFonts w:asciiTheme="minorHAnsi" w:eastAsiaTheme="minorHAnsi" w:hAnsiTheme="minorHAnsi" w:cstheme="minorBidi"/>
                <w:b/>
                <w:u w:val="single"/>
              </w:rPr>
              <w:t>pričeta</w:t>
            </w:r>
            <w:r w:rsidRPr="003E0AF5">
              <w:rPr>
                <w:rFonts w:asciiTheme="minorHAnsi" w:eastAsiaTheme="minorHAnsi" w:hAnsiTheme="minorHAnsi" w:cstheme="minorBidi"/>
              </w:rPr>
              <w:t xml:space="preserve"> v zadnjih </w:t>
            </w:r>
            <w:r w:rsidR="00C070F6" w:rsidRPr="003E0AF5">
              <w:rPr>
                <w:rFonts w:asciiTheme="minorHAnsi" w:eastAsiaTheme="minorHAnsi" w:hAnsiTheme="minorHAnsi" w:cstheme="minorBidi"/>
              </w:rPr>
              <w:t>7</w:t>
            </w:r>
            <w:r w:rsidRPr="003E0AF5">
              <w:rPr>
                <w:rFonts w:asciiTheme="minorHAnsi" w:eastAsiaTheme="minorHAnsi" w:hAnsiTheme="minorHAnsi" w:cstheme="minorBidi"/>
              </w:rPr>
              <w:t xml:space="preserve"> letih pred rokom za oddajo ponudb.</w:t>
            </w:r>
          </w:p>
          <w:p w14:paraId="3ABEF7AA" w14:textId="77777777" w:rsidR="00961CF5" w:rsidRPr="003E0AF5" w:rsidRDefault="00961CF5" w:rsidP="00961CF5">
            <w:pPr>
              <w:spacing w:line="276" w:lineRule="auto"/>
              <w:jc w:val="both"/>
              <w:rPr>
                <w:rFonts w:asciiTheme="minorHAnsi" w:eastAsiaTheme="minorHAnsi" w:hAnsiTheme="minorHAnsi" w:cstheme="minorBidi"/>
              </w:rPr>
            </w:pPr>
          </w:p>
          <w:p w14:paraId="17490600"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 xml:space="preserve">Naročnik bo referenco štel kot pozitivno ocenjeno oz. uspešno in kakovostno ter skladno s terminskim planom izvedeno v kolikor pri preverjanju reference s strani naročnika/investitorja referenčnih del ne bo prejel informacij, da je pri navedeni referenci izvajalec dela opravljal nekvalitetno, z zamudo, pomanjkljivo, da ni izpolnjeval pogodbenih obveznosti; da so mu bile grajane napake; da je bilo vezano na referenco unovčeno zavarovanje za dobro izvedbo ali odpravo napak; da je izvajalec moral plačati pogodbeno kazen in primerljivo. </w:t>
            </w:r>
          </w:p>
          <w:p w14:paraId="6777F2A2"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V kolikor referenca ne bo ocenjena pozitivno jo bo naročnik štel za neustrezno.</w:t>
            </w:r>
          </w:p>
          <w:p w14:paraId="7FA4195F"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Za vsa navedena dela oziroma storitve ponudnik navede ustrezne podatke (naziv naročila, obdobje izvajanja del (mesec in leto pričetka; mesec in leto zaključka), opis del in naziv naročnika, vrednost del, kontaktno osebo…) .</w:t>
            </w:r>
          </w:p>
          <w:p w14:paraId="556E60A0" w14:textId="67279DF2" w:rsidR="00961C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lastRenderedPageBreak/>
              <w:t>Naročnik lahko domneva, da gospodarski subjekt nima zahtevanih strokovnih sposobnosti, če naročnik pri gospodarskem subjektu zasledi nasprotje interesov, ki bi lahko negativno vplivali na izvedbo javnega naročila.</w:t>
            </w:r>
          </w:p>
          <w:p w14:paraId="75E34492" w14:textId="77777777" w:rsidR="00EB1617" w:rsidRPr="003E0AF5" w:rsidRDefault="00EB1617" w:rsidP="00961CF5">
            <w:pPr>
              <w:spacing w:line="276" w:lineRule="auto"/>
              <w:jc w:val="both"/>
              <w:rPr>
                <w:rFonts w:asciiTheme="minorHAnsi" w:eastAsiaTheme="minorHAnsi" w:hAnsiTheme="minorHAnsi" w:cstheme="minorBid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961CF5" w:rsidRPr="003E0AF5" w14:paraId="2BFE97AB" w14:textId="77777777" w:rsidTr="00706867">
              <w:tc>
                <w:tcPr>
                  <w:tcW w:w="6276" w:type="dxa"/>
                  <w:tcBorders>
                    <w:top w:val="single" w:sz="8" w:space="0" w:color="96488B"/>
                    <w:left w:val="single" w:sz="8" w:space="0" w:color="96488B"/>
                    <w:bottom w:val="single" w:sz="8" w:space="0" w:color="96488B"/>
                    <w:right w:val="single" w:sz="8" w:space="0" w:color="96488B"/>
                  </w:tcBorders>
                </w:tcPr>
                <w:p w14:paraId="1F11E08B" w14:textId="77777777" w:rsidR="00961CF5" w:rsidRPr="003E0AF5" w:rsidRDefault="00961CF5" w:rsidP="00961CF5">
                  <w:pPr>
                    <w:jc w:val="both"/>
                    <w:rPr>
                      <w:rFonts w:asciiTheme="minorHAnsi" w:eastAsiaTheme="minorHAnsi" w:hAnsiTheme="minorHAnsi" w:cstheme="minorBidi"/>
                    </w:rPr>
                  </w:pPr>
                  <w:r w:rsidRPr="003E0AF5">
                    <w:rPr>
                      <w:rFonts w:asciiTheme="minorHAnsi" w:eastAsiaTheme="minorHAnsi" w:hAnsiTheme="minorHAnsi" w:cstheme="minorBidi"/>
                      <w:b/>
                      <w:bCs/>
                    </w:rPr>
                    <w:t>INFORMACIJA ZA UGOTAVLJANJE SPOSOBNOSTI</w:t>
                  </w:r>
                  <w:r w:rsidRPr="003E0AF5">
                    <w:rPr>
                      <w:rFonts w:asciiTheme="minorHAnsi" w:eastAsiaTheme="minorHAnsi" w:hAnsiTheme="minorHAnsi" w:cstheme="minorBidi"/>
                    </w:rPr>
                    <w:t xml:space="preserve">: </w:t>
                  </w:r>
                </w:p>
                <w:p w14:paraId="0BDFF84F" w14:textId="77777777" w:rsidR="00961CF5" w:rsidRPr="003E0AF5" w:rsidRDefault="00961CF5" w:rsidP="00961CF5">
                  <w:pPr>
                    <w:jc w:val="both"/>
                    <w:rPr>
                      <w:rFonts w:asciiTheme="minorHAnsi" w:eastAsiaTheme="minorHAnsi" w:hAnsiTheme="minorHAnsi" w:cstheme="minorBidi"/>
                    </w:rPr>
                  </w:pPr>
                </w:p>
                <w:p w14:paraId="4EA1B08B" w14:textId="6ECCFCA4" w:rsidR="00961CF5" w:rsidRPr="003E0AF5" w:rsidRDefault="00961CF5" w:rsidP="00706867">
                  <w:pPr>
                    <w:spacing w:line="276" w:lineRule="auto"/>
                    <w:jc w:val="both"/>
                    <w:rPr>
                      <w:rFonts w:asciiTheme="minorHAnsi" w:eastAsia="Calibri" w:hAnsiTheme="minorHAnsi" w:cs="Cambria"/>
                      <w:b/>
                      <w:bCs/>
                      <w:color w:val="000000"/>
                    </w:rPr>
                  </w:pPr>
                  <w:r w:rsidRPr="003E0AF5">
                    <w:rPr>
                      <w:rFonts w:asciiTheme="minorHAnsi" w:eastAsia="Calibri" w:hAnsiTheme="minorHAnsi" w:cs="Cambria"/>
                      <w:b/>
                      <w:bCs/>
                      <w:color w:val="000000"/>
                    </w:rPr>
                    <w:t xml:space="preserve">Seznam referenčnih poslov </w:t>
                  </w:r>
                  <w:r w:rsidRPr="003E0AF5">
                    <w:rPr>
                      <w:rFonts w:asciiTheme="minorHAnsi" w:eastAsia="Calibri" w:hAnsiTheme="minorHAnsi" w:cs="Cambria"/>
                      <w:bCs/>
                      <w:color w:val="000000"/>
                    </w:rPr>
                    <w:t>(</w:t>
                  </w:r>
                  <w:r w:rsidRPr="003E0AF5">
                    <w:rPr>
                      <w:rFonts w:asciiTheme="minorHAnsi" w:eastAsia="Calibri" w:hAnsiTheme="minorHAnsi" w:cs="Cambria"/>
                      <w:b/>
                      <w:bCs/>
                      <w:color w:val="000000"/>
                    </w:rPr>
                    <w:t>priloga št. 8</w:t>
                  </w:r>
                  <w:r w:rsidRPr="003E0AF5">
                    <w:rPr>
                      <w:rFonts w:asciiTheme="minorHAnsi" w:eastAsia="Calibri" w:hAnsiTheme="minorHAnsi" w:cs="Cambria"/>
                      <w:bCs/>
                      <w:color w:val="000000"/>
                    </w:rPr>
                    <w:t>)</w:t>
                  </w:r>
                  <w:r w:rsidRPr="003E0AF5">
                    <w:rPr>
                      <w:rFonts w:asciiTheme="minorHAnsi" w:eastAsia="Calibri" w:hAnsiTheme="minorHAnsi" w:cs="Cambria"/>
                      <w:b/>
                      <w:bCs/>
                      <w:color w:val="000000"/>
                    </w:rPr>
                    <w:t xml:space="preserve"> </w:t>
                  </w:r>
                  <w:r w:rsidRPr="003E0AF5">
                    <w:rPr>
                      <w:rFonts w:asciiTheme="minorHAnsi" w:eastAsiaTheme="minorHAnsi" w:hAnsiTheme="minorHAnsi" w:cstheme="minorBidi"/>
                    </w:rPr>
                    <w:t xml:space="preserve">za vsako priglašeno referenco, </w:t>
                  </w:r>
                  <w:r w:rsidRPr="003E0AF5">
                    <w:rPr>
                      <w:rFonts w:eastAsia="Calibri" w:cs="Cambria"/>
                      <w:color w:val="000000"/>
                    </w:rPr>
                    <w:t>naložen</w:t>
                  </w:r>
                  <w:r w:rsidRPr="003E0AF5">
                    <w:rPr>
                      <w:rFonts w:eastAsia="Calibri" w:cs="Cambria"/>
                      <w:b/>
                      <w:color w:val="000000"/>
                    </w:rPr>
                    <w:t xml:space="preserve"> </w:t>
                  </w:r>
                  <w:r w:rsidRPr="003E0AF5">
                    <w:rPr>
                      <w:rFonts w:eastAsia="Calibri" w:cs="Cambria"/>
                      <w:color w:val="000000"/>
                    </w:rPr>
                    <w:t>v informacijski sistem e-JN v razdelek »Druge priloge«</w:t>
                  </w:r>
                  <w:r w:rsidRPr="003E0AF5">
                    <w:rPr>
                      <w:rFonts w:asciiTheme="minorHAnsi" w:eastAsiaTheme="minorHAnsi" w:hAnsiTheme="minorHAnsi" w:cstheme="minorBidi"/>
                    </w:rPr>
                    <w:t>.</w:t>
                  </w:r>
                </w:p>
              </w:tc>
            </w:tr>
          </w:tbl>
          <w:p w14:paraId="610D466C" w14:textId="77777777" w:rsidR="00961CF5" w:rsidRPr="003E0AF5" w:rsidRDefault="00961CF5" w:rsidP="00961CF5">
            <w:pPr>
              <w:spacing w:line="276" w:lineRule="auto"/>
              <w:jc w:val="both"/>
              <w:rPr>
                <w:rFonts w:asciiTheme="minorHAnsi" w:eastAsiaTheme="minorHAnsi" w:hAnsiTheme="minorHAnsi" w:cstheme="minorBidi"/>
              </w:rPr>
            </w:pPr>
          </w:p>
          <w:p w14:paraId="55538C21" w14:textId="77777777" w:rsidR="00D627DD" w:rsidRPr="003E0AF5" w:rsidRDefault="00961CF5" w:rsidP="00961CF5">
            <w:pPr>
              <w:spacing w:line="276" w:lineRule="auto"/>
              <w:jc w:val="both"/>
              <w:rPr>
                <w:lang w:eastAsia="zh-CN"/>
              </w:rPr>
            </w:pPr>
            <w:r w:rsidRPr="003E0AF5">
              <w:rPr>
                <w:rFonts w:asciiTheme="minorHAnsi" w:eastAsiaTheme="minorHAnsi" w:hAnsiTheme="minorHAnsi" w:cstheme="minorBidi"/>
              </w:rPr>
              <w:t>Naročnik si pridržuje pravico, da bo referenčni pogoj</w:t>
            </w:r>
            <w:r w:rsidR="0098663D" w:rsidRPr="003E0AF5">
              <w:rPr>
                <w:rFonts w:asciiTheme="minorHAnsi" w:eastAsiaTheme="minorHAnsi" w:hAnsiTheme="minorHAnsi" w:cstheme="minorBidi"/>
              </w:rPr>
              <w:t>/reference</w:t>
            </w:r>
            <w:r w:rsidRPr="003E0AF5">
              <w:rPr>
                <w:rFonts w:asciiTheme="minorHAnsi" w:eastAsiaTheme="minorHAnsi" w:hAnsiTheme="minorHAnsi" w:cstheme="minorBidi"/>
              </w:rPr>
              <w:t xml:space="preserve">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spreminjajo vrednost del, vsebina del ali rok izvedbe), s kopijami potrjenih računov, vključno z rekapitulacijo in specifikacijo izvedenih del (prikazom vseh postavk popisa/obračuna), izpisom plačil,….</w:t>
            </w:r>
          </w:p>
        </w:tc>
        <w:tc>
          <w:tcPr>
            <w:tcW w:w="5387" w:type="dxa"/>
            <w:tcBorders>
              <w:bottom w:val="single" w:sz="4" w:space="0" w:color="auto"/>
            </w:tcBorders>
          </w:tcPr>
          <w:p w14:paraId="0133A13D" w14:textId="77777777" w:rsidR="00F52545" w:rsidRPr="003E0AF5" w:rsidRDefault="00F52545" w:rsidP="008B41F3">
            <w:pPr>
              <w:jc w:val="both"/>
              <w:rPr>
                <w:lang w:eastAsia="zh-CN"/>
              </w:rPr>
            </w:pPr>
            <w:r w:rsidRPr="003E0AF5">
              <w:rPr>
                <w:lang w:eastAsia="zh-CN"/>
              </w:rPr>
              <w:lastRenderedPageBreak/>
              <w:t>Pogoj mora izpolniti ponudnik.</w:t>
            </w:r>
          </w:p>
          <w:p w14:paraId="34BD4D12" w14:textId="77777777" w:rsidR="00F52545" w:rsidRPr="003E0AF5" w:rsidRDefault="00F52545" w:rsidP="008B41F3">
            <w:pPr>
              <w:jc w:val="both"/>
              <w:rPr>
                <w:lang w:eastAsia="zh-CN"/>
              </w:rPr>
            </w:pPr>
          </w:p>
          <w:p w14:paraId="5D426FF3" w14:textId="77777777" w:rsidR="00F52545" w:rsidRPr="003E0AF5" w:rsidRDefault="00F52545" w:rsidP="008B41F3">
            <w:pPr>
              <w:jc w:val="both"/>
              <w:rPr>
                <w:lang w:eastAsia="zh-CN"/>
              </w:rPr>
            </w:pPr>
            <w:r w:rsidRPr="003E0AF5">
              <w:rPr>
                <w:lang w:eastAsia="zh-CN"/>
              </w:rPr>
              <w:t>Konzorcij ponudnikov postavljeni pogoj lahko izpolni preko kateregakoli člana konzorcija.</w:t>
            </w:r>
          </w:p>
          <w:p w14:paraId="58CD9C66" w14:textId="77777777" w:rsidR="00F52545" w:rsidRPr="003E0AF5" w:rsidRDefault="00F52545" w:rsidP="008B41F3">
            <w:pPr>
              <w:jc w:val="both"/>
              <w:rPr>
                <w:lang w:eastAsia="zh-CN"/>
              </w:rPr>
            </w:pPr>
          </w:p>
          <w:p w14:paraId="62F5D26A" w14:textId="77777777" w:rsidR="00F52545" w:rsidRPr="003E0AF5" w:rsidRDefault="00F52545" w:rsidP="008B41F3">
            <w:pPr>
              <w:jc w:val="both"/>
              <w:rPr>
                <w:lang w:eastAsia="zh-CN"/>
              </w:rPr>
            </w:pPr>
            <w:r w:rsidRPr="003E0AF5">
              <w:rPr>
                <w:lang w:eastAsia="zh-CN"/>
              </w:rPr>
              <w:t xml:space="preserve">Ponudnik lahko pogoj izpolni tudi preko posameznega podizvajalca. </w:t>
            </w:r>
          </w:p>
          <w:p w14:paraId="0B9612CA" w14:textId="77777777" w:rsidR="00F52545" w:rsidRPr="003E0AF5" w:rsidRDefault="00F52545" w:rsidP="008B41F3">
            <w:pPr>
              <w:jc w:val="both"/>
              <w:rPr>
                <w:lang w:eastAsia="zh-CN"/>
              </w:rPr>
            </w:pPr>
          </w:p>
          <w:p w14:paraId="175B808A" w14:textId="77777777" w:rsidR="00F52545" w:rsidRPr="003E0AF5" w:rsidRDefault="00F52545" w:rsidP="008B41F3">
            <w:pPr>
              <w:jc w:val="both"/>
              <w:rPr>
                <w:lang w:eastAsia="zh-CN"/>
              </w:rPr>
            </w:pPr>
            <w:r w:rsidRPr="003E0AF5">
              <w:rPr>
                <w:lang w:eastAsia="zh-CN"/>
              </w:rPr>
              <w:t>Ustrezno referenco tako predloži eden izmed sodelujočih.</w:t>
            </w:r>
          </w:p>
          <w:p w14:paraId="2C5EE79B" w14:textId="539E89A4" w:rsidR="00F52545" w:rsidRDefault="00F52545" w:rsidP="008B41F3">
            <w:pPr>
              <w:jc w:val="both"/>
              <w:rPr>
                <w:lang w:eastAsia="zh-CN"/>
              </w:rPr>
            </w:pPr>
          </w:p>
          <w:p w14:paraId="0842061B" w14:textId="77777777" w:rsidR="005A7031" w:rsidRDefault="005A7031" w:rsidP="005A7031">
            <w:pPr>
              <w:jc w:val="both"/>
              <w:rPr>
                <w:lang w:eastAsia="zh-CN"/>
              </w:rPr>
            </w:pPr>
            <w:r w:rsidRPr="00672F13">
              <w:t xml:space="preserve">Referenca partnerja bo priznana samo, če bo partner, ki ima referenco, tudi </w:t>
            </w:r>
            <w:r w:rsidRPr="00672F13">
              <w:rPr>
                <w:u w:val="single"/>
              </w:rPr>
              <w:t>dejanski izvajalec predmetnega javnega naročila</w:t>
            </w:r>
            <w:r w:rsidRPr="00672F13">
              <w:t xml:space="preserve">. Če bo izvajalec partnerja, s katerim bo dokazoval izpolnjevanje referenčnega pogoja, po sklenitvi pogodbe spremenil, mora nov partner ali podizvajalec izpolniti isti referenčni pogoj, kot ga je izpolnjeval </w:t>
            </w:r>
            <w:r w:rsidRPr="00672F13">
              <w:lastRenderedPageBreak/>
              <w:t>zamenjani partner. V nasprotnem primeru bo naročnik ravnal v skladu z določilom pogodbe</w:t>
            </w:r>
          </w:p>
          <w:p w14:paraId="37DA30F5" w14:textId="77777777" w:rsidR="005A7031" w:rsidRPr="003E0AF5" w:rsidRDefault="005A7031" w:rsidP="008B41F3">
            <w:pPr>
              <w:jc w:val="both"/>
              <w:rPr>
                <w:lang w:eastAsia="zh-CN"/>
              </w:rPr>
            </w:pPr>
          </w:p>
          <w:p w14:paraId="4FE7E4FF" w14:textId="23802125" w:rsidR="00F52545" w:rsidRPr="003E0AF5" w:rsidRDefault="00F52545" w:rsidP="0051660A">
            <w:pPr>
              <w:jc w:val="both"/>
            </w:pPr>
            <w:r w:rsidRPr="003E0AF5">
              <w:t xml:space="preserve">Referenca podizvajalca bo priznana samo, </w:t>
            </w:r>
            <w:r w:rsidR="00D44CD1" w:rsidRPr="003E0AF5">
              <w:t>če</w:t>
            </w:r>
            <w:r w:rsidRPr="003E0AF5">
              <w:t xml:space="preserve"> bo podizvajalec, ki ima referenco, tudi </w:t>
            </w:r>
            <w:r w:rsidRPr="003E0AF5">
              <w:rPr>
                <w:u w:val="single"/>
              </w:rPr>
              <w:t>dejanski izvajalec predmetnega javnega naročila</w:t>
            </w:r>
            <w:r w:rsidRPr="003E0AF5">
              <w:t>. 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0E48F39D" w14:textId="77777777" w:rsidR="00F52545" w:rsidRPr="003E0AF5" w:rsidRDefault="00F52545" w:rsidP="00AF2307">
            <w:pPr>
              <w:spacing w:line="276" w:lineRule="auto"/>
              <w:jc w:val="both"/>
              <w:rPr>
                <w:sz w:val="23"/>
                <w:szCs w:val="23"/>
                <w:lang w:eastAsia="zh-CN"/>
              </w:rPr>
            </w:pPr>
          </w:p>
        </w:tc>
      </w:tr>
      <w:tr w:rsidR="00F52545" w:rsidRPr="001136A4" w14:paraId="4E9650A5" w14:textId="77777777" w:rsidTr="00F52545">
        <w:trPr>
          <w:trHeight w:val="4380"/>
        </w:trPr>
        <w:tc>
          <w:tcPr>
            <w:tcW w:w="674" w:type="dxa"/>
            <w:tcBorders>
              <w:top w:val="single" w:sz="4" w:space="0" w:color="auto"/>
              <w:left w:val="single" w:sz="4" w:space="0" w:color="auto"/>
              <w:bottom w:val="single" w:sz="4" w:space="0" w:color="auto"/>
              <w:right w:val="dotted" w:sz="4" w:space="0" w:color="auto"/>
            </w:tcBorders>
          </w:tcPr>
          <w:p w14:paraId="3A539094" w14:textId="77777777" w:rsidR="00F52545" w:rsidRPr="001136A4" w:rsidRDefault="00F52545" w:rsidP="00250C72">
            <w:pPr>
              <w:jc w:val="both"/>
              <w:rPr>
                <w:lang w:eastAsia="zh-CN"/>
              </w:rPr>
            </w:pPr>
            <w:r w:rsidRPr="001136A4">
              <w:rPr>
                <w:lang w:eastAsia="zh-CN"/>
              </w:rPr>
              <w:lastRenderedPageBreak/>
              <w:t>2.</w:t>
            </w:r>
          </w:p>
        </w:tc>
        <w:tc>
          <w:tcPr>
            <w:tcW w:w="1443" w:type="dxa"/>
            <w:tcBorders>
              <w:top w:val="single" w:sz="4" w:space="0" w:color="auto"/>
              <w:left w:val="dotted" w:sz="4" w:space="0" w:color="auto"/>
              <w:bottom w:val="single" w:sz="4" w:space="0" w:color="auto"/>
              <w:right w:val="dotted" w:sz="4" w:space="0" w:color="auto"/>
            </w:tcBorders>
          </w:tcPr>
          <w:p w14:paraId="32DE4AF1" w14:textId="77777777" w:rsidR="00F52545" w:rsidRPr="001136A4" w:rsidRDefault="00F52545" w:rsidP="00875478">
            <w:pPr>
              <w:rPr>
                <w:lang w:eastAsia="zh-CN"/>
              </w:rPr>
            </w:pPr>
            <w:r w:rsidRPr="001136A4">
              <w:rPr>
                <w:lang w:eastAsia="zh-CN"/>
              </w:rPr>
              <w:t>j) točka osmega odstavka 77. člena ZJN-3</w:t>
            </w:r>
          </w:p>
          <w:p w14:paraId="14EDDCD7" w14:textId="77777777" w:rsidR="00F52545" w:rsidRPr="001136A4" w:rsidRDefault="00F52545" w:rsidP="00875478">
            <w:pPr>
              <w:rPr>
                <w:lang w:eastAsia="zh-CN"/>
              </w:rPr>
            </w:pPr>
            <w:r w:rsidRPr="001136A4">
              <w:rPr>
                <w:lang w:eastAsia="zh-CN"/>
              </w:rPr>
              <w:t xml:space="preserve">in 94. člen ZJN-3 </w:t>
            </w:r>
          </w:p>
        </w:tc>
        <w:tc>
          <w:tcPr>
            <w:tcW w:w="6520" w:type="dxa"/>
            <w:tcBorders>
              <w:top w:val="single" w:sz="4" w:space="0" w:color="auto"/>
              <w:left w:val="dotted" w:sz="4" w:space="0" w:color="auto"/>
              <w:bottom w:val="single" w:sz="4" w:space="0" w:color="auto"/>
              <w:right w:val="dotted" w:sz="4" w:space="0" w:color="auto"/>
            </w:tcBorders>
          </w:tcPr>
          <w:p w14:paraId="043DDD0E" w14:textId="77777777" w:rsidR="00F52545" w:rsidRDefault="00F52545" w:rsidP="00250C72">
            <w:pPr>
              <w:jc w:val="both"/>
              <w:rPr>
                <w:lang w:eastAsia="zh-CN"/>
              </w:rPr>
            </w:pPr>
            <w:r w:rsidRPr="001136A4">
              <w:rPr>
                <w:lang w:eastAsia="zh-CN"/>
              </w:rPr>
              <w:t xml:space="preserve">Ponudnik, ki namerava oddati del javnega naročila v podizvajanje poda, </w:t>
            </w:r>
            <w:r>
              <w:rPr>
                <w:lang w:eastAsia="zh-CN"/>
              </w:rPr>
              <w:t>ter naloži</w:t>
            </w:r>
            <w:r w:rsidRPr="001136A4">
              <w:rPr>
                <w:lang w:eastAsia="zh-CN"/>
              </w:rPr>
              <w:t xml:space="preserve"> izjavo ponudnika o nastopanju s podizvajalci </w:t>
            </w:r>
            <w:r>
              <w:rPr>
                <w:b/>
                <w:lang w:eastAsia="zh-CN"/>
              </w:rPr>
              <w:t>(p</w:t>
            </w:r>
            <w:r w:rsidRPr="001136A4">
              <w:rPr>
                <w:b/>
                <w:lang w:eastAsia="zh-CN"/>
              </w:rPr>
              <w:t>riloga št. 3 A)</w:t>
            </w:r>
            <w:r w:rsidRPr="001136A4">
              <w:rPr>
                <w:lang w:eastAsia="zh-CN"/>
              </w:rPr>
              <w:t>.</w:t>
            </w:r>
          </w:p>
          <w:p w14:paraId="5456175C" w14:textId="77777777" w:rsidR="00F52545" w:rsidRPr="001136A4" w:rsidRDefault="00F52545" w:rsidP="00250C72">
            <w:pPr>
              <w:jc w:val="both"/>
              <w:rPr>
                <w:b/>
                <w:lang w:eastAsia="zh-CN"/>
              </w:rPr>
            </w:pPr>
          </w:p>
          <w:p w14:paraId="05CB03E2" w14:textId="77777777" w:rsidR="00F52545" w:rsidRDefault="00F52545" w:rsidP="001A3F07">
            <w:pPr>
              <w:jc w:val="both"/>
              <w:rPr>
                <w:lang w:eastAsia="zh-CN"/>
              </w:rPr>
            </w:pPr>
            <w:r w:rsidRPr="001136A4">
              <w:rPr>
                <w:lang w:eastAsia="zh-CN"/>
              </w:rPr>
              <w:t>Podizvajalec, ki zahteva izvajanje neposrednih plačil s strani naročnika, poda, žigosa in podpiše</w:t>
            </w:r>
            <w:r>
              <w:rPr>
                <w:lang w:eastAsia="zh-CN"/>
              </w:rPr>
              <w:t xml:space="preserve"> ter naloži</w:t>
            </w:r>
            <w:r w:rsidRPr="001136A4">
              <w:rPr>
                <w:lang w:eastAsia="zh-CN"/>
              </w:rPr>
              <w:t xml:space="preserve"> izjavo podizvajalca o neposrednih plačilih in soglasje o poravnavi podizvajalčeve terjatve do glavnega izvajalca s strani naročnika </w:t>
            </w:r>
            <w:r>
              <w:rPr>
                <w:b/>
                <w:lang w:eastAsia="zh-CN"/>
              </w:rPr>
              <w:t>(p</w:t>
            </w:r>
            <w:r w:rsidRPr="001136A4">
              <w:rPr>
                <w:b/>
                <w:lang w:eastAsia="zh-CN"/>
              </w:rPr>
              <w:t>riloga št. 3 B)</w:t>
            </w:r>
            <w:r w:rsidRPr="001136A4">
              <w:rPr>
                <w:lang w:eastAsia="zh-CN"/>
              </w:rPr>
              <w:t>.</w:t>
            </w:r>
          </w:p>
          <w:p w14:paraId="5860B850" w14:textId="77777777" w:rsidR="00F52545" w:rsidRDefault="00F52545" w:rsidP="001A3F07">
            <w:pPr>
              <w:jc w:val="both"/>
              <w:rPr>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284"/>
            </w:tblGrid>
            <w:tr w:rsidR="00F52545" w:rsidRPr="001136A4" w14:paraId="52255F22" w14:textId="77777777" w:rsidTr="008B41F3">
              <w:tc>
                <w:tcPr>
                  <w:tcW w:w="6675" w:type="dxa"/>
                </w:tcPr>
                <w:p w14:paraId="118BAC48" w14:textId="77777777" w:rsidR="00F52545" w:rsidRPr="001136A4" w:rsidRDefault="00F52545" w:rsidP="00AA351A">
                  <w:pPr>
                    <w:jc w:val="both"/>
                    <w:rPr>
                      <w:sz w:val="23"/>
                      <w:szCs w:val="23"/>
                      <w:lang w:eastAsia="zh-CN"/>
                    </w:rPr>
                  </w:pPr>
                  <w:r w:rsidRPr="001136A4">
                    <w:rPr>
                      <w:b/>
                      <w:sz w:val="23"/>
                      <w:szCs w:val="23"/>
                      <w:lang w:eastAsia="zh-CN"/>
                    </w:rPr>
                    <w:t>INFORMACIJA ZA UGOTAVLJANJE SPOSOBNOSTI</w:t>
                  </w:r>
                  <w:r w:rsidRPr="001136A4">
                    <w:rPr>
                      <w:sz w:val="23"/>
                      <w:szCs w:val="23"/>
                      <w:lang w:eastAsia="zh-CN"/>
                    </w:rPr>
                    <w:t xml:space="preserve">: </w:t>
                  </w:r>
                </w:p>
                <w:p w14:paraId="365D0A1E" w14:textId="77777777" w:rsidR="00F52545" w:rsidRPr="001136A4" w:rsidRDefault="00F52545" w:rsidP="00AA351A">
                  <w:pPr>
                    <w:jc w:val="both"/>
                    <w:rPr>
                      <w:sz w:val="23"/>
                      <w:szCs w:val="23"/>
                      <w:lang w:eastAsia="zh-CN"/>
                    </w:rPr>
                  </w:pPr>
                </w:p>
                <w:p w14:paraId="2A59F113" w14:textId="77777777" w:rsidR="00F52545" w:rsidRDefault="00F52545" w:rsidP="00EF3EF3">
                  <w:pPr>
                    <w:jc w:val="both"/>
                    <w:rPr>
                      <w:b/>
                      <w:lang w:eastAsia="zh-CN"/>
                    </w:rPr>
                  </w:pPr>
                  <w:r w:rsidRPr="001136A4">
                    <w:rPr>
                      <w:b/>
                      <w:lang w:eastAsia="zh-CN"/>
                    </w:rPr>
                    <w:t>Izjava ponudnika o nastopanju s podizvajalci (</w:t>
                  </w:r>
                  <w:r>
                    <w:rPr>
                      <w:b/>
                      <w:lang w:eastAsia="zh-CN"/>
                    </w:rPr>
                    <w:t>p</w:t>
                  </w:r>
                  <w:r w:rsidRPr="001136A4">
                    <w:rPr>
                      <w:b/>
                      <w:lang w:eastAsia="zh-CN"/>
                    </w:rPr>
                    <w:t>riloga št. 3 A).</w:t>
                  </w:r>
                </w:p>
                <w:p w14:paraId="28DB29A0" w14:textId="77777777" w:rsidR="00E702AC" w:rsidRDefault="00E702AC" w:rsidP="00EF3EF3">
                  <w:pPr>
                    <w:jc w:val="both"/>
                    <w:rPr>
                      <w:b/>
                      <w:lang w:eastAsia="zh-CN"/>
                    </w:rPr>
                  </w:pPr>
                </w:p>
                <w:p w14:paraId="57822704" w14:textId="3B1934E6" w:rsidR="00274308" w:rsidRDefault="00E702AC" w:rsidP="00EF3EF3">
                  <w:pPr>
                    <w:jc w:val="both"/>
                    <w:rPr>
                      <w:lang w:eastAsia="zh-CN"/>
                    </w:rPr>
                  </w:pPr>
                  <w:r w:rsidRPr="00274308">
                    <w:rPr>
                      <w:lang w:eastAsia="zh-CN"/>
                    </w:rPr>
                    <w:t>I</w:t>
                  </w:r>
                  <w:r w:rsidR="00274308" w:rsidRPr="00274308">
                    <w:rPr>
                      <w:lang w:eastAsia="zh-CN"/>
                    </w:rPr>
                    <w:t>n</w:t>
                  </w:r>
                </w:p>
                <w:p w14:paraId="7AD8B032" w14:textId="77777777" w:rsidR="00E702AC" w:rsidRPr="00274308" w:rsidRDefault="00E702AC" w:rsidP="00EF3EF3">
                  <w:pPr>
                    <w:jc w:val="both"/>
                    <w:rPr>
                      <w:lang w:eastAsia="zh-CN"/>
                    </w:rPr>
                  </w:pPr>
                </w:p>
                <w:p w14:paraId="371F9860" w14:textId="77777777" w:rsidR="00F52545" w:rsidRPr="001136A4" w:rsidRDefault="00F52545" w:rsidP="00AF362D">
                  <w:pPr>
                    <w:jc w:val="both"/>
                    <w:rPr>
                      <w:sz w:val="23"/>
                      <w:szCs w:val="23"/>
                      <w:lang w:eastAsia="zh-CN"/>
                    </w:rPr>
                  </w:pPr>
                  <w:r w:rsidRPr="001136A4">
                    <w:rPr>
                      <w:b/>
                      <w:lang w:eastAsia="zh-CN"/>
                    </w:rPr>
                    <w:t>Izjava podizvajalca o neposrednih plačilih</w:t>
                  </w:r>
                  <w:r w:rsidRPr="001136A4">
                    <w:rPr>
                      <w:lang w:eastAsia="zh-CN"/>
                    </w:rPr>
                    <w:t xml:space="preserve"> in </w:t>
                  </w:r>
                  <w:r w:rsidRPr="001136A4">
                    <w:rPr>
                      <w:b/>
                      <w:lang w:eastAsia="zh-CN"/>
                    </w:rPr>
                    <w:t>soglasje o poravnavi podizvajalčeve terjatve do glavnega izvajalca s strani</w:t>
                  </w:r>
                  <w:r w:rsidRPr="001136A4">
                    <w:rPr>
                      <w:lang w:eastAsia="zh-CN"/>
                    </w:rPr>
                    <w:t xml:space="preserve"> </w:t>
                  </w:r>
                  <w:r w:rsidRPr="001136A4">
                    <w:rPr>
                      <w:b/>
                      <w:lang w:eastAsia="zh-CN"/>
                    </w:rPr>
                    <w:t>naročnika</w:t>
                  </w:r>
                  <w:r w:rsidRPr="001136A4">
                    <w:rPr>
                      <w:lang w:eastAsia="zh-CN"/>
                    </w:rPr>
                    <w:t xml:space="preserve"> </w:t>
                  </w:r>
                  <w:r>
                    <w:rPr>
                      <w:b/>
                      <w:lang w:eastAsia="zh-CN"/>
                    </w:rPr>
                    <w:t>(p</w:t>
                  </w:r>
                  <w:r w:rsidRPr="001136A4">
                    <w:rPr>
                      <w:b/>
                      <w:lang w:eastAsia="zh-CN"/>
                    </w:rPr>
                    <w:t>riloga št. 3 B).</w:t>
                  </w:r>
                </w:p>
              </w:tc>
            </w:tr>
          </w:tbl>
          <w:p w14:paraId="7EBF8765" w14:textId="77777777" w:rsidR="00F52545" w:rsidRPr="001136A4" w:rsidRDefault="00F52545" w:rsidP="00250C72">
            <w:pPr>
              <w:jc w:val="both"/>
              <w:rPr>
                <w:sz w:val="23"/>
                <w:szCs w:val="23"/>
                <w:lang w:eastAsia="zh-CN"/>
              </w:rPr>
            </w:pPr>
          </w:p>
        </w:tc>
        <w:tc>
          <w:tcPr>
            <w:tcW w:w="5387" w:type="dxa"/>
            <w:tcBorders>
              <w:top w:val="single" w:sz="4" w:space="0" w:color="auto"/>
              <w:left w:val="dotted" w:sz="4" w:space="0" w:color="auto"/>
              <w:bottom w:val="single" w:sz="4" w:space="0" w:color="auto"/>
              <w:right w:val="single" w:sz="4" w:space="0" w:color="auto"/>
            </w:tcBorders>
          </w:tcPr>
          <w:p w14:paraId="14BA2B0D" w14:textId="77777777" w:rsidR="00F52545" w:rsidRPr="008877A7" w:rsidRDefault="00F52545" w:rsidP="00272812">
            <w:pPr>
              <w:jc w:val="both"/>
              <w:rPr>
                <w:lang w:eastAsia="zh-CN"/>
              </w:rPr>
            </w:pPr>
            <w:r w:rsidRPr="008877A7">
              <w:rPr>
                <w:lang w:eastAsia="zh-CN"/>
              </w:rPr>
              <w:t>Pogoj mora izpolniti ponudnik oziroma konzorcij ponudnikov, ki namerava oddati del javnega naročila v podizvajanje (priloga št. 3 A).</w:t>
            </w:r>
          </w:p>
          <w:p w14:paraId="451240DA" w14:textId="77777777" w:rsidR="00F52545" w:rsidRPr="008877A7" w:rsidRDefault="00F52545" w:rsidP="00272812">
            <w:pPr>
              <w:jc w:val="both"/>
              <w:rPr>
                <w:lang w:eastAsia="zh-CN"/>
              </w:rPr>
            </w:pPr>
          </w:p>
          <w:p w14:paraId="684ECEB3" w14:textId="77777777" w:rsidR="00F52545" w:rsidRPr="008877A7" w:rsidRDefault="00F52545" w:rsidP="00272812">
            <w:pPr>
              <w:jc w:val="both"/>
              <w:rPr>
                <w:lang w:eastAsia="zh-CN"/>
              </w:rPr>
            </w:pPr>
            <w:r w:rsidRPr="008877A7">
              <w:rPr>
                <w:lang w:eastAsia="zh-CN"/>
              </w:rPr>
              <w:t>Pogoj mora izpolniti vsak podizvajalec, ki zahteva izvajanje neposrednih plačil s strani naročnika (priloga št. 3 B).</w:t>
            </w:r>
          </w:p>
          <w:p w14:paraId="325C8B42" w14:textId="77777777" w:rsidR="00AF2307" w:rsidRDefault="00AF2307" w:rsidP="00AF2307">
            <w:pPr>
              <w:spacing w:line="276" w:lineRule="auto"/>
              <w:jc w:val="both"/>
              <w:rPr>
                <w:rFonts w:asciiTheme="minorHAnsi" w:hAnsiTheme="minorHAnsi"/>
                <w:lang w:eastAsia="zh-CN"/>
              </w:rPr>
            </w:pPr>
          </w:p>
          <w:p w14:paraId="235741D6" w14:textId="77777777" w:rsidR="00AF2307" w:rsidRPr="000174E9" w:rsidRDefault="00AF2307" w:rsidP="00AF2307">
            <w:pPr>
              <w:spacing w:line="276" w:lineRule="auto"/>
              <w:jc w:val="both"/>
              <w:rPr>
                <w:rFonts w:asciiTheme="minorHAnsi" w:hAnsiTheme="minorHAnsi"/>
                <w:lang w:eastAsia="zh-CN"/>
              </w:rPr>
            </w:pPr>
            <w:r w:rsidRPr="00216025">
              <w:rPr>
                <w:rFonts w:asciiTheme="minorHAnsi" w:hAnsiTheme="minorHAnsi"/>
                <w:lang w:eastAsia="zh-CN"/>
              </w:rPr>
              <w:t>Ponudnik pa v podizvajanje ne sme oddati celotnega javnega naročila (100%), kar potrjuje tudi dopis oziroma tolmačenje Direktorata za javno naročanje št. 430-77/2016/7 z dne 30.03.2016).</w:t>
            </w:r>
          </w:p>
          <w:p w14:paraId="658586EE" w14:textId="77777777" w:rsidR="00F52545" w:rsidRPr="001136A4" w:rsidRDefault="00F52545" w:rsidP="00272812">
            <w:pPr>
              <w:jc w:val="both"/>
              <w:rPr>
                <w:sz w:val="23"/>
                <w:szCs w:val="23"/>
                <w:lang w:eastAsia="zh-CN"/>
              </w:rPr>
            </w:pPr>
          </w:p>
        </w:tc>
      </w:tr>
      <w:tr w:rsidR="00F52545" w:rsidRPr="001136A4" w14:paraId="537EEDAD" w14:textId="77777777" w:rsidTr="00F52545">
        <w:trPr>
          <w:trHeight w:val="553"/>
        </w:trPr>
        <w:tc>
          <w:tcPr>
            <w:tcW w:w="674" w:type="dxa"/>
            <w:tcBorders>
              <w:top w:val="single" w:sz="4" w:space="0" w:color="auto"/>
              <w:left w:val="single" w:sz="4" w:space="0" w:color="auto"/>
              <w:bottom w:val="single" w:sz="4" w:space="0" w:color="auto"/>
            </w:tcBorders>
          </w:tcPr>
          <w:p w14:paraId="2CBE1CD3" w14:textId="1FA908CE" w:rsidR="00F52545" w:rsidRPr="001136A4" w:rsidRDefault="00CC1970" w:rsidP="0095341D">
            <w:pPr>
              <w:jc w:val="both"/>
              <w:rPr>
                <w:lang w:eastAsia="zh-CN"/>
              </w:rPr>
            </w:pPr>
            <w:r>
              <w:rPr>
                <w:lang w:eastAsia="zh-CN"/>
              </w:rPr>
              <w:t>3</w:t>
            </w:r>
            <w:r w:rsidR="00F52545" w:rsidRPr="001136A4">
              <w:rPr>
                <w:lang w:eastAsia="zh-CN"/>
              </w:rPr>
              <w:t>.</w:t>
            </w:r>
          </w:p>
        </w:tc>
        <w:tc>
          <w:tcPr>
            <w:tcW w:w="1443" w:type="dxa"/>
            <w:tcBorders>
              <w:top w:val="single" w:sz="4" w:space="0" w:color="auto"/>
              <w:bottom w:val="single" w:sz="4" w:space="0" w:color="auto"/>
            </w:tcBorders>
          </w:tcPr>
          <w:p w14:paraId="146498CE" w14:textId="77777777" w:rsidR="00F52545" w:rsidRPr="001136A4" w:rsidRDefault="00F52545" w:rsidP="0095341D">
            <w:r w:rsidRPr="001136A4">
              <w:t>Osmi odstavek 77. člena ZJN-3 ter drugi odstavek 10. člena ZJN-3</w:t>
            </w:r>
          </w:p>
        </w:tc>
        <w:tc>
          <w:tcPr>
            <w:tcW w:w="6520" w:type="dxa"/>
            <w:tcBorders>
              <w:top w:val="single" w:sz="4" w:space="0" w:color="auto"/>
              <w:bottom w:val="single" w:sz="4" w:space="0" w:color="auto"/>
            </w:tcBorders>
          </w:tcPr>
          <w:p w14:paraId="7246DB9E" w14:textId="4D10716D" w:rsidR="00EA5B07" w:rsidRPr="0031267F" w:rsidRDefault="00EA5B07" w:rsidP="00EA5B07">
            <w:pPr>
              <w:spacing w:after="200" w:line="276" w:lineRule="auto"/>
              <w:jc w:val="both"/>
              <w:rPr>
                <w:rFonts w:eastAsiaTheme="minorHAnsi" w:cstheme="minorBidi"/>
              </w:rPr>
            </w:pPr>
            <w:r w:rsidRPr="0031267F">
              <w:rPr>
                <w:rFonts w:eastAsiaTheme="minorHAnsi" w:cstheme="minorBidi"/>
              </w:rPr>
              <w:t>Ponudnik bo moral</w:t>
            </w:r>
            <w:r w:rsidR="00572710" w:rsidRPr="0031267F">
              <w:t xml:space="preserve"> </w:t>
            </w:r>
            <w:r w:rsidR="00572710" w:rsidRPr="0031267F">
              <w:rPr>
                <w:rFonts w:eastAsiaTheme="minorHAnsi" w:cstheme="minorBidi"/>
              </w:rPr>
              <w:t>samostojno/skupaj s partnerj</w:t>
            </w:r>
            <w:r w:rsidR="00E702AC" w:rsidRPr="0031267F">
              <w:rPr>
                <w:rFonts w:eastAsiaTheme="minorHAnsi" w:cstheme="minorBidi"/>
              </w:rPr>
              <w:t>i</w:t>
            </w:r>
            <w:r w:rsidR="00572710" w:rsidRPr="0031267F">
              <w:rPr>
                <w:rFonts w:eastAsiaTheme="minorHAnsi" w:cstheme="minorBidi"/>
              </w:rPr>
              <w:t xml:space="preserve">/skupaj s podizvajalci </w:t>
            </w:r>
            <w:r w:rsidRPr="0031267F">
              <w:rPr>
                <w:rFonts w:eastAsiaTheme="minorHAnsi" w:cstheme="minorBidi"/>
              </w:rPr>
              <w:t xml:space="preserve">razpolagati z zadostnim številom usposobljenega  strokovnega kadra in izpolnjevati druge kadrovske oz. tehnične pogoje, potrebne za izvedbo del (Priloga št. 9).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EA5B07" w:rsidRPr="0031267F" w14:paraId="42EE6A24" w14:textId="77777777" w:rsidTr="00EA5B07">
              <w:trPr>
                <w:trHeight w:val="259"/>
              </w:trPr>
              <w:tc>
                <w:tcPr>
                  <w:tcW w:w="6276" w:type="dxa"/>
                  <w:tcBorders>
                    <w:top w:val="single" w:sz="8" w:space="0" w:color="96488B"/>
                    <w:left w:val="single" w:sz="8" w:space="0" w:color="96488B"/>
                    <w:bottom w:val="single" w:sz="8" w:space="0" w:color="96488B"/>
                    <w:right w:val="single" w:sz="8" w:space="0" w:color="96488B"/>
                  </w:tcBorders>
                </w:tcPr>
                <w:p w14:paraId="236432DD" w14:textId="77777777" w:rsidR="00572710" w:rsidRPr="0031267F" w:rsidRDefault="00EA5B07" w:rsidP="00EA5B07">
                  <w:pPr>
                    <w:jc w:val="both"/>
                    <w:rPr>
                      <w:rFonts w:eastAsiaTheme="minorHAnsi" w:cstheme="minorBidi"/>
                    </w:rPr>
                  </w:pPr>
                  <w:r w:rsidRPr="0031267F">
                    <w:rPr>
                      <w:rFonts w:eastAsiaTheme="minorHAnsi" w:cstheme="minorBidi"/>
                      <w:b/>
                      <w:bCs/>
                    </w:rPr>
                    <w:t>INFORMACIJA ZA UGOTAVLJANJE SPOSOBNOSTI</w:t>
                  </w:r>
                  <w:r w:rsidRPr="0031267F">
                    <w:rPr>
                      <w:rFonts w:eastAsiaTheme="minorHAnsi" w:cstheme="minorBidi"/>
                    </w:rPr>
                    <w:t xml:space="preserve">: </w:t>
                  </w:r>
                </w:p>
                <w:p w14:paraId="56000281" w14:textId="77777777" w:rsidR="00572710" w:rsidRPr="0031267F" w:rsidRDefault="00572710" w:rsidP="00EA5B07">
                  <w:pPr>
                    <w:jc w:val="both"/>
                    <w:rPr>
                      <w:rFonts w:eastAsiaTheme="minorHAnsi" w:cstheme="minorBidi"/>
                      <w:b/>
                    </w:rPr>
                  </w:pPr>
                  <w:r w:rsidRPr="0031267F">
                    <w:rPr>
                      <w:rFonts w:eastAsiaTheme="minorHAnsi" w:cstheme="minorBidi"/>
                      <w:b/>
                    </w:rPr>
                    <w:t>Izjava o kadrovski sposobnosti in tehnični usposobljenosti</w:t>
                  </w:r>
                </w:p>
                <w:p w14:paraId="596CEDDF" w14:textId="77777777" w:rsidR="00EA5B07" w:rsidRPr="0031267F" w:rsidRDefault="00EA5B07" w:rsidP="00EA5B07">
                  <w:pPr>
                    <w:jc w:val="both"/>
                    <w:rPr>
                      <w:rFonts w:eastAsiaTheme="minorHAnsi" w:cstheme="minorBidi"/>
                      <w:b/>
                    </w:rPr>
                  </w:pPr>
                  <w:r w:rsidRPr="0031267F">
                    <w:rPr>
                      <w:rFonts w:asciiTheme="minorHAnsi" w:eastAsiaTheme="minorHAnsi" w:hAnsiTheme="minorHAnsi" w:cstheme="minorBidi"/>
                    </w:rPr>
                    <w:t>(priloga št. 9).</w:t>
                  </w:r>
                  <w:r w:rsidRPr="0031267F">
                    <w:rPr>
                      <w:rFonts w:eastAsiaTheme="minorHAnsi" w:cstheme="minorBidi"/>
                      <w:b/>
                    </w:rPr>
                    <w:t xml:space="preserve"> </w:t>
                  </w:r>
                </w:p>
              </w:tc>
            </w:tr>
          </w:tbl>
          <w:p w14:paraId="4F6AB0A8" w14:textId="77777777" w:rsidR="00F52545" w:rsidRPr="0031267F" w:rsidRDefault="00F52545" w:rsidP="0095341D">
            <w:pPr>
              <w:jc w:val="both"/>
              <w:rPr>
                <w:rFonts w:asciiTheme="minorHAnsi" w:hAnsiTheme="minorHAnsi"/>
                <w:sz w:val="23"/>
                <w:szCs w:val="23"/>
              </w:rPr>
            </w:pPr>
          </w:p>
        </w:tc>
        <w:tc>
          <w:tcPr>
            <w:tcW w:w="5387" w:type="dxa"/>
            <w:tcBorders>
              <w:top w:val="single" w:sz="4" w:space="0" w:color="auto"/>
              <w:bottom w:val="single" w:sz="4" w:space="0" w:color="auto"/>
              <w:right w:val="single" w:sz="4" w:space="0" w:color="auto"/>
            </w:tcBorders>
          </w:tcPr>
          <w:p w14:paraId="4B08051B" w14:textId="3E5DAA22" w:rsidR="00EA5B07" w:rsidRPr="0031267F" w:rsidRDefault="00EA5B07" w:rsidP="00EA5B07">
            <w:pPr>
              <w:spacing w:after="200" w:line="276" w:lineRule="auto"/>
              <w:jc w:val="both"/>
              <w:rPr>
                <w:rFonts w:eastAsiaTheme="minorHAnsi" w:cstheme="minorBidi"/>
              </w:rPr>
            </w:pPr>
            <w:r w:rsidRPr="0031267F">
              <w:rPr>
                <w:rFonts w:eastAsiaTheme="minorHAnsi" w:cstheme="minorBidi"/>
              </w:rPr>
              <w:t>Pogoj mora izpolniti ponudnik ali partner</w:t>
            </w:r>
            <w:r w:rsidR="006676F8" w:rsidRPr="0031267F">
              <w:rPr>
                <w:rFonts w:eastAsiaTheme="minorHAnsi" w:cstheme="minorBidi"/>
              </w:rPr>
              <w:t xml:space="preserve"> ali podizvajalec</w:t>
            </w:r>
            <w:r w:rsidRPr="0031267F">
              <w:rPr>
                <w:rFonts w:eastAsiaTheme="minorHAnsi" w:cstheme="minorBidi"/>
              </w:rPr>
              <w:t xml:space="preserve">. </w:t>
            </w:r>
          </w:p>
          <w:p w14:paraId="0DB8C21D" w14:textId="4A44E6FF" w:rsidR="00EA5B07" w:rsidRPr="0031267F" w:rsidRDefault="00EA5B07" w:rsidP="00EA5B07">
            <w:pPr>
              <w:spacing w:after="200" w:line="276" w:lineRule="auto"/>
              <w:jc w:val="both"/>
              <w:rPr>
                <w:rFonts w:eastAsiaTheme="minorHAnsi" w:cstheme="minorBidi"/>
              </w:rPr>
            </w:pPr>
            <w:r w:rsidRPr="0031267F">
              <w:rPr>
                <w:rFonts w:eastAsiaTheme="minorHAnsi" w:cstheme="minorBidi"/>
              </w:rPr>
              <w:t>Pri skupni ponudbi lahko pogoj kadrovske sposobnosti izpolnjujejo partnerji skupaj.</w:t>
            </w:r>
          </w:p>
          <w:p w14:paraId="6D1DF644" w14:textId="7D17A743" w:rsidR="00081D4C" w:rsidRPr="0031267F" w:rsidRDefault="00081D4C" w:rsidP="00081D4C">
            <w:pPr>
              <w:spacing w:after="200" w:line="276" w:lineRule="auto"/>
              <w:jc w:val="both"/>
              <w:rPr>
                <w:rFonts w:eastAsiaTheme="minorHAnsi" w:cstheme="minorBidi"/>
              </w:rPr>
            </w:pPr>
            <w:r w:rsidRPr="0031267F">
              <w:rPr>
                <w:rFonts w:eastAsiaTheme="minorHAnsi" w:cstheme="minorBidi"/>
              </w:rPr>
              <w:t xml:space="preserve">Pri nastopanju s podizvajalci lahko pogoj kadrovske sposobnosti izpolnjujejo </w:t>
            </w:r>
            <w:r w:rsidR="00224C63" w:rsidRPr="0031267F">
              <w:rPr>
                <w:rFonts w:eastAsiaTheme="minorHAnsi" w:cstheme="minorBidi"/>
              </w:rPr>
              <w:t>ponudnik skupaj s podizvajalci.</w:t>
            </w:r>
          </w:p>
          <w:p w14:paraId="03FB9C32" w14:textId="77777777" w:rsidR="00EA5B07" w:rsidRPr="0031267F" w:rsidRDefault="00EA5B07" w:rsidP="00EA5B07">
            <w:pPr>
              <w:spacing w:after="200" w:line="276" w:lineRule="auto"/>
              <w:jc w:val="both"/>
              <w:rPr>
                <w:rFonts w:eastAsiaTheme="minorHAnsi" w:cstheme="minorBidi"/>
              </w:rPr>
            </w:pPr>
            <w:r w:rsidRPr="0031267F">
              <w:rPr>
                <w:rFonts w:eastAsiaTheme="minorHAnsi" w:cstheme="minorBidi"/>
              </w:rPr>
              <w:t xml:space="preserve">Pogoj kadrovske sposobnosti in tehnične usposobljenosti lahko ponudnik izpolni tudi s sklicevanjem na zmogljivost drugega subjekta (81. člen ZJN-3). </w:t>
            </w:r>
          </w:p>
          <w:p w14:paraId="66A3CC7B" w14:textId="77777777" w:rsidR="00EA5B07" w:rsidRPr="0031267F" w:rsidRDefault="00EA5B07" w:rsidP="00EA5B07">
            <w:pPr>
              <w:spacing w:after="200" w:line="276" w:lineRule="auto"/>
              <w:jc w:val="both"/>
              <w:rPr>
                <w:rFonts w:asciiTheme="minorHAnsi" w:eastAsiaTheme="minorHAnsi" w:hAnsiTheme="minorHAnsi" w:cstheme="minorBidi"/>
                <w:color w:val="000000" w:themeColor="text1"/>
                <w:lang w:eastAsia="zh-CN"/>
              </w:rPr>
            </w:pPr>
            <w:r w:rsidRPr="0031267F">
              <w:rPr>
                <w:rFonts w:asciiTheme="minorHAnsi" w:eastAsiaTheme="minorHAnsi" w:hAnsiTheme="minorHAnsi" w:cstheme="minorBidi"/>
                <w:color w:val="000000" w:themeColor="text1"/>
                <w:lang w:eastAsia="zh-CN"/>
              </w:rPr>
              <w:t xml:space="preserve">V kolikor ponudnik zahteve glede izobrazbe ali strokovne usposobljenosti (nominiranih kadrov ali subjekta ali fizičnih oseb) izkaže z uporabo zmogljivosti drugih subjektov, morajo ti drugi subjekti pri izvedbi javnega </w:t>
            </w:r>
            <w:r w:rsidRPr="0031267F">
              <w:rPr>
                <w:rFonts w:asciiTheme="minorHAnsi" w:eastAsiaTheme="minorHAnsi" w:hAnsiTheme="minorHAnsi" w:cstheme="minorBidi"/>
                <w:color w:val="000000" w:themeColor="text1"/>
                <w:lang w:eastAsia="zh-CN"/>
              </w:rPr>
              <w:lastRenderedPageBreak/>
              <w:t xml:space="preserve">naročila obvezno izvesti storitve, za katere so bile zahtevane te zmogljivosti. </w:t>
            </w:r>
          </w:p>
          <w:p w14:paraId="34E86BDE" w14:textId="77777777" w:rsidR="005D1C6B" w:rsidRPr="0031267F" w:rsidRDefault="00EA5B07" w:rsidP="00EA5B07">
            <w:pPr>
              <w:spacing w:line="276" w:lineRule="auto"/>
              <w:jc w:val="both"/>
            </w:pPr>
            <w:r w:rsidRPr="0031267F">
              <w:rPr>
                <w:rFonts w:asciiTheme="minorHAnsi" w:eastAsiaTheme="minorHAnsi" w:hAnsiTheme="minorHAnsi" w:cstheme="minorBidi"/>
                <w:color w:val="000000" w:themeColor="text1"/>
                <w:u w:val="single"/>
                <w:lang w:eastAsia="zh-CN"/>
              </w:rPr>
              <w:t xml:space="preserve">V takšnem primeru mora drug subjekt v ponudbi </w:t>
            </w:r>
            <w:r w:rsidRPr="0031267F">
              <w:rPr>
                <w:rFonts w:asciiTheme="minorHAnsi" w:eastAsiaTheme="minorHAnsi" w:hAnsiTheme="minorHAnsi" w:cstheme="minorBidi"/>
                <w:b/>
                <w:color w:val="000000" w:themeColor="text1"/>
                <w:u w:val="single"/>
                <w:lang w:eastAsia="zh-CN"/>
              </w:rPr>
              <w:t>obvezno nastopati kot partner ali podizvajalec.</w:t>
            </w:r>
          </w:p>
        </w:tc>
      </w:tr>
    </w:tbl>
    <w:p w14:paraId="4770F15F" w14:textId="77777777" w:rsidR="00454105" w:rsidRDefault="00454105" w:rsidP="00454105"/>
    <w:p w14:paraId="52E89616" w14:textId="77777777" w:rsidR="00F21199" w:rsidRDefault="00F21199" w:rsidP="00F62BA8"/>
    <w:p w14:paraId="6544E5F4" w14:textId="77777777" w:rsidR="00706867" w:rsidRDefault="00706867" w:rsidP="00F62BA8"/>
    <w:p w14:paraId="1F36BCAD" w14:textId="77777777" w:rsidR="00706867" w:rsidRDefault="00706867" w:rsidP="00F62BA8"/>
    <w:p w14:paraId="11F0F611" w14:textId="77777777" w:rsidR="00706867" w:rsidRDefault="00706867" w:rsidP="00F62BA8"/>
    <w:p w14:paraId="3FD2BC42" w14:textId="77777777" w:rsidR="00FD5C0F" w:rsidRPr="00F528E4" w:rsidRDefault="00FD5C0F" w:rsidP="00F62BA8">
      <w:pPr>
        <w:pStyle w:val="Slog2"/>
      </w:pPr>
      <w:bookmarkStart w:id="85" w:name="_Toc876782"/>
      <w:r w:rsidRPr="00F528E4">
        <w:t>Sposobnost, ki se nanaša na Uredbo o zelenem javnem naročanju</w:t>
      </w:r>
      <w:bookmarkEnd w:id="85"/>
    </w:p>
    <w:tbl>
      <w:tblPr>
        <w:tblStyle w:val="Tabelamrea14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9"/>
        <w:gridCol w:w="6892"/>
        <w:gridCol w:w="5026"/>
      </w:tblGrid>
      <w:tr w:rsidR="00FD5C0F" w:rsidRPr="00FD5C0F" w14:paraId="45AD40B2" w14:textId="77777777" w:rsidTr="00D87A33">
        <w:tc>
          <w:tcPr>
            <w:tcW w:w="697" w:type="dxa"/>
            <w:vAlign w:val="center"/>
          </w:tcPr>
          <w:p w14:paraId="128D09E5"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ZAP. ŠT.</w:t>
            </w:r>
          </w:p>
        </w:tc>
        <w:tc>
          <w:tcPr>
            <w:tcW w:w="1369" w:type="dxa"/>
            <w:vAlign w:val="center"/>
          </w:tcPr>
          <w:p w14:paraId="47C14878"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PRAVNA PODLAGA</w:t>
            </w:r>
          </w:p>
        </w:tc>
        <w:tc>
          <w:tcPr>
            <w:tcW w:w="6892" w:type="dxa"/>
            <w:vAlign w:val="center"/>
          </w:tcPr>
          <w:p w14:paraId="5D05F8DC"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POGOJ</w:t>
            </w:r>
          </w:p>
        </w:tc>
        <w:tc>
          <w:tcPr>
            <w:tcW w:w="5026" w:type="dxa"/>
            <w:vAlign w:val="center"/>
          </w:tcPr>
          <w:p w14:paraId="492904E2"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ZA KOGA VELJA POGOJ</w:t>
            </w:r>
          </w:p>
        </w:tc>
      </w:tr>
      <w:tr w:rsidR="00FD5C0F" w:rsidRPr="00FD5C0F" w14:paraId="42A6047C" w14:textId="77777777" w:rsidTr="00D87A33">
        <w:tc>
          <w:tcPr>
            <w:tcW w:w="697" w:type="dxa"/>
          </w:tcPr>
          <w:p w14:paraId="2297CA67" w14:textId="77777777" w:rsidR="00FD5C0F" w:rsidRPr="00FD5C0F" w:rsidRDefault="00FD5C0F" w:rsidP="00FD5C0F">
            <w:pPr>
              <w:jc w:val="both"/>
              <w:rPr>
                <w:rFonts w:asciiTheme="minorHAnsi" w:hAnsiTheme="minorHAnsi"/>
                <w:lang w:eastAsia="zh-CN"/>
              </w:rPr>
            </w:pPr>
            <w:r w:rsidRPr="00FD5C0F">
              <w:rPr>
                <w:rFonts w:asciiTheme="minorHAnsi" w:hAnsiTheme="minorHAnsi"/>
                <w:lang w:eastAsia="zh-CN"/>
              </w:rPr>
              <w:t>1.</w:t>
            </w:r>
          </w:p>
        </w:tc>
        <w:tc>
          <w:tcPr>
            <w:tcW w:w="1369" w:type="dxa"/>
          </w:tcPr>
          <w:p w14:paraId="343C8DD0" w14:textId="77777777" w:rsidR="00FD5C0F" w:rsidRPr="00FD5C0F" w:rsidRDefault="00FD5C0F" w:rsidP="00FD5C0F">
            <w:pPr>
              <w:rPr>
                <w:rFonts w:asciiTheme="minorHAnsi" w:hAnsiTheme="minorHAnsi"/>
                <w:lang w:eastAsia="zh-CN"/>
              </w:rPr>
            </w:pPr>
            <w:r w:rsidRPr="00FD5C0F">
              <w:rPr>
                <w:rFonts w:asciiTheme="minorHAnsi" w:hAnsiTheme="minorHAnsi"/>
                <w:lang w:eastAsia="zh-CN"/>
              </w:rPr>
              <w:t>Tretji odstavek 116. člena ZJN-3</w:t>
            </w:r>
          </w:p>
        </w:tc>
        <w:tc>
          <w:tcPr>
            <w:tcW w:w="6892" w:type="dxa"/>
          </w:tcPr>
          <w:p w14:paraId="1219277A" w14:textId="64E3C5F4" w:rsidR="00FD5C0F" w:rsidRPr="00706867" w:rsidRDefault="00FD5C0F" w:rsidP="00FD5C0F">
            <w:pPr>
              <w:jc w:val="both"/>
              <w:rPr>
                <w:rFonts w:asciiTheme="minorHAnsi" w:hAnsiTheme="minorHAnsi"/>
                <w:lang w:eastAsia="zh-CN"/>
              </w:rPr>
            </w:pPr>
            <w:r w:rsidRPr="00FD5C0F">
              <w:rPr>
                <w:rFonts w:asciiTheme="minorHAnsi" w:hAnsiTheme="minorHAnsi"/>
                <w:lang w:eastAsia="zh-CN"/>
              </w:rPr>
              <w:t xml:space="preserve">Ponudnik se zavezuje, da bo pri oddaji ponudbe in izvedbi javnega naročila upošteval spodaj navedene splošne tehnične zahteve naročnika in zahteve naročnika ter zahteve iz </w:t>
            </w:r>
            <w:r w:rsidRPr="00706867">
              <w:rPr>
                <w:rFonts w:asciiTheme="minorHAnsi" w:hAnsiTheme="minorHAnsi"/>
                <w:lang w:eastAsia="zh-CN"/>
              </w:rPr>
              <w:t>popisa del, ki se nanašajo na Uredbo o zelenem javnem naročanju</w:t>
            </w:r>
            <w:r w:rsidR="00200B00" w:rsidRPr="00706867">
              <w:rPr>
                <w:rFonts w:asciiTheme="minorHAnsi" w:hAnsiTheme="minorHAnsi"/>
                <w:lang w:eastAsia="zh-CN"/>
              </w:rPr>
              <w:t xml:space="preserve"> ter s tem doseg</w:t>
            </w:r>
            <w:r w:rsidR="006E070E">
              <w:rPr>
                <w:rFonts w:asciiTheme="minorHAnsi" w:hAnsiTheme="minorHAnsi"/>
                <w:lang w:eastAsia="zh-CN"/>
              </w:rPr>
              <w:t>e</w:t>
            </w:r>
            <w:r w:rsidR="00200B00" w:rsidRPr="00706867">
              <w:rPr>
                <w:rFonts w:asciiTheme="minorHAnsi" w:hAnsiTheme="minorHAnsi"/>
                <w:lang w:eastAsia="zh-CN"/>
              </w:rPr>
              <w:t xml:space="preserve">l naslednje cilje, določene v 6. členu Uredbe v točkah </w:t>
            </w:r>
            <w:r w:rsidR="00303539" w:rsidRPr="00303539">
              <w:rPr>
                <w:rFonts w:asciiTheme="minorHAnsi" w:hAnsiTheme="minorHAnsi"/>
                <w:lang w:eastAsia="zh-CN"/>
              </w:rPr>
              <w:t>12, 13, 20, 21 in 22</w:t>
            </w:r>
            <w:r w:rsidR="00200B00" w:rsidRPr="00303539">
              <w:rPr>
                <w:rFonts w:asciiTheme="minorHAnsi" w:hAnsiTheme="minorHAnsi"/>
                <w:lang w:eastAsia="zh-CN"/>
              </w:rPr>
              <w:t>:</w:t>
            </w:r>
          </w:p>
          <w:p w14:paraId="6A0C2EA9" w14:textId="77777777" w:rsidR="006451FF" w:rsidRPr="00706867" w:rsidRDefault="006451FF" w:rsidP="006451FF">
            <w:pPr>
              <w:autoSpaceDE w:val="0"/>
              <w:autoSpaceDN w:val="0"/>
              <w:jc w:val="both"/>
              <w:rPr>
                <w:rFonts w:asciiTheme="minorHAnsi" w:hAnsiTheme="minorHAnsi"/>
                <w:lang w:eastAsia="zh-CN"/>
              </w:rPr>
            </w:pPr>
          </w:p>
          <w:p w14:paraId="3B190D91" w14:textId="77777777" w:rsidR="006451FF" w:rsidRPr="00706867" w:rsidRDefault="006451FF" w:rsidP="00393C66">
            <w:pPr>
              <w:pStyle w:val="Odstavekseznama"/>
              <w:numPr>
                <w:ilvl w:val="0"/>
                <w:numId w:val="47"/>
              </w:numPr>
              <w:autoSpaceDE w:val="0"/>
              <w:autoSpaceDN w:val="0"/>
              <w:jc w:val="both"/>
              <w:rPr>
                <w:rFonts w:asciiTheme="minorHAnsi" w:hAnsiTheme="minorHAnsi"/>
                <w:lang w:eastAsia="zh-CN"/>
              </w:rPr>
            </w:pPr>
            <w:r w:rsidRPr="00706867">
              <w:rPr>
                <w:rFonts w:asciiTheme="minorHAnsi" w:hAnsiTheme="minorHAnsi"/>
                <w:lang w:eastAsia="zh-CN"/>
              </w:rPr>
              <w:t>delež sanitarnih armatur, ki so nameščene v nestanovanjskih prostorih za več uporabnikov in pogosto uporabo ter omogočajo omejitev časa posamezne uporabe vode, znaša najmanj 70 %;</w:t>
            </w:r>
          </w:p>
          <w:p w14:paraId="4B2A4306" w14:textId="77777777" w:rsidR="006451FF" w:rsidRPr="00706867" w:rsidRDefault="006451FF" w:rsidP="00393C66">
            <w:pPr>
              <w:pStyle w:val="Odstavekseznama"/>
              <w:numPr>
                <w:ilvl w:val="0"/>
                <w:numId w:val="47"/>
              </w:numPr>
              <w:autoSpaceDE w:val="0"/>
              <w:autoSpaceDN w:val="0"/>
              <w:jc w:val="both"/>
              <w:rPr>
                <w:rFonts w:asciiTheme="minorHAnsi" w:hAnsiTheme="minorHAnsi"/>
                <w:lang w:eastAsia="zh-CN"/>
              </w:rPr>
            </w:pPr>
            <w:r w:rsidRPr="00706867">
              <w:rPr>
                <w:rFonts w:asciiTheme="minorHAnsi" w:hAnsiTheme="minorHAnsi"/>
                <w:lang w:eastAsia="zh-CN"/>
              </w:rPr>
              <w:t xml:space="preserve">delež splakovalnih sistemov iz opreme za stranišča na splakovanje in opreme za pisoarje, ki vključuje napravo za varčevanje z vodo, znaša najmanj 60 %; </w:t>
            </w:r>
          </w:p>
          <w:p w14:paraId="303FF4D3" w14:textId="77777777" w:rsidR="006451FF" w:rsidRPr="00706867" w:rsidRDefault="006451FF" w:rsidP="00393C66">
            <w:pPr>
              <w:pStyle w:val="Odstavekseznama"/>
              <w:numPr>
                <w:ilvl w:val="0"/>
                <w:numId w:val="47"/>
              </w:numPr>
              <w:tabs>
                <w:tab w:val="left" w:pos="0"/>
              </w:tabs>
              <w:jc w:val="both"/>
              <w:rPr>
                <w:rFonts w:asciiTheme="minorHAnsi" w:eastAsia="Calibri" w:hAnsiTheme="minorHAnsi" w:cs="Cambria"/>
                <w:kern w:val="3"/>
                <w:lang w:eastAsia="zh-CN"/>
              </w:rPr>
            </w:pPr>
            <w:r w:rsidRPr="00706867">
              <w:rPr>
                <w:rFonts w:asciiTheme="minorHAnsi" w:eastAsia="Calibri" w:hAnsiTheme="minorHAnsi" w:cs="Cambria"/>
                <w:kern w:val="3"/>
                <w:lang w:eastAsia="zh-CN"/>
              </w:rPr>
              <w:t>delež električnih sijalk, ki so uvrščene v najvišji energijski razred, dostopen na trgu, znaša najmanj 90 %;</w:t>
            </w:r>
          </w:p>
          <w:p w14:paraId="20A002CB" w14:textId="77777777" w:rsidR="006451FF" w:rsidRPr="00706867" w:rsidRDefault="006451FF" w:rsidP="00393C66">
            <w:pPr>
              <w:pStyle w:val="Odstavekseznama"/>
              <w:numPr>
                <w:ilvl w:val="0"/>
                <w:numId w:val="47"/>
              </w:numPr>
              <w:tabs>
                <w:tab w:val="left" w:pos="0"/>
              </w:tabs>
              <w:jc w:val="both"/>
              <w:rPr>
                <w:rFonts w:asciiTheme="minorHAnsi" w:eastAsia="Calibri" w:hAnsiTheme="minorHAnsi" w:cs="Cambria"/>
                <w:kern w:val="3"/>
                <w:lang w:eastAsia="zh-CN"/>
              </w:rPr>
            </w:pPr>
            <w:r w:rsidRPr="00706867">
              <w:rPr>
                <w:rFonts w:asciiTheme="minorHAnsi" w:eastAsia="Calibri" w:hAnsiTheme="minorHAnsi" w:cs="Cambria"/>
                <w:kern w:val="3"/>
                <w:lang w:eastAsia="zh-CN"/>
              </w:rPr>
              <w:t>delež svetilk, ki omogoča uporabo električnih sijalk, uvrščenih v najvišji energijski razred, dostopen na trgu, znaša najmanj 90 %;</w:t>
            </w:r>
          </w:p>
          <w:p w14:paraId="3597EBCE" w14:textId="77777777" w:rsidR="006451FF" w:rsidRPr="00706867" w:rsidRDefault="006451FF" w:rsidP="00393C66">
            <w:pPr>
              <w:pStyle w:val="Odstavekseznama"/>
              <w:numPr>
                <w:ilvl w:val="0"/>
                <w:numId w:val="47"/>
              </w:numPr>
              <w:tabs>
                <w:tab w:val="left" w:pos="0"/>
              </w:tabs>
              <w:jc w:val="both"/>
              <w:rPr>
                <w:rFonts w:asciiTheme="minorHAnsi" w:eastAsia="Calibri" w:hAnsiTheme="minorHAnsi" w:cs="Cambria"/>
                <w:kern w:val="3"/>
                <w:lang w:eastAsia="zh-CN"/>
              </w:rPr>
            </w:pPr>
            <w:r w:rsidRPr="00706867">
              <w:rPr>
                <w:rFonts w:asciiTheme="minorHAnsi" w:eastAsia="Calibri" w:hAnsiTheme="minorHAnsi" w:cs="Cambria"/>
                <w:kern w:val="3"/>
                <w:lang w:eastAsia="zh-CN"/>
              </w:rPr>
              <w:t>razsvetljava v notranjih prostorih omogoča uporabo predstikalnih naprav z možnostjo zatemnjevanja pri najmanj 40 % vseh sijalk;</w:t>
            </w:r>
          </w:p>
          <w:p w14:paraId="6BC1B3FF" w14:textId="77777777" w:rsidR="00B34813" w:rsidRDefault="00B34813" w:rsidP="00FD5C0F">
            <w:pPr>
              <w:jc w:val="both"/>
              <w:rPr>
                <w:rFonts w:asciiTheme="minorHAnsi" w:hAnsiTheme="minorHAnsi"/>
                <w:lang w:eastAsia="zh-CN"/>
              </w:rPr>
            </w:pPr>
          </w:p>
          <w:tbl>
            <w:tblPr>
              <w:tblStyle w:val="Tabelamrea14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56"/>
            </w:tblGrid>
            <w:tr w:rsidR="00FD5C0F" w:rsidRPr="00FD5C0F" w14:paraId="29792073" w14:textId="77777777" w:rsidTr="00D87A33">
              <w:tc>
                <w:tcPr>
                  <w:tcW w:w="6656" w:type="dxa"/>
                </w:tcPr>
                <w:p w14:paraId="04255D00" w14:textId="77777777" w:rsidR="00FD5C0F" w:rsidRPr="00FD5C0F" w:rsidRDefault="00FD5C0F" w:rsidP="00FD5C0F">
                  <w:pPr>
                    <w:jc w:val="both"/>
                    <w:rPr>
                      <w:rFonts w:asciiTheme="minorHAnsi" w:hAnsiTheme="minorHAnsi"/>
                      <w:lang w:eastAsia="zh-CN"/>
                    </w:rPr>
                  </w:pPr>
                  <w:r w:rsidRPr="00FD5C0F">
                    <w:rPr>
                      <w:rFonts w:asciiTheme="minorHAnsi" w:hAnsiTheme="minorHAnsi"/>
                      <w:b/>
                      <w:lang w:eastAsia="zh-CN"/>
                    </w:rPr>
                    <w:lastRenderedPageBreak/>
                    <w:t>INFORMACIJE ZA UGOTAVLJANJE SPOSOBNOSTI</w:t>
                  </w:r>
                  <w:r w:rsidRPr="00FD5C0F">
                    <w:rPr>
                      <w:rFonts w:asciiTheme="minorHAnsi" w:hAnsiTheme="minorHAnsi"/>
                      <w:lang w:eastAsia="zh-CN"/>
                    </w:rPr>
                    <w:t xml:space="preserve">: </w:t>
                  </w:r>
                </w:p>
                <w:p w14:paraId="286D8638" w14:textId="77777777" w:rsidR="00FD5C0F" w:rsidRDefault="00FD5C0F" w:rsidP="00FD5C0F">
                  <w:pPr>
                    <w:jc w:val="both"/>
                    <w:rPr>
                      <w:rFonts w:asciiTheme="minorHAnsi" w:hAnsiTheme="minorHAnsi"/>
                      <w:lang w:eastAsia="zh-CN"/>
                    </w:rPr>
                  </w:pPr>
                  <w:r w:rsidRPr="00E771BA">
                    <w:rPr>
                      <w:rFonts w:asciiTheme="minorHAnsi" w:hAnsiTheme="minorHAnsi"/>
                      <w:b/>
                      <w:lang w:eastAsia="zh-CN"/>
                    </w:rPr>
                    <w:t xml:space="preserve">Izjava ponudnika o zelenem javnem naročanju </w:t>
                  </w:r>
                  <w:r w:rsidRPr="00E771BA">
                    <w:rPr>
                      <w:rFonts w:asciiTheme="minorHAnsi" w:hAnsiTheme="minorHAnsi"/>
                      <w:lang w:eastAsia="zh-CN"/>
                    </w:rPr>
                    <w:t xml:space="preserve">(priloga št. </w:t>
                  </w:r>
                  <w:r w:rsidR="00EA5B07" w:rsidRPr="00E771BA">
                    <w:rPr>
                      <w:rFonts w:asciiTheme="minorHAnsi" w:hAnsiTheme="minorHAnsi"/>
                      <w:lang w:eastAsia="zh-CN"/>
                    </w:rPr>
                    <w:t>10</w:t>
                  </w:r>
                  <w:r w:rsidRPr="00E771BA">
                    <w:rPr>
                      <w:rFonts w:asciiTheme="minorHAnsi" w:hAnsiTheme="minorHAnsi"/>
                      <w:lang w:eastAsia="zh-CN"/>
                    </w:rPr>
                    <w:t>)</w:t>
                  </w:r>
                </w:p>
                <w:p w14:paraId="73A05938" w14:textId="77777777" w:rsidR="00E0338B" w:rsidRDefault="00E0338B" w:rsidP="00FD5C0F">
                  <w:pPr>
                    <w:jc w:val="both"/>
                    <w:rPr>
                      <w:rFonts w:asciiTheme="minorHAnsi" w:hAnsiTheme="minorHAnsi"/>
                      <w:lang w:eastAsia="zh-CN"/>
                    </w:rPr>
                  </w:pPr>
                </w:p>
                <w:p w14:paraId="7C3DACBC" w14:textId="77777777" w:rsidR="00E0338B" w:rsidRPr="00E0338B" w:rsidRDefault="00E0338B" w:rsidP="00E0338B">
                  <w:pPr>
                    <w:jc w:val="both"/>
                    <w:rPr>
                      <w:rFonts w:asciiTheme="minorHAnsi" w:hAnsiTheme="minorHAnsi"/>
                      <w:b/>
                      <w:lang w:eastAsia="zh-CN"/>
                    </w:rPr>
                  </w:pPr>
                  <w:r w:rsidRPr="00E0338B">
                    <w:rPr>
                      <w:rFonts w:asciiTheme="minorHAnsi" w:hAnsiTheme="minorHAnsi"/>
                      <w:b/>
                      <w:lang w:eastAsia="zh-CN"/>
                    </w:rPr>
                    <w:t xml:space="preserve">in </w:t>
                  </w:r>
                </w:p>
                <w:p w14:paraId="6518AAD2" w14:textId="77777777" w:rsidR="00E0338B" w:rsidRPr="00E0338B" w:rsidRDefault="00E0338B" w:rsidP="00E0338B">
                  <w:pPr>
                    <w:jc w:val="both"/>
                    <w:rPr>
                      <w:rFonts w:asciiTheme="minorHAnsi" w:hAnsiTheme="minorHAnsi"/>
                      <w:b/>
                      <w:lang w:eastAsia="zh-CN"/>
                    </w:rPr>
                  </w:pPr>
                </w:p>
                <w:p w14:paraId="698BBC64" w14:textId="7E5E244F" w:rsidR="00E0338B" w:rsidRPr="00E0338B" w:rsidRDefault="00E0338B" w:rsidP="00E0338B">
                  <w:pPr>
                    <w:jc w:val="both"/>
                    <w:rPr>
                      <w:rFonts w:asciiTheme="minorHAnsi" w:hAnsiTheme="minorHAnsi"/>
                      <w:lang w:eastAsia="zh-CN"/>
                    </w:rPr>
                  </w:pPr>
                  <w:r w:rsidRPr="00E0338B">
                    <w:rPr>
                      <w:rFonts w:asciiTheme="minorHAnsi" w:hAnsiTheme="minorHAnsi"/>
                      <w:lang w:eastAsia="zh-CN"/>
                    </w:rPr>
                    <w:t>Izbrani ponudnik bo pred vgradnjo moral naročniku dostaviti dokazila, da ponujeni predmeti javnega naročila izpolnjujejo vse zgoraj navedene zahteve iz Uredbe o zelenem javnem naročanju.</w:t>
                  </w:r>
                </w:p>
                <w:p w14:paraId="0CC2D52F" w14:textId="77777777" w:rsidR="00FD5C0F" w:rsidRPr="00FD5C0F" w:rsidRDefault="00FD5C0F" w:rsidP="00FD5C0F">
                  <w:pPr>
                    <w:jc w:val="both"/>
                    <w:rPr>
                      <w:rFonts w:asciiTheme="minorHAnsi" w:hAnsiTheme="minorHAnsi"/>
                      <w:lang w:eastAsia="zh-CN"/>
                    </w:rPr>
                  </w:pPr>
                </w:p>
              </w:tc>
            </w:tr>
          </w:tbl>
          <w:p w14:paraId="26DEB458" w14:textId="77777777" w:rsidR="00FD5C0F" w:rsidRPr="00FD5C0F" w:rsidRDefault="00FD5C0F" w:rsidP="00FD5C0F">
            <w:pPr>
              <w:jc w:val="both"/>
              <w:rPr>
                <w:rFonts w:asciiTheme="minorHAnsi" w:hAnsiTheme="minorHAnsi"/>
                <w:lang w:eastAsia="zh-CN"/>
              </w:rPr>
            </w:pPr>
          </w:p>
        </w:tc>
        <w:tc>
          <w:tcPr>
            <w:tcW w:w="5026" w:type="dxa"/>
          </w:tcPr>
          <w:p w14:paraId="48B96245" w14:textId="77777777" w:rsidR="00FD5C0F" w:rsidRPr="00FD5C0F" w:rsidRDefault="00FD5C0F" w:rsidP="00FD5C0F">
            <w:pPr>
              <w:jc w:val="both"/>
              <w:rPr>
                <w:rFonts w:asciiTheme="minorHAnsi" w:hAnsiTheme="minorHAnsi"/>
                <w:lang w:eastAsia="zh-CN"/>
              </w:rPr>
            </w:pPr>
            <w:r w:rsidRPr="00FD5C0F">
              <w:rPr>
                <w:rFonts w:asciiTheme="minorHAnsi" w:hAnsiTheme="minorHAnsi"/>
                <w:lang w:eastAsia="zh-CN"/>
              </w:rPr>
              <w:lastRenderedPageBreak/>
              <w:t xml:space="preserve">Pogoj mora izpolniti </w:t>
            </w:r>
            <w:r w:rsidRPr="00FD5C0F">
              <w:rPr>
                <w:rFonts w:asciiTheme="minorHAnsi" w:hAnsiTheme="minorHAnsi"/>
                <w:b/>
                <w:lang w:eastAsia="zh-CN"/>
              </w:rPr>
              <w:t>ponudnik</w:t>
            </w:r>
            <w:r w:rsidRPr="00FD5C0F">
              <w:rPr>
                <w:rFonts w:asciiTheme="minorHAnsi" w:hAnsiTheme="minorHAnsi"/>
                <w:lang w:eastAsia="zh-CN"/>
              </w:rPr>
              <w:t xml:space="preserve"> in vsak član v </w:t>
            </w:r>
            <w:r w:rsidRPr="00FD5C0F">
              <w:rPr>
                <w:rFonts w:asciiTheme="minorHAnsi" w:hAnsiTheme="minorHAnsi"/>
                <w:b/>
                <w:lang w:eastAsia="zh-CN"/>
              </w:rPr>
              <w:t>konzorciju</w:t>
            </w:r>
            <w:r w:rsidRPr="00FD5C0F">
              <w:rPr>
                <w:rFonts w:asciiTheme="minorHAnsi" w:hAnsiTheme="minorHAnsi"/>
                <w:lang w:eastAsia="zh-CN"/>
              </w:rPr>
              <w:t xml:space="preserve"> ponudnika (</w:t>
            </w:r>
            <w:r w:rsidRPr="00FD5C0F">
              <w:rPr>
                <w:rFonts w:asciiTheme="minorHAnsi" w:hAnsiTheme="minorHAnsi"/>
                <w:b/>
                <w:lang w:eastAsia="zh-CN"/>
              </w:rPr>
              <w:t>partner</w:t>
            </w:r>
            <w:r w:rsidRPr="00FD5C0F">
              <w:rPr>
                <w:rFonts w:asciiTheme="minorHAnsi" w:hAnsiTheme="minorHAnsi"/>
                <w:lang w:eastAsia="zh-CN"/>
              </w:rPr>
              <w:t xml:space="preserve">) ter vsak </w:t>
            </w:r>
            <w:r w:rsidRPr="00FD5C0F">
              <w:rPr>
                <w:rFonts w:asciiTheme="minorHAnsi" w:hAnsiTheme="minorHAnsi"/>
                <w:b/>
                <w:lang w:eastAsia="zh-CN"/>
              </w:rPr>
              <w:t>podizvajalec</w:t>
            </w:r>
            <w:r w:rsidR="00BF4815" w:rsidRPr="00BF4815">
              <w:rPr>
                <w:rFonts w:asciiTheme="minorHAnsi" w:hAnsiTheme="minorHAnsi"/>
                <w:b/>
                <w:lang w:eastAsia="zh-CN"/>
              </w:rPr>
              <w:t>, vsak drugi subjekt</w:t>
            </w:r>
            <w:r w:rsidRPr="00FD5C0F">
              <w:rPr>
                <w:rFonts w:asciiTheme="minorHAnsi" w:hAnsiTheme="minorHAnsi"/>
                <w:lang w:eastAsia="zh-CN"/>
              </w:rPr>
              <w:t>.</w:t>
            </w:r>
          </w:p>
          <w:p w14:paraId="0AFBC3CA" w14:textId="77777777" w:rsidR="00FD5C0F" w:rsidRDefault="00FD5C0F" w:rsidP="00FD5C0F">
            <w:pPr>
              <w:jc w:val="both"/>
              <w:rPr>
                <w:rFonts w:asciiTheme="minorHAnsi" w:hAnsiTheme="minorHAnsi"/>
                <w:lang w:eastAsia="zh-CN"/>
              </w:rPr>
            </w:pPr>
          </w:p>
          <w:p w14:paraId="7792E43C" w14:textId="77777777" w:rsidR="0040036B" w:rsidRPr="00FD5C0F" w:rsidRDefault="0040036B" w:rsidP="00FD5C0F">
            <w:pPr>
              <w:jc w:val="both"/>
              <w:rPr>
                <w:rFonts w:asciiTheme="minorHAnsi" w:hAnsiTheme="minorHAnsi"/>
                <w:lang w:eastAsia="zh-CN"/>
              </w:rPr>
            </w:pPr>
          </w:p>
          <w:p w14:paraId="594AD96A" w14:textId="0B9572A8" w:rsidR="00BF4815" w:rsidRDefault="00FD5C0F" w:rsidP="00FD5C0F">
            <w:pPr>
              <w:jc w:val="both"/>
              <w:rPr>
                <w:rFonts w:asciiTheme="minorHAnsi" w:hAnsiTheme="minorHAnsi"/>
                <w:lang w:eastAsia="zh-CN"/>
              </w:rPr>
            </w:pPr>
            <w:r w:rsidRPr="00560C73">
              <w:rPr>
                <w:rFonts w:asciiTheme="minorHAnsi" w:hAnsiTheme="minorHAnsi"/>
                <w:lang w:eastAsia="zh-CN"/>
              </w:rPr>
              <w:t xml:space="preserve">Torej izjavo ponudnika (priloga št. </w:t>
            </w:r>
            <w:r w:rsidR="004A00C4" w:rsidRPr="00560C73">
              <w:rPr>
                <w:rFonts w:asciiTheme="minorHAnsi" w:hAnsiTheme="minorHAnsi"/>
                <w:lang w:eastAsia="zh-CN"/>
              </w:rPr>
              <w:t>10</w:t>
            </w:r>
            <w:r w:rsidRPr="00560C73">
              <w:rPr>
                <w:rFonts w:asciiTheme="minorHAnsi" w:hAnsiTheme="minorHAnsi"/>
                <w:lang w:eastAsia="zh-CN"/>
              </w:rPr>
              <w:t>) priložijo/naložijo ponudnik in vsak član v konzorciju ponudnika ter vsak podizvajalec (oz. za njih ponudnik)</w:t>
            </w:r>
            <w:r w:rsidR="00BF4815" w:rsidRPr="00560C73">
              <w:rPr>
                <w:rFonts w:asciiTheme="minorHAnsi" w:hAnsiTheme="minorHAnsi"/>
                <w:lang w:eastAsia="zh-CN"/>
              </w:rPr>
              <w:t xml:space="preserve"> in vsak drug subjekt.</w:t>
            </w:r>
            <w:r w:rsidR="00BF4815">
              <w:rPr>
                <w:rFonts w:asciiTheme="minorHAnsi" w:hAnsiTheme="minorHAnsi"/>
                <w:lang w:eastAsia="zh-CN"/>
              </w:rPr>
              <w:t xml:space="preserve"> </w:t>
            </w:r>
          </w:p>
          <w:p w14:paraId="2783AF05" w14:textId="77777777" w:rsidR="004E6EBA" w:rsidRDefault="004E6EBA" w:rsidP="00FD5C0F">
            <w:pPr>
              <w:jc w:val="both"/>
              <w:rPr>
                <w:rFonts w:asciiTheme="minorHAnsi" w:hAnsiTheme="minorHAnsi"/>
                <w:lang w:eastAsia="zh-CN"/>
              </w:rPr>
            </w:pPr>
          </w:p>
          <w:p w14:paraId="41C32D75" w14:textId="77777777" w:rsidR="00FD5C0F" w:rsidRPr="00FD5C0F" w:rsidRDefault="00FD5C0F" w:rsidP="00FD5C0F">
            <w:pPr>
              <w:jc w:val="both"/>
              <w:rPr>
                <w:rFonts w:asciiTheme="minorHAnsi" w:hAnsiTheme="minorHAnsi"/>
                <w:lang w:eastAsia="zh-CN"/>
              </w:rPr>
            </w:pPr>
          </w:p>
          <w:p w14:paraId="77B3AAA2" w14:textId="77777777" w:rsidR="00FD5C0F" w:rsidRPr="00FD5C0F" w:rsidRDefault="00FD5C0F" w:rsidP="00826CD4">
            <w:pPr>
              <w:jc w:val="both"/>
              <w:rPr>
                <w:rFonts w:asciiTheme="minorHAnsi" w:hAnsiTheme="minorHAnsi"/>
                <w:lang w:eastAsia="zh-CN"/>
              </w:rPr>
            </w:pPr>
          </w:p>
        </w:tc>
      </w:tr>
    </w:tbl>
    <w:p w14:paraId="7F918346" w14:textId="77777777" w:rsidR="00507BA0" w:rsidRPr="00FD5C0F" w:rsidRDefault="00507BA0" w:rsidP="00507BA0">
      <w:pPr>
        <w:tabs>
          <w:tab w:val="left" w:pos="2250"/>
        </w:tabs>
        <w:rPr>
          <w:lang w:eastAsia="zh-CN"/>
        </w:rPr>
        <w:sectPr w:rsidR="00507BA0" w:rsidRPr="00FD5C0F" w:rsidSect="00DE6D46">
          <w:headerReference w:type="default" r:id="rId30"/>
          <w:pgSz w:w="16838" w:h="11906" w:orient="landscape"/>
          <w:pgMar w:top="1417" w:right="1417" w:bottom="1276" w:left="1417" w:header="708" w:footer="708" w:gutter="0"/>
          <w:cols w:space="708"/>
          <w:docGrid w:linePitch="360"/>
        </w:sectPr>
      </w:pPr>
      <w:r>
        <w:rPr>
          <w:lang w:eastAsia="zh-CN"/>
        </w:rPr>
        <w:lastRenderedPageBreak/>
        <w:tab/>
      </w:r>
    </w:p>
    <w:p w14:paraId="0C661071" w14:textId="77777777" w:rsidR="00FD5C0F" w:rsidRDefault="00FD5C0F" w:rsidP="00FD5C0F">
      <w:pPr>
        <w:tabs>
          <w:tab w:val="left" w:pos="2250"/>
        </w:tabs>
        <w:rPr>
          <w:lang w:eastAsia="zh-CN"/>
        </w:rPr>
      </w:pPr>
    </w:p>
    <w:p w14:paraId="429163D7" w14:textId="77777777" w:rsidR="006750E4" w:rsidRPr="00D24CDB" w:rsidRDefault="00EA5995" w:rsidP="004B5C48">
      <w:pPr>
        <w:pStyle w:val="Naslov1"/>
        <w:framePr w:wrap="around"/>
      </w:pPr>
      <w:bookmarkStart w:id="86" w:name="_Toc451354677"/>
      <w:bookmarkStart w:id="87" w:name="_Toc876783"/>
      <w:r w:rsidRPr="00D24CDB">
        <w:t>INFORMACIJE ZA UGOTAVLJ</w:t>
      </w:r>
      <w:r w:rsidR="00F50C01" w:rsidRPr="00D24CDB">
        <w:t>A</w:t>
      </w:r>
      <w:r w:rsidRPr="00D24CDB">
        <w:t>NJE SPOSOBNOSTI</w:t>
      </w:r>
      <w:bookmarkEnd w:id="86"/>
      <w:bookmarkEnd w:id="87"/>
    </w:p>
    <w:p w14:paraId="5EB01010" w14:textId="77777777" w:rsidR="006D1430" w:rsidRPr="00D24CDB" w:rsidRDefault="006D1430" w:rsidP="00250C72">
      <w:pPr>
        <w:rPr>
          <w:sz w:val="24"/>
          <w:szCs w:val="24"/>
          <w:lang w:eastAsia="zh-CN"/>
        </w:rPr>
      </w:pPr>
    </w:p>
    <w:p w14:paraId="2365114D" w14:textId="77777777" w:rsidR="00A86981" w:rsidRPr="001136A4" w:rsidRDefault="00A86981" w:rsidP="00250C72">
      <w:pPr>
        <w:rPr>
          <w:sz w:val="23"/>
          <w:szCs w:val="23"/>
          <w:lang w:eastAsia="zh-CN"/>
        </w:rPr>
      </w:pPr>
    </w:p>
    <w:p w14:paraId="7755887E" w14:textId="77777777" w:rsidR="00A86981" w:rsidRPr="00D24CDB" w:rsidRDefault="00A86981" w:rsidP="00250C72">
      <w:pPr>
        <w:rPr>
          <w:sz w:val="24"/>
          <w:szCs w:val="24"/>
          <w:lang w:eastAsia="zh-CN"/>
        </w:rPr>
      </w:pPr>
    </w:p>
    <w:p w14:paraId="27623B97" w14:textId="77777777" w:rsidR="00EB0635" w:rsidRPr="00E91AF1" w:rsidRDefault="002A5ADA" w:rsidP="00C33E70">
      <w:pPr>
        <w:pStyle w:val="Naslov2"/>
      </w:pPr>
      <w:bookmarkStart w:id="88" w:name="_Toc876784"/>
      <w:r w:rsidRPr="00E91AF1">
        <w:t>Informacija o ESPD</w:t>
      </w:r>
      <w:bookmarkEnd w:id="88"/>
    </w:p>
    <w:p w14:paraId="7E94E665" w14:textId="77777777" w:rsidR="00FA1E15" w:rsidRDefault="00FA1E15" w:rsidP="002A5ADA">
      <w:pPr>
        <w:jc w:val="both"/>
        <w:rPr>
          <w:lang w:eastAsia="zh-CN"/>
        </w:rPr>
      </w:pPr>
    </w:p>
    <w:p w14:paraId="3157A907"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Ob predložitvi/naložitvi ponudb naročnik namesto potrdil, ki jih izdajajo javni organi ali tretje osebe, v skladu s prvim odstavkom 79. člena ZJN-3 sprejme ESPD, ki vključuje posodobljeno lastno izjavo, kot predhodni dokaz, da določen gospodarski subjekt: </w:t>
      </w:r>
    </w:p>
    <w:p w14:paraId="0AFC4099" w14:textId="77777777" w:rsidR="00FA1E15" w:rsidRPr="00FA1E15" w:rsidRDefault="00FA1E15" w:rsidP="00FA1E15">
      <w:pPr>
        <w:numPr>
          <w:ilvl w:val="0"/>
          <w:numId w:val="17"/>
        </w:numPr>
        <w:spacing w:after="200" w:line="276" w:lineRule="auto"/>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ni v enem od položajev iz 75. člena ZJN-3 navedenih v tej dokumentaciji v zvezi z oddajo javnega naročila in v ESPD obrazcu </w:t>
      </w:r>
    </w:p>
    <w:p w14:paraId="5A158690" w14:textId="77777777" w:rsidR="00FA1E15" w:rsidRPr="00FA1E15" w:rsidRDefault="00FA1E15" w:rsidP="00FA1E15">
      <w:pPr>
        <w:numPr>
          <w:ilvl w:val="0"/>
          <w:numId w:val="17"/>
        </w:numPr>
        <w:spacing w:after="200" w:line="276" w:lineRule="auto"/>
        <w:contextualSpacing/>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izpolnjuje ustrezne pogoje za sodelovanje, določene v skladu s 76. členom ZJN-3.</w:t>
      </w:r>
    </w:p>
    <w:p w14:paraId="06D82752"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2D692292" w14:textId="77777777" w:rsidR="00FA1E15" w:rsidRPr="00FA1E15" w:rsidRDefault="00FA1E15" w:rsidP="00FA1E15">
      <w:pPr>
        <w:spacing w:line="276" w:lineRule="auto"/>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35601434" w14:textId="77777777" w:rsidR="00FA1E15" w:rsidRPr="00FA1E15" w:rsidRDefault="00FA1E15" w:rsidP="00FA1E15">
      <w:pPr>
        <w:spacing w:line="276" w:lineRule="auto"/>
        <w:jc w:val="both"/>
        <w:rPr>
          <w:rFonts w:asciiTheme="minorHAnsi" w:eastAsiaTheme="minorHAnsi" w:hAnsiTheme="minorHAnsi" w:cstheme="minorBidi"/>
          <w:color w:val="000000" w:themeColor="text1"/>
          <w:lang w:eastAsia="zh-CN"/>
        </w:rPr>
      </w:pPr>
    </w:p>
    <w:p w14:paraId="41F3EE93" w14:textId="77777777" w:rsidR="00FA1E15" w:rsidRPr="00FA1E15" w:rsidRDefault="00FA1E15" w:rsidP="00FA1E15">
      <w:pPr>
        <w:spacing w:line="276" w:lineRule="auto"/>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ESPD morajo obvezno predložiti/naložiti:</w:t>
      </w:r>
    </w:p>
    <w:p w14:paraId="46145585"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ponudnik,</w:t>
      </w:r>
    </w:p>
    <w:p w14:paraId="15219A2C"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vsak član v konzorciju ponudnika (skupna ponudba),</w:t>
      </w:r>
    </w:p>
    <w:p w14:paraId="45244F11"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 xml:space="preserve">vsak </w:t>
      </w:r>
      <w:r w:rsidRPr="00FA1E15">
        <w:rPr>
          <w:rFonts w:asciiTheme="minorHAnsi" w:eastAsiaTheme="minorHAnsi" w:hAnsiTheme="minorHAnsi" w:cstheme="minorBidi"/>
          <w:b/>
          <w:lang w:eastAsia="zh-CN"/>
        </w:rPr>
        <w:t>podizvajalec,</w:t>
      </w:r>
    </w:p>
    <w:p w14:paraId="1CFA2B26"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drugi subjekti, katerih zmogljivosti skladno z 81. členom ZJN-3 uporablja ponudnik.</w:t>
      </w:r>
    </w:p>
    <w:p w14:paraId="445620D4"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37363E8E"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ESPD vsak gospodarski subjekt uvozi s spletne strani naročnika (rubrika javni razpisi in naročila), ga izpolni na spletni strani https://www.enarocanje.si/_ESPD/. V informacijski sistem e-JN:</w:t>
      </w:r>
    </w:p>
    <w:p w14:paraId="370AA9C0"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ponudnik naloži svoj ESPD v razdelek »ESPD – ponudnik«, v berljivi in ustrezni *.xml obliki datoteke,</w:t>
      </w:r>
    </w:p>
    <w:p w14:paraId="2F1EEE43"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razdelek »ESPD – ostali sodelujoči« ponudnik naloži podpisan ESPD ostalih sodelujočih v berljivi in ustrezni *.pdf ali elektronsko podpisan *.xml obliki.</w:t>
      </w:r>
    </w:p>
    <w:p w14:paraId="50A74D11" w14:textId="77777777" w:rsidR="00FA1E15" w:rsidRPr="00FA1E15" w:rsidRDefault="00FA1E15" w:rsidP="00FA1E15">
      <w:pPr>
        <w:jc w:val="both"/>
        <w:rPr>
          <w:rFonts w:asciiTheme="minorHAnsi" w:eastAsiaTheme="minorHAnsi" w:hAnsiTheme="minorHAnsi" w:cstheme="minorBidi"/>
          <w:color w:val="000000" w:themeColor="text1"/>
        </w:rPr>
      </w:pPr>
    </w:p>
    <w:p w14:paraId="3D445F04"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02FDEE21" w14:textId="77777777" w:rsidR="00FA1E15" w:rsidRPr="00FA1E15" w:rsidRDefault="00FA1E15" w:rsidP="00FA1E15">
      <w:pPr>
        <w:jc w:val="both"/>
        <w:rPr>
          <w:rFonts w:asciiTheme="minorHAnsi" w:eastAsiaTheme="minorHAnsi" w:hAnsiTheme="minorHAnsi" w:cstheme="minorBidi"/>
          <w:color w:val="000000" w:themeColor="text1"/>
        </w:rPr>
      </w:pPr>
    </w:p>
    <w:p w14:paraId="62A51B03"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Naročnik ponudnike glede na pretekle negativne izkušnje obvešča, da je za ustrezno izpolnjevanje in tiskanje obrazca ESPD priporočljiva uporaba brskalnika Internet Explorer.</w:t>
      </w:r>
    </w:p>
    <w:p w14:paraId="730A36AE" w14:textId="77777777" w:rsidR="00FA1E15" w:rsidRPr="00FA1E15" w:rsidRDefault="00FA1E15" w:rsidP="00FA1E15">
      <w:pPr>
        <w:jc w:val="both"/>
        <w:rPr>
          <w:rFonts w:asciiTheme="minorHAnsi" w:eastAsiaTheme="minorHAnsi" w:hAnsiTheme="minorHAnsi" w:cstheme="minorBidi"/>
          <w:color w:val="000000" w:themeColor="text1"/>
        </w:rPr>
      </w:pPr>
    </w:p>
    <w:p w14:paraId="69E093F7"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Vsak gospodarski subjekt pred tiskanjem ESPD obrazca obvezno ponovno preveri ali je pri vseh izbirah ustrezno označil/ izbral opcija DA ali NE ter vnesel ostale zahtevane podatke. </w:t>
      </w:r>
    </w:p>
    <w:p w14:paraId="67995427" w14:textId="77777777" w:rsidR="00FA1E15" w:rsidRPr="00FA1E15" w:rsidRDefault="00FA1E15" w:rsidP="00FA1E15">
      <w:pPr>
        <w:jc w:val="both"/>
        <w:rPr>
          <w:rFonts w:asciiTheme="minorHAnsi" w:eastAsiaTheme="minorHAnsi" w:hAnsiTheme="minorHAnsi" w:cstheme="minorBidi"/>
          <w:color w:val="000000" w:themeColor="text1"/>
        </w:rPr>
      </w:pPr>
    </w:p>
    <w:p w14:paraId="003E4BD1"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Subjekt naj v obrazcu ne pušča neizpolnjenih polj (npr. rubrika: Ali so te informacije na razpolago v elektronski obliki, …).</w:t>
      </w:r>
    </w:p>
    <w:p w14:paraId="70EF36C3" w14:textId="77777777" w:rsidR="00FA1E15" w:rsidRPr="00FA1E15" w:rsidRDefault="00FA1E15" w:rsidP="00FA1E15">
      <w:pPr>
        <w:jc w:val="both"/>
        <w:rPr>
          <w:rFonts w:asciiTheme="minorHAnsi" w:eastAsiaTheme="minorHAnsi" w:hAnsiTheme="minorHAnsi" w:cstheme="minorBidi"/>
          <w:color w:val="000000" w:themeColor="text1"/>
        </w:rPr>
      </w:pPr>
    </w:p>
    <w:p w14:paraId="2414CCA1"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Če bo subjekt pri razpoložljivosti podatkov vseeno pustil polje prazno, bo naročnik štel, da subjekt z informacijami ne razpolaga v elektronski obliki.</w:t>
      </w:r>
    </w:p>
    <w:p w14:paraId="4CFB1308" w14:textId="77777777" w:rsidR="00FA1E15" w:rsidRPr="00FA1E15" w:rsidRDefault="00FA1E15" w:rsidP="00FA1E15">
      <w:pPr>
        <w:jc w:val="both"/>
        <w:rPr>
          <w:rFonts w:asciiTheme="minorHAnsi" w:eastAsiaTheme="minorHAnsi" w:hAnsiTheme="minorHAnsi" w:cstheme="minorBidi"/>
          <w:color w:val="000000" w:themeColor="text1"/>
        </w:rPr>
      </w:pPr>
    </w:p>
    <w:p w14:paraId="5715EBE0" w14:textId="77777777" w:rsidR="00FA1E15" w:rsidRPr="00FA1E15" w:rsidRDefault="00FA1E15" w:rsidP="00FA1E15">
      <w:pPr>
        <w:jc w:val="both"/>
        <w:rPr>
          <w:rFonts w:asciiTheme="minorHAnsi" w:eastAsiaTheme="minorHAnsi" w:hAnsiTheme="minorHAnsi" w:cstheme="minorBidi"/>
          <w:color w:val="000000" w:themeColor="text1"/>
        </w:rPr>
      </w:pPr>
    </w:p>
    <w:p w14:paraId="7F06E5A2"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poglavju Del I. Informacije o objavi subjekti spodnji polji izpolnjujejo s pomočjo podatkov dostopnih na spletnih straneh:</w:t>
      </w:r>
    </w:p>
    <w:p w14:paraId="46A48252" w14:textId="77777777" w:rsidR="00FA1E15" w:rsidRPr="00FA1E15" w:rsidRDefault="00FA1E15" w:rsidP="00FA1E15">
      <w:pPr>
        <w:jc w:val="both"/>
        <w:rPr>
          <w:rFonts w:asciiTheme="minorHAnsi" w:eastAsiaTheme="minorHAnsi" w:hAnsiTheme="minorHAnsi" w:cstheme="minorBidi"/>
          <w:color w:val="000000" w:themeColor="text1"/>
        </w:rPr>
      </w:pPr>
    </w:p>
    <w:p w14:paraId="3028510B" w14:textId="77777777" w:rsidR="00FA1E15" w:rsidRPr="00FA1E15" w:rsidRDefault="00E82FA8" w:rsidP="00FA1E15">
      <w:pPr>
        <w:jc w:val="both"/>
        <w:rPr>
          <w:rFonts w:asciiTheme="minorHAnsi" w:eastAsiaTheme="minorHAnsi" w:hAnsiTheme="minorHAnsi" w:cstheme="minorBidi"/>
          <w:color w:val="000000" w:themeColor="text1"/>
        </w:rPr>
      </w:pPr>
      <w:hyperlink r:id="rId31" w:history="1">
        <w:r w:rsidR="00FA1E15" w:rsidRPr="00FA1E15">
          <w:rPr>
            <w:rFonts w:asciiTheme="minorHAnsi" w:eastAsiaTheme="minorHAnsi" w:hAnsiTheme="minorHAnsi" w:cstheme="minorBidi"/>
            <w:color w:val="0000FF" w:themeColor="hyperlink"/>
            <w:u w:val="single"/>
          </w:rPr>
          <w:t>https://www.enarocanje.si/?podrocje=portal</w:t>
        </w:r>
      </w:hyperlink>
      <w:r w:rsidR="00FA1E15" w:rsidRPr="00FA1E15">
        <w:rPr>
          <w:rFonts w:asciiTheme="minorHAnsi" w:eastAsiaTheme="minorHAnsi" w:hAnsiTheme="minorHAnsi" w:cstheme="minorBidi"/>
          <w:color w:val="000000" w:themeColor="text1"/>
        </w:rPr>
        <w:t>,</w:t>
      </w:r>
    </w:p>
    <w:p w14:paraId="15B9D0E4" w14:textId="77777777" w:rsidR="00FA1E15" w:rsidRPr="00FA1E15" w:rsidRDefault="00FA1E15" w:rsidP="00FA1E15">
      <w:pPr>
        <w:jc w:val="both"/>
        <w:rPr>
          <w:rFonts w:asciiTheme="minorHAnsi" w:eastAsiaTheme="minorHAnsi" w:hAnsiTheme="minorHAnsi" w:cstheme="minorBidi"/>
          <w:color w:val="000000" w:themeColor="text1"/>
        </w:rPr>
      </w:pPr>
    </w:p>
    <w:p w14:paraId="148F6FA8"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ali z zastavitvijo vprašanja o številki objave na portalu javnih naročil:</w:t>
      </w:r>
    </w:p>
    <w:p w14:paraId="5DBB35AE" w14:textId="77777777" w:rsidR="00FA1E15" w:rsidRPr="00FA1E15" w:rsidRDefault="00FA1E15" w:rsidP="00FA1E15">
      <w:pPr>
        <w:jc w:val="both"/>
        <w:rPr>
          <w:rFonts w:asciiTheme="minorHAnsi" w:eastAsiaTheme="minorHAnsi" w:hAnsiTheme="minorHAnsi" w:cstheme="minorBidi"/>
          <w:color w:val="000000" w:themeColor="text1"/>
        </w:rPr>
      </w:pPr>
    </w:p>
    <w:p w14:paraId="72073025"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Polje: Številka obvestila na PJN </w:t>
      </w:r>
    </w:p>
    <w:p w14:paraId="18CEF6C7" w14:textId="77777777" w:rsidR="00FA1E15" w:rsidRPr="00FA1E15" w:rsidRDefault="00FA1E15" w:rsidP="00FA1E15">
      <w:pPr>
        <w:jc w:val="both"/>
        <w:rPr>
          <w:rFonts w:asciiTheme="minorHAnsi" w:eastAsiaTheme="minorHAnsi" w:hAnsiTheme="minorHAnsi" w:cstheme="minorBidi"/>
          <w:color w:val="000000" w:themeColor="text1"/>
        </w:rPr>
      </w:pPr>
    </w:p>
    <w:p w14:paraId="56DDE32B"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primeru, ko subjekt polje Informacije o objavi pusti prazno ali vanj vpiše drugo navedbo, bo naročnik štel, da subjekt s tem potrjuje, da je seznanjen s številko objave, ki je razvidna iz posameznega predmetnega Obvestila o naročilu.</w:t>
      </w:r>
    </w:p>
    <w:p w14:paraId="1960CF47" w14:textId="77777777" w:rsidR="00FA1E15" w:rsidRPr="00FA1E15" w:rsidRDefault="00FA1E15" w:rsidP="00FA1E15">
      <w:pPr>
        <w:jc w:val="both"/>
        <w:rPr>
          <w:rFonts w:asciiTheme="minorHAnsi" w:eastAsiaTheme="minorHAnsi" w:hAnsiTheme="minorHAnsi" w:cstheme="minorBidi"/>
          <w:color w:val="000000" w:themeColor="text1"/>
        </w:rPr>
      </w:pPr>
    </w:p>
    <w:p w14:paraId="31FC846D"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b točki poglavja / dela VI. ESPD obrazca: Sklepne izjave subjekt v prazno polje (»Podpisani dajem/o uradno soglasje, da MESTNA OBČINA KRANJ pridobi dostop do dokazil, ki sem jih predložil/smo jih predložili v ______«)  zapiše II., III., IV. in VI. Poglavju, v kolikor pa to polje pusti prazno ali vanj vpiše drugo navedbo, bo naročnik štel, da subjekt s tem potrjuje, da soglaša, da naročnik lahko preveri vsa dokazila iz ESPD obrazca.</w:t>
      </w:r>
    </w:p>
    <w:p w14:paraId="3F7114D3" w14:textId="77777777" w:rsidR="00FA1E15" w:rsidRPr="00FA1E15" w:rsidRDefault="00FA1E15" w:rsidP="00FA1E15">
      <w:pPr>
        <w:jc w:val="both"/>
        <w:rPr>
          <w:rFonts w:asciiTheme="minorHAnsi" w:eastAsiaTheme="minorHAnsi" w:hAnsiTheme="minorHAnsi" w:cstheme="minorBidi"/>
          <w:color w:val="000000" w:themeColor="text1"/>
        </w:rPr>
      </w:pPr>
    </w:p>
    <w:p w14:paraId="7038CA93"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dodatno pojasnjuje, da za pravilno izpolnitev v točki B. Informacije o predstavnikih gospodarskega subjekta v ESPD obrazcu gospodarski subjekt obvezno navede vse osebe, ki so člani upravnega, vodstvenega ali nadzornega organa ponudnika ali oseb, ki imajo pooblastila za zastopanje ali odločanje ali nadzor v organu ponudnika. </w:t>
      </w:r>
    </w:p>
    <w:p w14:paraId="4DC06722" w14:textId="77777777" w:rsidR="00FA1E15" w:rsidRPr="00FA1E15" w:rsidRDefault="00FA1E15" w:rsidP="00FA1E15">
      <w:pPr>
        <w:jc w:val="both"/>
        <w:rPr>
          <w:rFonts w:asciiTheme="minorHAnsi" w:eastAsiaTheme="minorHAnsi" w:hAnsiTheme="minorHAnsi" w:cstheme="minorBidi"/>
          <w:color w:val="000000" w:themeColor="text1"/>
          <w:u w:val="single"/>
        </w:rPr>
      </w:pPr>
      <w:r w:rsidRPr="00FA1E15">
        <w:rPr>
          <w:rFonts w:asciiTheme="minorHAnsi" w:eastAsiaTheme="minorHAnsi" w:hAnsiTheme="minorHAnsi" w:cstheme="minorBidi"/>
          <w:color w:val="000000" w:themeColor="text1"/>
          <w:u w:val="single"/>
        </w:rPr>
        <w:t>Torej ni ustrezno, da subjekt navede le zakonite zastopnike in pooblaščene osebe.</w:t>
      </w:r>
    </w:p>
    <w:p w14:paraId="69415565" w14:textId="77777777" w:rsidR="00FA1E15" w:rsidRPr="00FA1E15" w:rsidRDefault="00FA1E15" w:rsidP="00FA1E15">
      <w:pPr>
        <w:jc w:val="both"/>
        <w:rPr>
          <w:rFonts w:asciiTheme="minorHAnsi" w:eastAsiaTheme="minorHAnsi" w:hAnsiTheme="minorHAnsi" w:cstheme="minorBidi"/>
          <w:color w:val="000000" w:themeColor="text1"/>
        </w:rPr>
      </w:pPr>
    </w:p>
    <w:p w14:paraId="0A75FFED"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6BE7E0B7" w14:textId="77777777" w:rsidR="00FA1E15" w:rsidRPr="00FA1E15" w:rsidRDefault="00FA1E15" w:rsidP="00FA1E15">
      <w:pPr>
        <w:jc w:val="both"/>
        <w:rPr>
          <w:rFonts w:asciiTheme="minorHAnsi" w:eastAsiaTheme="minorHAnsi" w:hAnsiTheme="minorHAnsi" w:cstheme="minorBidi"/>
          <w:color w:val="000000" w:themeColor="text1"/>
        </w:rPr>
      </w:pPr>
    </w:p>
    <w:p w14:paraId="39A4C078"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00789C55" w14:textId="77777777" w:rsidR="00FA1E15" w:rsidRPr="00FA1E15" w:rsidRDefault="00FA1E15" w:rsidP="00FA1E15">
      <w:pPr>
        <w:jc w:val="both"/>
        <w:rPr>
          <w:rFonts w:asciiTheme="minorHAnsi" w:eastAsiaTheme="minorHAnsi" w:hAnsiTheme="minorHAnsi" w:cstheme="minorBidi"/>
          <w:color w:val="000000" w:themeColor="text1"/>
        </w:rPr>
      </w:pPr>
    </w:p>
    <w:p w14:paraId="2E120919"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04F3E1F9"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1B30BCED" w14:textId="77777777" w:rsidR="00FA1E15" w:rsidRPr="00FA1E15" w:rsidRDefault="00FA1E15" w:rsidP="00FA1E15">
      <w:pPr>
        <w:jc w:val="both"/>
        <w:rPr>
          <w:rFonts w:asciiTheme="minorHAnsi" w:eastAsiaTheme="minorHAnsi" w:hAnsiTheme="minorHAnsi" w:cstheme="minorBidi"/>
          <w:color w:val="000000" w:themeColor="text1"/>
        </w:rPr>
      </w:pPr>
    </w:p>
    <w:p w14:paraId="37CC996A"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3F265A60"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Z izjavo prav tako gospodarski subjekt potrjuje, da je na zahtevo in brez odlašanja sposoben predložiti ustrezna dokazila.</w:t>
      </w:r>
    </w:p>
    <w:p w14:paraId="3D65F562" w14:textId="77777777" w:rsidR="00F43927" w:rsidRPr="001136A4" w:rsidRDefault="00F43927" w:rsidP="00250C72">
      <w:pPr>
        <w:jc w:val="both"/>
        <w:rPr>
          <w:sz w:val="23"/>
          <w:szCs w:val="23"/>
          <w:lang w:eastAsia="zh-CN"/>
        </w:rPr>
      </w:pPr>
    </w:p>
    <w:p w14:paraId="0B8388A5" w14:textId="77777777" w:rsidR="00F40465" w:rsidRPr="001136A4" w:rsidRDefault="00F40465" w:rsidP="00C33E70">
      <w:pPr>
        <w:pStyle w:val="Naslov2"/>
      </w:pPr>
      <w:bookmarkStart w:id="89" w:name="_Toc451354679"/>
      <w:bookmarkStart w:id="90" w:name="_Toc876785"/>
      <w:r w:rsidRPr="001136A4">
        <w:t xml:space="preserve">Preverjanje </w:t>
      </w:r>
      <w:r w:rsidR="00904B37" w:rsidRPr="001136A4">
        <w:t>uradno dostopnih</w:t>
      </w:r>
      <w:r w:rsidRPr="001136A4">
        <w:t xml:space="preserve"> podatkov</w:t>
      </w:r>
      <w:bookmarkEnd w:id="89"/>
      <w:bookmarkEnd w:id="90"/>
      <w:r w:rsidRPr="001136A4">
        <w:t xml:space="preserve"> </w:t>
      </w:r>
    </w:p>
    <w:p w14:paraId="501DE5D3" w14:textId="77777777" w:rsidR="00FA1E15" w:rsidRDefault="00FA1E15" w:rsidP="00FD5CAC">
      <w:pPr>
        <w:jc w:val="both"/>
        <w:rPr>
          <w:rFonts w:asciiTheme="minorHAnsi" w:hAnsiTheme="minorHAnsi" w:cstheme="minorHAnsi"/>
          <w:sz w:val="23"/>
          <w:szCs w:val="23"/>
          <w:lang w:eastAsia="zh-CN"/>
        </w:rPr>
      </w:pPr>
    </w:p>
    <w:p w14:paraId="2606BF39"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prejšnjega oddanega javnega naročila ali sklenjenega okvirnega sporazuma in so ti dokumenti še vedno veljavni oziroma izkazujejo navedbe v ESPD.</w:t>
      </w:r>
    </w:p>
    <w:p w14:paraId="6BE2B2F0"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72F79B18"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2005D5F1"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1AED3986"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19C47B49"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21BA5C70"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V kolikor takšna preveritev v uradnih evidencah ne bo mogoča, bo naročnik ravnal v skladu z naslednjo točko (</w:t>
      </w:r>
      <w:r>
        <w:rPr>
          <w:rFonts w:asciiTheme="minorHAnsi" w:eastAsiaTheme="minorHAnsi" w:hAnsiTheme="minorHAnsi" w:cstheme="minorBidi"/>
          <w:color w:val="000000" w:themeColor="text1"/>
          <w:lang w:eastAsia="zh-CN"/>
        </w:rPr>
        <w:t>9</w:t>
      </w:r>
      <w:r w:rsidRPr="00FA1E15">
        <w:rPr>
          <w:rFonts w:asciiTheme="minorHAnsi" w:eastAsiaTheme="minorHAnsi" w:hAnsiTheme="minorHAnsi" w:cstheme="minorBidi"/>
          <w:color w:val="000000" w:themeColor="text1"/>
          <w:lang w:eastAsia="zh-CN"/>
        </w:rPr>
        <w:t>.3. Preverjanje podatkov, ki niso uradno dostopni) te dokumentacije.</w:t>
      </w:r>
    </w:p>
    <w:p w14:paraId="05790204" w14:textId="77777777" w:rsidR="00686392" w:rsidRPr="001136A4" w:rsidRDefault="00686392" w:rsidP="00250C72">
      <w:pPr>
        <w:jc w:val="both"/>
        <w:rPr>
          <w:sz w:val="23"/>
          <w:szCs w:val="23"/>
          <w:lang w:eastAsia="zh-CN"/>
        </w:rPr>
      </w:pPr>
    </w:p>
    <w:p w14:paraId="0E4F1851" w14:textId="77777777" w:rsidR="00F40465" w:rsidRPr="001136A4" w:rsidRDefault="00F40465" w:rsidP="00C33E70">
      <w:pPr>
        <w:pStyle w:val="Naslov2"/>
      </w:pPr>
      <w:bookmarkStart w:id="91" w:name="_Toc451354680"/>
      <w:bookmarkStart w:id="92" w:name="_Toc876786"/>
      <w:r w:rsidRPr="001136A4">
        <w:t>Preverjanje podatkov, ki niso uradno dostopni</w:t>
      </w:r>
      <w:bookmarkEnd w:id="91"/>
      <w:bookmarkEnd w:id="92"/>
    </w:p>
    <w:p w14:paraId="0B648C22" w14:textId="77777777" w:rsidR="00FA1E15" w:rsidRDefault="00FA1E15" w:rsidP="00DD69EC">
      <w:pPr>
        <w:jc w:val="both"/>
        <w:rPr>
          <w:lang w:eastAsia="zh-CN"/>
        </w:rPr>
      </w:pPr>
    </w:p>
    <w:p w14:paraId="2B60AA60" w14:textId="77777777" w:rsidR="00FA1E15" w:rsidRPr="00FA1E15" w:rsidRDefault="00FA1E15" w:rsidP="00FA1E15">
      <w:pPr>
        <w:jc w:val="both"/>
        <w:rPr>
          <w:rFonts w:eastAsiaTheme="minorHAnsi" w:cstheme="minorBidi"/>
          <w:color w:val="000000" w:themeColor="text1"/>
          <w:lang w:eastAsia="zh-CN"/>
        </w:rPr>
      </w:pPr>
      <w:r w:rsidRPr="00FA1E15">
        <w:rPr>
          <w:rFonts w:eastAsiaTheme="minorHAnsi" w:cstheme="minorBidi"/>
          <w:color w:val="000000" w:themeColor="text1"/>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3674FD4B"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4125E69C" w14:textId="77777777" w:rsidR="00FA1E15" w:rsidRPr="00FA1E15" w:rsidRDefault="00FA1E15" w:rsidP="00FA1E15">
      <w:pPr>
        <w:jc w:val="both"/>
        <w:rPr>
          <w:rFonts w:asciiTheme="minorHAnsi" w:eastAsia="SimSun" w:hAnsiTheme="minorHAnsi" w:cstheme="minorBidi"/>
          <w:b/>
          <w:color w:val="000000" w:themeColor="text1"/>
          <w:lang w:eastAsia="zh-CN"/>
        </w:rPr>
      </w:pPr>
      <w:r w:rsidRPr="00FA1E15">
        <w:rPr>
          <w:rFonts w:asciiTheme="minorHAnsi" w:eastAsia="SimSun" w:hAnsiTheme="minorHAnsi" w:cstheme="minorBidi"/>
          <w:b/>
          <w:color w:val="000000" w:themeColor="text1"/>
          <w:lang w:eastAsia="zh-CN"/>
        </w:rPr>
        <w:t>Naročnik si pridržuje pravico, da za vsakega od postavljenih  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660CC9A2" w14:textId="77777777" w:rsidR="00904B37" w:rsidRPr="001136A4" w:rsidRDefault="00904B37" w:rsidP="00250C72">
      <w:pPr>
        <w:jc w:val="both"/>
        <w:rPr>
          <w:sz w:val="23"/>
          <w:szCs w:val="23"/>
          <w:lang w:eastAsia="zh-CN"/>
        </w:rPr>
      </w:pPr>
    </w:p>
    <w:p w14:paraId="13A03953" w14:textId="77777777" w:rsidR="00904B37" w:rsidRPr="001136A4" w:rsidRDefault="00904B37" w:rsidP="00C33E70">
      <w:pPr>
        <w:pStyle w:val="Naslov2"/>
      </w:pPr>
      <w:bookmarkStart w:id="93" w:name="_Toc451354681"/>
      <w:bookmarkStart w:id="94" w:name="_Toc876787"/>
      <w:r w:rsidRPr="001136A4">
        <w:t>Pridobivanje podatkov na druge načine</w:t>
      </w:r>
      <w:bookmarkEnd w:id="93"/>
      <w:bookmarkEnd w:id="94"/>
    </w:p>
    <w:p w14:paraId="04C3E718" w14:textId="77777777" w:rsidR="00C025D2" w:rsidRDefault="00C025D2" w:rsidP="00894E0E">
      <w:pPr>
        <w:jc w:val="both"/>
        <w:rPr>
          <w:lang w:eastAsia="zh-CN"/>
        </w:rPr>
      </w:pPr>
    </w:p>
    <w:p w14:paraId="6A853133" w14:textId="77777777" w:rsidR="00C025D2" w:rsidRPr="00C025D2" w:rsidRDefault="00C025D2" w:rsidP="00C025D2">
      <w:pPr>
        <w:jc w:val="both"/>
        <w:rPr>
          <w:rFonts w:eastAsiaTheme="minorHAnsi" w:cstheme="minorBidi"/>
          <w:color w:val="000000" w:themeColor="text1"/>
          <w:lang w:eastAsia="zh-CN"/>
        </w:rPr>
      </w:pPr>
      <w:r w:rsidRPr="00C025D2">
        <w:rPr>
          <w:rFonts w:eastAsiaTheme="minorHAnsi" w:cstheme="minorBidi"/>
          <w:color w:val="000000" w:themeColor="text1"/>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12BD552F" w14:textId="77777777" w:rsidR="00C025D2" w:rsidRPr="00C025D2" w:rsidRDefault="00C025D2" w:rsidP="00C025D2">
      <w:pPr>
        <w:jc w:val="both"/>
        <w:rPr>
          <w:rFonts w:eastAsiaTheme="minorHAnsi" w:cstheme="minorBidi"/>
          <w:color w:val="000000" w:themeColor="text1"/>
          <w:lang w:eastAsia="zh-CN"/>
        </w:rPr>
      </w:pPr>
    </w:p>
    <w:p w14:paraId="0479B5E2" w14:textId="77777777" w:rsidR="00C025D2" w:rsidRPr="00C025D2" w:rsidRDefault="00C025D2" w:rsidP="00C025D2">
      <w:pPr>
        <w:jc w:val="both"/>
        <w:rPr>
          <w:rFonts w:eastAsiaTheme="minorHAnsi" w:cstheme="minorBidi"/>
          <w:color w:val="000000" w:themeColor="text1"/>
          <w:lang w:eastAsia="zh-CN"/>
        </w:rPr>
      </w:pPr>
      <w:r w:rsidRPr="00F532EB">
        <w:rPr>
          <w:rFonts w:eastAsiaTheme="minorHAnsi" w:cstheme="minorBidi"/>
          <w:color w:val="000000" w:themeColor="text1"/>
          <w:lang w:eastAsia="zh-CN"/>
        </w:rPr>
        <w:t xml:space="preserve">V ta namen ima naročnik pravico, da od ponudnika zahteva dokazila v zvezi s pridobljenim podatkom ali informacijo, ki ga mora ponudnik predložiti v roku, ki ga bo določil naročnik v pozivu in bo praviloma znašal </w:t>
      </w:r>
      <w:r w:rsidRPr="00F532EB">
        <w:rPr>
          <w:rFonts w:eastAsiaTheme="minorHAnsi" w:cstheme="minorBidi"/>
          <w:b/>
          <w:color w:val="000000" w:themeColor="text1"/>
          <w:lang w:eastAsia="zh-CN"/>
        </w:rPr>
        <w:t>tri (3) delovne dni (odvisno od obsežnosti dokazil)</w:t>
      </w:r>
      <w:r w:rsidRPr="00F532EB">
        <w:rPr>
          <w:rFonts w:eastAsiaTheme="minorHAnsi" w:cstheme="minorBidi"/>
          <w:color w:val="000000" w:themeColor="text1"/>
          <w:lang w:eastAsia="zh-CN"/>
        </w:rPr>
        <w:t>, sicer lahko naročnik ponudbo izloči iz postopka oddaje javnega naročila.</w:t>
      </w:r>
      <w:r w:rsidRPr="00C025D2">
        <w:rPr>
          <w:rFonts w:eastAsiaTheme="minorHAnsi" w:cstheme="minorBidi"/>
          <w:color w:val="000000" w:themeColor="text1"/>
          <w:lang w:eastAsia="zh-CN"/>
        </w:rPr>
        <w:t xml:space="preserve"> </w:t>
      </w:r>
    </w:p>
    <w:p w14:paraId="4C434F5B" w14:textId="77777777" w:rsidR="003E3DDF" w:rsidRPr="001136A4" w:rsidRDefault="003E3DDF" w:rsidP="00250C72">
      <w:pPr>
        <w:jc w:val="both"/>
        <w:rPr>
          <w:sz w:val="23"/>
          <w:szCs w:val="23"/>
          <w:lang w:eastAsia="zh-CN"/>
        </w:rPr>
      </w:pPr>
    </w:p>
    <w:p w14:paraId="4D482EFF" w14:textId="77777777" w:rsidR="00F40465" w:rsidRPr="00E91AF1" w:rsidRDefault="00F40465" w:rsidP="00C33E70">
      <w:pPr>
        <w:pStyle w:val="Naslov2"/>
      </w:pPr>
      <w:bookmarkStart w:id="95" w:name="_Toc451354682"/>
      <w:bookmarkStart w:id="96" w:name="_Toc876788"/>
      <w:r w:rsidRPr="00E91AF1">
        <w:lastRenderedPageBreak/>
        <w:t>Pojasnila</w:t>
      </w:r>
      <w:r w:rsidR="005A7E7F" w:rsidRPr="00E91AF1">
        <w:t>, dopolnitve in popravki</w:t>
      </w:r>
      <w:r w:rsidRPr="00E91AF1">
        <w:t xml:space="preserve"> ponudb</w:t>
      </w:r>
      <w:bookmarkEnd w:id="95"/>
      <w:bookmarkEnd w:id="96"/>
    </w:p>
    <w:p w14:paraId="653FDDC7" w14:textId="77777777" w:rsidR="00C025D2" w:rsidRDefault="00C025D2" w:rsidP="00250C72">
      <w:pPr>
        <w:jc w:val="both"/>
        <w:rPr>
          <w:lang w:eastAsia="zh-CN"/>
        </w:rPr>
      </w:pPr>
    </w:p>
    <w:p w14:paraId="5E2BFFC5" w14:textId="77777777" w:rsidR="00C025D2" w:rsidRPr="00E91AF1" w:rsidRDefault="00C025D2" w:rsidP="00C025D2">
      <w:pPr>
        <w:jc w:val="both"/>
        <w:rPr>
          <w:rFonts w:eastAsiaTheme="minorHAnsi" w:cstheme="minorBidi"/>
          <w:color w:val="000000" w:themeColor="text1"/>
          <w:lang w:eastAsia="zh-CN"/>
        </w:rPr>
      </w:pPr>
      <w:r w:rsidRPr="00E91AF1">
        <w:rPr>
          <w:rFonts w:eastAsiaTheme="minorHAnsi" w:cstheme="minorBidi"/>
          <w:color w:val="000000" w:themeColor="text1"/>
          <w:lang w:eastAsia="zh-CN"/>
        </w:rPr>
        <w:t>Naročnik lahko (ni pa nujno) na podlagi sedmega odstavka 79. člena ZJN-3 pozove gospodarske subjekte, da dopolnijo ali pojasnijo potrdila, predložena/naložena v skladu s 77. in 78. členom ZJN-3.</w:t>
      </w:r>
    </w:p>
    <w:p w14:paraId="590018A8" w14:textId="77777777" w:rsidR="00C025D2" w:rsidRPr="00E91AF1" w:rsidRDefault="00C025D2" w:rsidP="00C025D2">
      <w:pPr>
        <w:jc w:val="both"/>
        <w:rPr>
          <w:rFonts w:eastAsiaTheme="minorHAnsi" w:cstheme="minorBidi"/>
          <w:color w:val="000000" w:themeColor="text1"/>
          <w:lang w:eastAsia="zh-CN"/>
        </w:rPr>
      </w:pPr>
    </w:p>
    <w:p w14:paraId="73BEDB0A" w14:textId="77777777" w:rsidR="00C025D2" w:rsidRPr="00E91AF1" w:rsidRDefault="00C025D2" w:rsidP="00C025D2">
      <w:pPr>
        <w:jc w:val="both"/>
        <w:rPr>
          <w:rFonts w:eastAsiaTheme="minorHAnsi" w:cstheme="minorBidi"/>
          <w:color w:val="000000" w:themeColor="text1"/>
        </w:rPr>
      </w:pPr>
      <w:r w:rsidRPr="00E91AF1">
        <w:rPr>
          <w:rFonts w:eastAsiaTheme="minorHAnsi" w:cstheme="minorBidi"/>
          <w:color w:val="000000" w:themeColor="text1"/>
        </w:rPr>
        <w:t xml:space="preserve">Naročnik </w:t>
      </w:r>
      <w:r w:rsidRPr="00E91AF1">
        <w:rPr>
          <w:rFonts w:eastAsiaTheme="minorHAnsi" w:cstheme="minorBidi"/>
          <w:b/>
          <w:color w:val="000000" w:themeColor="text1"/>
        </w:rPr>
        <w:t>lahko</w:t>
      </w:r>
      <w:r w:rsidRPr="00E91AF1">
        <w:rPr>
          <w:rFonts w:eastAsiaTheme="minorHAnsi" w:cstheme="minorBidi"/>
          <w:color w:val="000000" w:themeColor="text1"/>
        </w:rPr>
        <w:t xml:space="preserve"> glede predloženih listin v ponudbi v okviru zakonskih določb, zlasti 89. člena ZJN-3, od ponudnika zahteva dopolnitve, popravke ali spremembe, pojasnila, dodatna stvarna dokazila ali odpravo računskih napak.</w:t>
      </w:r>
    </w:p>
    <w:p w14:paraId="7BE6120E" w14:textId="77777777" w:rsidR="00C025D2" w:rsidRPr="00E91AF1" w:rsidRDefault="00C025D2" w:rsidP="00C025D2">
      <w:pPr>
        <w:jc w:val="both"/>
        <w:rPr>
          <w:rFonts w:eastAsiaTheme="minorHAnsi" w:cstheme="minorBidi"/>
          <w:color w:val="000000" w:themeColor="text1"/>
        </w:rPr>
      </w:pPr>
    </w:p>
    <w:p w14:paraId="444F9401" w14:textId="77777777" w:rsidR="00C025D2" w:rsidRPr="00C025D2" w:rsidRDefault="00C025D2" w:rsidP="00C025D2">
      <w:pPr>
        <w:jc w:val="both"/>
        <w:rPr>
          <w:rFonts w:eastAsiaTheme="minorHAnsi" w:cstheme="minorBidi"/>
          <w:color w:val="000000" w:themeColor="text1"/>
        </w:rPr>
      </w:pPr>
      <w:r w:rsidRPr="00E91AF1">
        <w:rPr>
          <w:rFonts w:eastAsiaTheme="minorHAnsi" w:cstheme="minorBidi"/>
          <w:color w:val="000000" w:themeColor="text1"/>
        </w:rPr>
        <w:t xml:space="preserve">Naročnik bo ponudnike na morebitno dopolnitev/pojasnilo </w:t>
      </w:r>
      <w:r w:rsidRPr="00E91AF1">
        <w:rPr>
          <w:rFonts w:eastAsiaTheme="minorHAnsi" w:cstheme="minorBidi"/>
          <w:b/>
          <w:color w:val="000000" w:themeColor="text1"/>
        </w:rPr>
        <w:t>pozval preko informacijskega sistema e-JN</w:t>
      </w:r>
      <w:r w:rsidRPr="00E91AF1">
        <w:rPr>
          <w:rFonts w:eastAsiaTheme="minorHAnsi" w:cstheme="minorBidi"/>
          <w:color w:val="000000" w:themeColor="text1"/>
        </w:rPr>
        <w:t>, zato naj ponudniki pozorno spremljajo e-poštni naslov, ki so ga navedli v informacijskem sistemu e-JN.</w:t>
      </w:r>
    </w:p>
    <w:p w14:paraId="2A05E227" w14:textId="77777777" w:rsidR="00D8170C" w:rsidRDefault="00D8170C" w:rsidP="00EA3FCF">
      <w:pPr>
        <w:jc w:val="both"/>
      </w:pPr>
    </w:p>
    <w:p w14:paraId="3EC1BC92" w14:textId="77777777" w:rsidR="00D077D4" w:rsidRPr="001136A4" w:rsidRDefault="00D077D4" w:rsidP="004B5C48">
      <w:pPr>
        <w:pStyle w:val="Naslov1"/>
        <w:framePr w:wrap="around"/>
      </w:pPr>
      <w:bookmarkStart w:id="97" w:name="_Toc451354683"/>
      <w:bookmarkStart w:id="98" w:name="_Toc876789"/>
      <w:r w:rsidRPr="001136A4">
        <w:t>FINANČNA ZAVAROVANJA</w:t>
      </w:r>
      <w:bookmarkEnd w:id="97"/>
      <w:bookmarkEnd w:id="98"/>
    </w:p>
    <w:p w14:paraId="296C150B" w14:textId="77777777" w:rsidR="00CF7F83" w:rsidRPr="001136A4" w:rsidRDefault="00CF7F83" w:rsidP="00EA3FCF">
      <w:pPr>
        <w:rPr>
          <w:sz w:val="23"/>
          <w:szCs w:val="23"/>
          <w:lang w:eastAsia="zh-CN"/>
        </w:rPr>
      </w:pPr>
    </w:p>
    <w:p w14:paraId="326FFEF8" w14:textId="77777777" w:rsidR="00325B06" w:rsidRPr="001136A4" w:rsidRDefault="00325B06" w:rsidP="00EA3FCF">
      <w:pPr>
        <w:jc w:val="both"/>
        <w:rPr>
          <w:sz w:val="23"/>
          <w:szCs w:val="23"/>
          <w:lang w:eastAsia="zh-CN"/>
        </w:rPr>
      </w:pPr>
    </w:p>
    <w:p w14:paraId="0D953DDF" w14:textId="77777777" w:rsidR="00325B06" w:rsidRPr="001136A4" w:rsidRDefault="00325B06" w:rsidP="00EA3FCF">
      <w:pPr>
        <w:jc w:val="both"/>
        <w:rPr>
          <w:sz w:val="23"/>
          <w:szCs w:val="23"/>
          <w:lang w:eastAsia="zh-CN"/>
        </w:rPr>
      </w:pPr>
    </w:p>
    <w:p w14:paraId="31735C52"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Ponudnik mora za zavarovanje izpolnitve svoje obveznosti naročniku predložiti ustrezno finančno zavarovanje.</w:t>
      </w:r>
    </w:p>
    <w:p w14:paraId="31A97421"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 xml:space="preserve">V primeru predložitve bančne garancije ali kavcijskega zavarovanja mora biti zavarovanje ali garancija, </w:t>
      </w:r>
      <w:r w:rsidRPr="003C0A8F">
        <w:rPr>
          <w:rFonts w:asciiTheme="minorHAnsi" w:eastAsia="SimSun" w:hAnsiTheme="minorHAnsi" w:cstheme="minorBidi"/>
        </w:rPr>
        <w:t xml:space="preserve">izdelano po </w:t>
      </w:r>
      <w:r w:rsidRPr="003C0A8F">
        <w:rPr>
          <w:rFonts w:asciiTheme="minorHAnsi" w:eastAsia="SimSun" w:hAnsiTheme="minorHAnsi" w:cstheme="minorBidi"/>
          <w:b/>
        </w:rPr>
        <w:t xml:space="preserve">Enotnih pravilih za garancije na poziv (EPGP) ter </w:t>
      </w:r>
      <w:r w:rsidRPr="003C0A8F">
        <w:rPr>
          <w:rFonts w:asciiTheme="minorHAnsi" w:eastAsiaTheme="minorHAnsi" w:hAnsiTheme="minorHAnsi" w:cstheme="minorBidi"/>
          <w:color w:val="000000" w:themeColor="text1"/>
          <w:lang w:eastAsia="zh-CN"/>
        </w:rPr>
        <w:t xml:space="preserve">po vsebini ne sme odstopati od vzorca garancije iz dokumentacije v zvezi z oddajo javnega naročila. </w:t>
      </w:r>
    </w:p>
    <w:p w14:paraId="4CD8F49F"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V tej dokumentaciji uporabljen izraz »bančna garancija« velja tudi za ustrezna kavcijska zavarovanja pri zavarovalnicah. Uporabljena valuta mora biti enaka valuti javnega naročila.</w:t>
      </w:r>
    </w:p>
    <w:p w14:paraId="3A2D6169" w14:textId="77777777" w:rsidR="003C0A8F" w:rsidRPr="003C0A8F" w:rsidRDefault="003C0A8F" w:rsidP="003C0A8F">
      <w:pPr>
        <w:jc w:val="both"/>
        <w:rPr>
          <w:rFonts w:asciiTheme="minorHAnsi" w:eastAsiaTheme="minorHAnsi" w:hAnsiTheme="minorHAnsi" w:cstheme="minorBidi"/>
          <w:color w:val="000000" w:themeColor="text1"/>
          <w:lang w:eastAsia="zh-CN"/>
        </w:rPr>
      </w:pPr>
    </w:p>
    <w:p w14:paraId="79FED754" w14:textId="4266726E" w:rsid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Pri ponudbi s podizvajalci finančno zavarovanje predloži ponudnik kot glavni ponudnik, pri skupni ponudbi pa eden od partnerjev.</w:t>
      </w:r>
    </w:p>
    <w:p w14:paraId="6F40BCE0" w14:textId="4721A448" w:rsidR="00015FC3" w:rsidRDefault="00015FC3" w:rsidP="003C0A8F">
      <w:pPr>
        <w:jc w:val="both"/>
        <w:rPr>
          <w:rFonts w:asciiTheme="minorHAnsi" w:eastAsiaTheme="minorHAnsi" w:hAnsiTheme="minorHAnsi" w:cstheme="minorBidi"/>
          <w:color w:val="000000" w:themeColor="text1"/>
          <w:lang w:eastAsia="zh-CN"/>
        </w:rPr>
      </w:pPr>
    </w:p>
    <w:p w14:paraId="0FFD41E5" w14:textId="77777777" w:rsidR="00015FC3" w:rsidRPr="00015FC3" w:rsidRDefault="00015FC3" w:rsidP="00015FC3">
      <w:pPr>
        <w:jc w:val="both"/>
        <w:rPr>
          <w:rFonts w:asciiTheme="minorHAnsi" w:eastAsiaTheme="minorHAnsi" w:hAnsiTheme="minorHAnsi" w:cstheme="minorBidi"/>
        </w:rPr>
      </w:pPr>
      <w:r w:rsidRPr="00015FC3">
        <w:rPr>
          <w:rFonts w:asciiTheme="minorHAnsi" w:eastAsiaTheme="minorHAnsi" w:hAnsiTheme="minorHAnsi" w:cstheme="minorBidi"/>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p>
    <w:p w14:paraId="01D5AFE8" w14:textId="77777777" w:rsidR="00015FC3" w:rsidRPr="00015FC3" w:rsidRDefault="00015FC3" w:rsidP="00015FC3">
      <w:pPr>
        <w:spacing w:line="276" w:lineRule="auto"/>
        <w:jc w:val="both"/>
        <w:rPr>
          <w:rFonts w:asciiTheme="minorHAnsi" w:eastAsia="Calibri" w:hAnsiTheme="minorHAnsi" w:cs="Cambria"/>
          <w:b/>
          <w:color w:val="000000"/>
          <w:kern w:val="3"/>
          <w:lang w:eastAsia="zh-CN"/>
        </w:rPr>
      </w:pPr>
      <w:r w:rsidRPr="00015FC3">
        <w:rPr>
          <w:rFonts w:asciiTheme="minorHAnsi" w:eastAsiaTheme="minorHAnsi" w:hAnsiTheme="minorHAnsi" w:cstheme="minorBidi"/>
        </w:rPr>
        <w:t>Podobno velja za navedbo naročnik garancije/zavarovanja, naročnik bo kot ustrezno štel tako navedbo naročnik zavarovanja kot naročnik garancije kot naročnik garancije/zavarovanja.</w:t>
      </w:r>
    </w:p>
    <w:p w14:paraId="409797B8" w14:textId="77777777" w:rsidR="003C0A8F" w:rsidRPr="003C0A8F" w:rsidRDefault="003C0A8F" w:rsidP="003C0A8F">
      <w:pPr>
        <w:tabs>
          <w:tab w:val="left" w:pos="3000"/>
        </w:tabs>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ab/>
      </w:r>
    </w:p>
    <w:p w14:paraId="12A43E65"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Na podlagi drugega odstavka 93. člena ZJN-3 ter f) točke 6. odstavka 62. člena ZJN-3 naročnik v postopku javnega naročanja določa naslednja obvezna zavarovanja:</w:t>
      </w:r>
    </w:p>
    <w:p w14:paraId="41FA6648" w14:textId="77777777" w:rsidR="003C0A8F" w:rsidRDefault="003C0A8F" w:rsidP="004901A9">
      <w:pPr>
        <w:jc w:val="both"/>
        <w:rPr>
          <w:rFonts w:asciiTheme="minorHAnsi" w:hAnsiTheme="minorHAnsi"/>
          <w:highlight w:val="cyan"/>
          <w:lang w:eastAsia="zh-CN"/>
        </w:rPr>
      </w:pPr>
    </w:p>
    <w:p w14:paraId="3E32BDD6" w14:textId="77777777" w:rsidR="00592103" w:rsidRDefault="00592103" w:rsidP="00250C72">
      <w:pPr>
        <w:jc w:val="both"/>
        <w:rPr>
          <w:sz w:val="23"/>
          <w:szCs w:val="23"/>
          <w:lang w:eastAsia="zh-CN"/>
        </w:rPr>
      </w:pPr>
    </w:p>
    <w:p w14:paraId="3BA980E0" w14:textId="77777777" w:rsidR="006451FF" w:rsidRPr="00B95EC5" w:rsidRDefault="006451FF" w:rsidP="00C33E70">
      <w:pPr>
        <w:pStyle w:val="Naslov2"/>
      </w:pPr>
      <w:bookmarkStart w:id="99" w:name="_Toc876790"/>
      <w:r w:rsidRPr="00B95EC5">
        <w:t>Finančno zavarovanje za resnost ponudbe</w:t>
      </w:r>
      <w:bookmarkEnd w:id="99"/>
    </w:p>
    <w:p w14:paraId="70C1EBD0" w14:textId="77777777" w:rsidR="003C0A8F" w:rsidRPr="00B95EC5" w:rsidRDefault="003C0A8F" w:rsidP="006451FF">
      <w:pPr>
        <w:spacing w:line="276" w:lineRule="auto"/>
        <w:jc w:val="both"/>
        <w:rPr>
          <w:rFonts w:asciiTheme="minorHAnsi" w:eastAsiaTheme="minorHAnsi" w:hAnsiTheme="minorHAnsi" w:cstheme="minorBidi"/>
          <w:color w:val="000000" w:themeColor="text1"/>
          <w:lang w:eastAsia="zh-CN"/>
        </w:rPr>
      </w:pPr>
    </w:p>
    <w:p w14:paraId="5A806D9E" w14:textId="69CD972C" w:rsidR="000C2274" w:rsidRPr="00C449C4" w:rsidRDefault="000C2274" w:rsidP="000C2274">
      <w:pPr>
        <w:spacing w:line="276" w:lineRule="auto"/>
        <w:jc w:val="both"/>
        <w:rPr>
          <w:rFonts w:asciiTheme="minorHAnsi" w:eastAsiaTheme="minorHAnsi" w:hAnsiTheme="minorHAnsi" w:cstheme="minorBidi"/>
          <w:color w:val="000000" w:themeColor="text1"/>
          <w:lang w:eastAsia="zh-CN"/>
        </w:rPr>
      </w:pPr>
      <w:r w:rsidRPr="00B95EC5">
        <w:rPr>
          <w:rFonts w:asciiTheme="minorHAnsi" w:eastAsiaTheme="minorHAnsi" w:hAnsiTheme="minorHAnsi" w:cstheme="minorBidi"/>
          <w:color w:val="000000" w:themeColor="text1"/>
          <w:lang w:eastAsia="zh-CN"/>
        </w:rPr>
        <w:t xml:space="preserve">Ponudnik mora pred rokom za </w:t>
      </w:r>
      <w:r w:rsidRPr="00C449C4">
        <w:rPr>
          <w:rFonts w:asciiTheme="minorHAnsi" w:eastAsiaTheme="minorHAnsi" w:hAnsiTheme="minorHAnsi" w:cstheme="minorBidi"/>
          <w:color w:val="000000" w:themeColor="text1"/>
          <w:lang w:eastAsia="zh-CN"/>
        </w:rPr>
        <w:t xml:space="preserve">oddaje ponudbe, </w:t>
      </w:r>
      <w:r w:rsidRPr="00C449C4">
        <w:rPr>
          <w:rFonts w:asciiTheme="minorHAnsi" w:eastAsiaTheme="minorHAnsi" w:hAnsiTheme="minorHAnsi" w:cstheme="minorBidi"/>
          <w:color w:val="000000" w:themeColor="text1"/>
          <w:u w:val="single"/>
          <w:lang w:eastAsia="zh-CN"/>
        </w:rPr>
        <w:t>razpolagati</w:t>
      </w:r>
      <w:r w:rsidRPr="00C449C4">
        <w:rPr>
          <w:rFonts w:asciiTheme="minorHAnsi" w:eastAsiaTheme="minorHAnsi" w:hAnsiTheme="minorHAnsi" w:cstheme="minorBidi"/>
          <w:color w:val="000000" w:themeColor="text1"/>
          <w:lang w:eastAsia="zh-CN"/>
        </w:rPr>
        <w:t xml:space="preserve"> z ustreznim finančnim zavarovanjem za resnost ponudbe (bančna </w:t>
      </w:r>
      <w:r w:rsidRPr="00C449C4">
        <w:rPr>
          <w:rFonts w:asciiTheme="minorHAnsi" w:eastAsiaTheme="minorHAnsi" w:hAnsiTheme="minorHAnsi" w:cstheme="minorBidi"/>
          <w:b/>
          <w:color w:val="000000" w:themeColor="text1"/>
          <w:lang w:eastAsia="zh-CN"/>
        </w:rPr>
        <w:t>garancija</w:t>
      </w:r>
      <w:r w:rsidRPr="00C449C4">
        <w:rPr>
          <w:rFonts w:asciiTheme="minorHAnsi" w:eastAsiaTheme="minorHAnsi" w:hAnsiTheme="minorHAnsi" w:cstheme="minorBidi"/>
          <w:color w:val="000000" w:themeColor="text1"/>
          <w:lang w:eastAsia="zh-CN"/>
        </w:rPr>
        <w:t xml:space="preserve">, kavcijsko </w:t>
      </w:r>
      <w:r w:rsidRPr="00C449C4">
        <w:rPr>
          <w:rFonts w:asciiTheme="minorHAnsi" w:eastAsiaTheme="minorHAnsi" w:hAnsiTheme="minorHAnsi" w:cstheme="minorBidi"/>
          <w:b/>
          <w:color w:val="000000" w:themeColor="text1"/>
          <w:lang w:eastAsia="zh-CN"/>
        </w:rPr>
        <w:t>zavarovanje</w:t>
      </w:r>
      <w:r w:rsidRPr="00C449C4">
        <w:rPr>
          <w:rFonts w:asciiTheme="minorHAnsi" w:eastAsiaTheme="minorHAnsi" w:hAnsiTheme="minorHAnsi" w:cstheme="minorBidi"/>
          <w:color w:val="000000" w:themeColor="text1"/>
          <w:lang w:eastAsia="zh-CN"/>
        </w:rPr>
        <w:t xml:space="preserve"> zavarovalnice ali brezobrestni denarni </w:t>
      </w:r>
      <w:r w:rsidRPr="00C449C4">
        <w:rPr>
          <w:rFonts w:asciiTheme="minorHAnsi" w:eastAsiaTheme="minorHAnsi" w:hAnsiTheme="minorHAnsi" w:cstheme="minorBidi"/>
          <w:b/>
          <w:color w:val="000000" w:themeColor="text1"/>
          <w:lang w:eastAsia="zh-CN"/>
        </w:rPr>
        <w:t>depozit</w:t>
      </w:r>
      <w:r w:rsidRPr="00C449C4">
        <w:rPr>
          <w:rFonts w:asciiTheme="minorHAnsi" w:eastAsiaTheme="minorHAnsi" w:hAnsiTheme="minorHAnsi" w:cstheme="minorBidi"/>
          <w:color w:val="000000" w:themeColor="text1"/>
          <w:lang w:eastAsia="zh-CN"/>
        </w:rPr>
        <w:t xml:space="preserve">) z veljavnostjo najmanj do vključno </w:t>
      </w:r>
      <w:r w:rsidR="00C2195B">
        <w:rPr>
          <w:rFonts w:asciiTheme="minorHAnsi" w:eastAsiaTheme="minorHAnsi" w:hAnsiTheme="minorHAnsi" w:cstheme="minorBidi"/>
          <w:b/>
          <w:color w:val="000000" w:themeColor="text1"/>
          <w:lang w:eastAsia="zh-CN"/>
        </w:rPr>
        <w:t>30</w:t>
      </w:r>
      <w:r w:rsidRPr="00C449C4">
        <w:rPr>
          <w:rFonts w:asciiTheme="minorHAnsi" w:eastAsiaTheme="minorHAnsi" w:hAnsiTheme="minorHAnsi" w:cstheme="minorBidi"/>
          <w:b/>
          <w:color w:val="000000" w:themeColor="text1"/>
          <w:lang w:eastAsia="zh-CN"/>
        </w:rPr>
        <w:t>.</w:t>
      </w:r>
      <w:r w:rsidR="00C2195B">
        <w:rPr>
          <w:rFonts w:asciiTheme="minorHAnsi" w:eastAsiaTheme="minorHAnsi" w:hAnsiTheme="minorHAnsi" w:cstheme="minorBidi"/>
          <w:b/>
          <w:color w:val="000000" w:themeColor="text1"/>
          <w:lang w:eastAsia="zh-CN"/>
        </w:rPr>
        <w:t>9</w:t>
      </w:r>
      <w:r w:rsidRPr="00C449C4">
        <w:rPr>
          <w:rFonts w:asciiTheme="minorHAnsi" w:eastAsiaTheme="minorHAnsi" w:hAnsiTheme="minorHAnsi" w:cstheme="minorBidi"/>
          <w:b/>
          <w:color w:val="000000" w:themeColor="text1"/>
          <w:lang w:eastAsia="zh-CN"/>
        </w:rPr>
        <w:t>.</w:t>
      </w:r>
      <w:r w:rsidR="007E7ED1" w:rsidRPr="00C449C4">
        <w:rPr>
          <w:rFonts w:asciiTheme="minorHAnsi" w:eastAsiaTheme="minorHAnsi" w:hAnsiTheme="minorHAnsi" w:cstheme="minorBidi"/>
          <w:b/>
          <w:color w:val="000000" w:themeColor="text1"/>
          <w:lang w:eastAsia="zh-CN"/>
        </w:rPr>
        <w:t>2021</w:t>
      </w:r>
      <w:r w:rsidRPr="00C449C4">
        <w:rPr>
          <w:rFonts w:asciiTheme="minorHAnsi" w:eastAsiaTheme="minorHAnsi" w:hAnsiTheme="minorHAnsi" w:cstheme="minorBidi"/>
          <w:color w:val="000000" w:themeColor="text1"/>
          <w:lang w:eastAsia="zh-CN"/>
        </w:rPr>
        <w:t xml:space="preserve"> v višini:</w:t>
      </w:r>
    </w:p>
    <w:p w14:paraId="0BFA2556" w14:textId="77777777" w:rsidR="000C2274" w:rsidRPr="00C449C4" w:rsidRDefault="000C2274" w:rsidP="000C2274">
      <w:pPr>
        <w:jc w:val="both"/>
        <w:rPr>
          <w:rFonts w:asciiTheme="minorHAnsi" w:eastAsiaTheme="minorHAnsi" w:hAnsiTheme="minorHAnsi" w:cstheme="minorBidi"/>
        </w:rPr>
      </w:pPr>
    </w:p>
    <w:p w14:paraId="16770D0A" w14:textId="1132D858" w:rsidR="000C2274" w:rsidRPr="00C449C4" w:rsidRDefault="00F847F5" w:rsidP="00393C66">
      <w:pPr>
        <w:numPr>
          <w:ilvl w:val="0"/>
          <w:numId w:val="50"/>
        </w:numPr>
        <w:spacing w:after="200" w:line="276" w:lineRule="auto"/>
        <w:contextualSpacing/>
        <w:jc w:val="both"/>
        <w:rPr>
          <w:rFonts w:asciiTheme="minorHAnsi" w:eastAsiaTheme="minorHAnsi" w:hAnsiTheme="minorHAnsi" w:cstheme="minorBidi"/>
          <w:b/>
          <w:u w:val="single"/>
        </w:rPr>
      </w:pPr>
      <w:r w:rsidRPr="00C449C4">
        <w:rPr>
          <w:rFonts w:asciiTheme="minorHAnsi" w:eastAsiaTheme="minorHAnsi" w:hAnsiTheme="minorHAnsi" w:cstheme="minorBidi"/>
          <w:b/>
          <w:u w:val="single"/>
        </w:rPr>
        <w:t>30</w:t>
      </w:r>
      <w:r w:rsidR="000C2274" w:rsidRPr="00C449C4">
        <w:rPr>
          <w:rFonts w:asciiTheme="minorHAnsi" w:eastAsiaTheme="minorHAnsi" w:hAnsiTheme="minorHAnsi" w:cstheme="minorBidi"/>
          <w:b/>
          <w:u w:val="single"/>
        </w:rPr>
        <w:t>.000,00 EUR;</w:t>
      </w:r>
    </w:p>
    <w:p w14:paraId="703C0655" w14:textId="77777777" w:rsidR="000C2274" w:rsidRPr="00C449C4" w:rsidRDefault="000C2274" w:rsidP="000C2274">
      <w:pPr>
        <w:jc w:val="both"/>
        <w:rPr>
          <w:rFonts w:asciiTheme="minorHAnsi" w:eastAsiaTheme="minorHAnsi" w:hAnsiTheme="minorHAnsi" w:cstheme="minorBidi"/>
        </w:rPr>
      </w:pPr>
    </w:p>
    <w:p w14:paraId="49CBD294" w14:textId="77777777" w:rsidR="000C2274" w:rsidRPr="000C2274" w:rsidRDefault="000C2274" w:rsidP="000C2274">
      <w:pPr>
        <w:jc w:val="both"/>
        <w:rPr>
          <w:rFonts w:asciiTheme="minorHAnsi" w:eastAsia="SimSun" w:hAnsiTheme="minorHAnsi" w:cstheme="minorBidi"/>
        </w:rPr>
      </w:pPr>
      <w:r w:rsidRPr="00C449C4">
        <w:rPr>
          <w:rFonts w:asciiTheme="minorHAnsi" w:eastAsia="SimSun" w:hAnsiTheme="minorHAnsi" w:cstheme="minorBidi"/>
        </w:rPr>
        <w:t>Finančno zavarovanje (garancija/kavcijsko zavarovanje</w:t>
      </w:r>
      <w:r w:rsidRPr="003E0AF5">
        <w:rPr>
          <w:rFonts w:asciiTheme="minorHAnsi" w:eastAsia="SimSun" w:hAnsiTheme="minorHAnsi" w:cstheme="minorBidi"/>
        </w:rPr>
        <w:t xml:space="preserve">) za resnost ponudbe mora biti izdelano po </w:t>
      </w:r>
      <w:r w:rsidRPr="003E0AF5">
        <w:rPr>
          <w:rFonts w:asciiTheme="minorHAnsi" w:eastAsia="SimSun" w:hAnsiTheme="minorHAnsi" w:cstheme="minorBidi"/>
          <w:b/>
        </w:rPr>
        <w:t>Enotnih pravilih za garancije na poziv</w:t>
      </w:r>
      <w:r w:rsidRPr="000C2274">
        <w:rPr>
          <w:rFonts w:asciiTheme="minorHAnsi" w:eastAsia="SimSun" w:hAnsiTheme="minorHAnsi" w:cstheme="minorBidi"/>
          <w:b/>
        </w:rPr>
        <w:t xml:space="preserve"> (EPGP),</w:t>
      </w:r>
      <w:r w:rsidRPr="000C2274">
        <w:rPr>
          <w:rFonts w:asciiTheme="minorHAnsi" w:eastAsia="SimSun" w:hAnsiTheme="minorHAnsi" w:cstheme="minorBidi"/>
        </w:rPr>
        <w:t xml:space="preserve">  revizija iz leta 2010, izdana pri MTZ pod št. 758.</w:t>
      </w:r>
    </w:p>
    <w:p w14:paraId="2B5A6098" w14:textId="77777777" w:rsidR="000C2274" w:rsidRPr="000C2274" w:rsidRDefault="000C2274" w:rsidP="000C2274">
      <w:pPr>
        <w:jc w:val="both"/>
        <w:rPr>
          <w:rFonts w:asciiTheme="minorHAnsi" w:eastAsiaTheme="minorHAnsi" w:hAnsiTheme="minorHAnsi" w:cstheme="minorBidi"/>
        </w:rPr>
      </w:pPr>
    </w:p>
    <w:p w14:paraId="45385F1E" w14:textId="77777777" w:rsidR="000C2274" w:rsidRPr="000C2274" w:rsidRDefault="000C2274" w:rsidP="000C2274">
      <w:pPr>
        <w:jc w:val="both"/>
        <w:rPr>
          <w:rFonts w:asciiTheme="minorHAnsi" w:eastAsia="Calibri" w:hAnsiTheme="minorHAnsi" w:cs="Cambria"/>
          <w:i/>
          <w:color w:val="000000"/>
          <w:u w:val="single"/>
        </w:rPr>
      </w:pPr>
      <w:r w:rsidRPr="000C2274">
        <w:rPr>
          <w:rFonts w:asciiTheme="minorHAnsi" w:eastAsia="Calibri" w:hAnsiTheme="minorHAnsi" w:cs="Cambria"/>
          <w:i/>
          <w:color w:val="000000"/>
        </w:rPr>
        <w:t xml:space="preserve">Naročnik poudarja, da naj ponudniki v zavarovanju za resnost ponudbe navedejo </w:t>
      </w:r>
      <w:r w:rsidRPr="000C2274">
        <w:rPr>
          <w:rFonts w:asciiTheme="minorHAnsi" w:eastAsia="Calibri" w:hAnsiTheme="minorHAnsi" w:cs="Cambria"/>
          <w:b/>
          <w:i/>
          <w:color w:val="000000"/>
          <w:u w:val="single"/>
        </w:rPr>
        <w:t>pravilen naziv naročila</w:t>
      </w:r>
      <w:r w:rsidRPr="000C2274">
        <w:rPr>
          <w:rFonts w:asciiTheme="minorHAnsi" w:eastAsia="Calibri" w:hAnsiTheme="minorHAnsi" w:cs="Cambria"/>
          <w:i/>
          <w:color w:val="000000"/>
          <w:u w:val="single"/>
        </w:rPr>
        <w:t>, torej:</w:t>
      </w:r>
    </w:p>
    <w:p w14:paraId="1EA5C8B5" w14:textId="298A7C46" w:rsidR="000C2274" w:rsidRPr="000C2274" w:rsidRDefault="00E82FA8" w:rsidP="000C2274">
      <w:pPr>
        <w:suppressAutoHyphens/>
        <w:autoSpaceDN w:val="0"/>
        <w:spacing w:line="259" w:lineRule="auto"/>
        <w:ind w:right="6"/>
        <w:jc w:val="both"/>
        <w:textAlignment w:val="baseline"/>
        <w:rPr>
          <w:rFonts w:asciiTheme="minorHAnsi" w:eastAsia="Calibri" w:hAnsiTheme="minorHAnsi" w:cs="Cambria"/>
          <w:i/>
          <w:color w:val="000000"/>
          <w:kern w:val="3"/>
          <w:lang w:eastAsia="zh-CN"/>
        </w:rPr>
      </w:pPr>
      <w:sdt>
        <w:sdtPr>
          <w:rPr>
            <w:rFonts w:asciiTheme="minorHAnsi" w:eastAsiaTheme="minorHAnsi" w:hAnsiTheme="minorHAnsi" w:cs="Arial"/>
            <w:b/>
            <w:i/>
            <w:color w:val="000000" w:themeColor="text1"/>
          </w:rPr>
          <w:alias w:val="Naslov"/>
          <w:tag w:val=""/>
          <w:id w:val="-1261840379"/>
          <w:placeholder>
            <w:docPart w:val="CB0380DAC88E4363B0A23D59BC7C8720"/>
          </w:placeholder>
          <w:dataBinding w:prefixMappings="xmlns:ns0='http://purl.org/dc/elements/1.1/' xmlns:ns1='http://schemas.openxmlformats.org/package/2006/metadata/core-properties' " w:xpath="/ns1:coreProperties[1]/ns0:title[1]" w:storeItemID="{6C3C8BC8-F283-45AE-878A-BAB7291924A1}"/>
          <w:text/>
        </w:sdtPr>
        <w:sdtEndPr/>
        <w:sdtContent>
          <w:r w:rsidR="0076424F">
            <w:rPr>
              <w:rFonts w:asciiTheme="minorHAnsi" w:eastAsiaTheme="minorHAnsi" w:hAnsiTheme="minorHAnsi" w:cs="Arial"/>
              <w:b/>
              <w:i/>
              <w:color w:val="000000" w:themeColor="text1"/>
            </w:rPr>
            <w:t>Prenova objekta na Cankarjevi ulici 2 v Kranju</w:t>
          </w:r>
        </w:sdtContent>
      </w:sdt>
    </w:p>
    <w:p w14:paraId="5911942E" w14:textId="77777777" w:rsidR="000C2274" w:rsidRPr="000C2274" w:rsidRDefault="000C2274" w:rsidP="000C2274">
      <w:pPr>
        <w:jc w:val="both"/>
        <w:rPr>
          <w:rFonts w:asciiTheme="minorHAnsi" w:eastAsiaTheme="minorHAnsi" w:hAnsiTheme="minorHAnsi" w:cstheme="minorBidi"/>
        </w:rPr>
      </w:pPr>
    </w:p>
    <w:p w14:paraId="126E8D0B" w14:textId="77777777" w:rsidR="000C2274" w:rsidRPr="000C2274" w:rsidRDefault="000C2274" w:rsidP="000C2274">
      <w:pPr>
        <w:jc w:val="both"/>
        <w:rPr>
          <w:rFonts w:asciiTheme="minorHAnsi" w:eastAsiaTheme="minorHAnsi" w:hAnsiTheme="minorHAnsi" w:cstheme="minorBidi"/>
        </w:rPr>
      </w:pPr>
      <w:r w:rsidRPr="000C2274">
        <w:rPr>
          <w:rFonts w:asciiTheme="minorHAnsi" w:eastAsiaTheme="minorHAnsi" w:hAnsiTheme="minorHAnsi" w:cstheme="minorBidi"/>
        </w:rPr>
        <w:t xml:space="preserve">Ponudnik naj tako v primeru garancije ali kavcijskega zavarovanja s posebno pozornostjo izpolni »polje« osnovni posel, kjer navede </w:t>
      </w:r>
      <w:r w:rsidRPr="000C2274">
        <w:rPr>
          <w:rFonts w:asciiTheme="minorHAnsi" w:eastAsiaTheme="minorHAnsi" w:hAnsiTheme="minorHAnsi" w:cstheme="minorBidi"/>
          <w:b/>
        </w:rPr>
        <w:t>pravilen naziv javnega naročila</w:t>
      </w:r>
      <w:r w:rsidRPr="000C2274">
        <w:rPr>
          <w:rFonts w:asciiTheme="minorHAnsi" w:eastAsiaTheme="minorHAnsi" w:hAnsiTheme="minorHAnsi" w:cstheme="minorBidi"/>
        </w:rPr>
        <w:t>.</w:t>
      </w:r>
    </w:p>
    <w:p w14:paraId="36259ACA" w14:textId="77777777" w:rsidR="000C2274" w:rsidRPr="000C2274" w:rsidRDefault="000C2274" w:rsidP="000C2274">
      <w:pPr>
        <w:jc w:val="both"/>
        <w:rPr>
          <w:rFonts w:asciiTheme="minorHAnsi" w:eastAsia="SimSun" w:hAnsiTheme="minorHAnsi" w:cstheme="minorBidi"/>
          <w:highlight w:val="cyan"/>
        </w:rPr>
      </w:pPr>
    </w:p>
    <w:p w14:paraId="5BB00F46" w14:textId="77777777" w:rsidR="000C2274" w:rsidRPr="000C2274" w:rsidRDefault="000C2274" w:rsidP="000C2274">
      <w:pPr>
        <w:spacing w:line="276" w:lineRule="auto"/>
        <w:jc w:val="both"/>
        <w:rPr>
          <w:rFonts w:asciiTheme="minorHAnsi" w:hAnsiTheme="minorHAnsi" w:cstheme="minorBidi"/>
          <w:color w:val="000000" w:themeColor="text1"/>
          <w:lang w:eastAsia="sl-SI"/>
        </w:rPr>
      </w:pPr>
      <w:r w:rsidRPr="000C2274">
        <w:rPr>
          <w:rFonts w:asciiTheme="minorHAnsi" w:hAnsiTheme="minorHAnsi" w:cstheme="minorBidi"/>
          <w:color w:val="000000" w:themeColor="text1"/>
          <w:lang w:eastAsia="sl-SI"/>
        </w:rPr>
        <w:t xml:space="preserve">Ponudniki </w:t>
      </w:r>
      <w:r w:rsidRPr="000C2274">
        <w:rPr>
          <w:rFonts w:asciiTheme="minorHAnsi" w:hAnsiTheme="minorHAnsi" w:cstheme="minorBidi"/>
          <w:b/>
          <w:color w:val="000000" w:themeColor="text1"/>
          <w:lang w:eastAsia="sl-SI"/>
        </w:rPr>
        <w:t>skenogram ustreznega finančnega zavarovanja</w:t>
      </w:r>
      <w:r w:rsidRPr="000C2274">
        <w:rPr>
          <w:rFonts w:asciiTheme="minorHAnsi" w:hAnsiTheme="minorHAnsi" w:cstheme="minorBidi"/>
          <w:color w:val="000000" w:themeColor="text1"/>
          <w:lang w:eastAsia="sl-SI"/>
        </w:rPr>
        <w:t xml:space="preserve"> (garancija po EPGP / kavcijsko zavarovanje po EPGP/ potrdilo o nakazilu depozita) za resnost ponudbe </w:t>
      </w:r>
      <w:r w:rsidRPr="000C2274">
        <w:rPr>
          <w:rFonts w:asciiTheme="minorHAnsi" w:hAnsiTheme="minorHAnsi" w:cstheme="minorBidi"/>
          <w:b/>
          <w:color w:val="000000" w:themeColor="text1"/>
          <w:lang w:eastAsia="sl-SI"/>
        </w:rPr>
        <w:t>naložijo</w:t>
      </w:r>
      <w:r w:rsidRPr="000C2274">
        <w:rPr>
          <w:rFonts w:asciiTheme="minorHAnsi" w:hAnsiTheme="minorHAnsi" w:cstheme="minorBidi"/>
          <w:color w:val="000000" w:themeColor="text1"/>
          <w:lang w:eastAsia="sl-SI"/>
        </w:rPr>
        <w:t xml:space="preserve"> </w:t>
      </w:r>
      <w:r w:rsidRPr="000C2274">
        <w:rPr>
          <w:rFonts w:asciiTheme="minorHAnsi" w:hAnsiTheme="minorHAnsi" w:cstheme="minorBidi"/>
          <w:b/>
          <w:color w:val="000000" w:themeColor="text1"/>
          <w:lang w:eastAsia="sl-SI"/>
        </w:rPr>
        <w:t>v sistem e-JN</w:t>
      </w:r>
      <w:r w:rsidRPr="000C2274">
        <w:rPr>
          <w:rFonts w:asciiTheme="minorHAnsi" w:hAnsiTheme="minorHAnsi" w:cstheme="minorBidi"/>
          <w:color w:val="000000" w:themeColor="text1"/>
          <w:lang w:eastAsia="sl-SI"/>
        </w:rPr>
        <w:t xml:space="preserve"> v razdelek »Druge priloge«.</w:t>
      </w:r>
    </w:p>
    <w:p w14:paraId="0C46CCBF" w14:textId="77777777" w:rsidR="000C2274" w:rsidRPr="000C2274" w:rsidRDefault="000C2274" w:rsidP="000C2274">
      <w:pPr>
        <w:spacing w:line="276" w:lineRule="auto"/>
        <w:jc w:val="both"/>
        <w:rPr>
          <w:rFonts w:asciiTheme="minorHAnsi" w:hAnsiTheme="minorHAnsi" w:cstheme="minorBidi"/>
          <w:color w:val="000000" w:themeColor="text1"/>
          <w:lang w:eastAsia="sl-SI"/>
        </w:rPr>
      </w:pPr>
    </w:p>
    <w:p w14:paraId="13296679" w14:textId="77777777" w:rsidR="000C2274" w:rsidRPr="003E0AF5" w:rsidRDefault="000C2274" w:rsidP="000C2274">
      <w:pPr>
        <w:spacing w:line="276" w:lineRule="auto"/>
        <w:jc w:val="both"/>
        <w:rPr>
          <w:rFonts w:asciiTheme="minorHAnsi" w:hAnsiTheme="minorHAnsi" w:cs="Arial"/>
          <w:color w:val="000000" w:themeColor="text1"/>
          <w:kern w:val="3"/>
          <w:lang w:eastAsia="zh-CN"/>
        </w:rPr>
      </w:pPr>
      <w:r w:rsidRPr="000C2274">
        <w:rPr>
          <w:rFonts w:asciiTheme="minorHAnsi" w:hAnsiTheme="minorHAnsi" w:cs="Arial"/>
          <w:color w:val="000000" w:themeColor="text1"/>
          <w:kern w:val="3"/>
          <w:lang w:eastAsia="zh-CN"/>
        </w:rPr>
        <w:t xml:space="preserve">V primeru, ko bo pa ponudnik obveznosti glede </w:t>
      </w:r>
      <w:r w:rsidRPr="003E0AF5">
        <w:rPr>
          <w:rFonts w:asciiTheme="minorHAnsi" w:hAnsiTheme="minorHAnsi" w:cs="Arial"/>
          <w:color w:val="000000" w:themeColor="text1"/>
          <w:kern w:val="3"/>
          <w:lang w:eastAsia="zh-CN"/>
        </w:rPr>
        <w:t xml:space="preserve">finančnega zavarovanja za resnost ponudbe izpolnjeval z brezobrestnim denarnim </w:t>
      </w:r>
      <w:r w:rsidRPr="003E0AF5">
        <w:rPr>
          <w:rFonts w:asciiTheme="minorHAnsi" w:hAnsiTheme="minorHAnsi" w:cs="Arial"/>
          <w:b/>
          <w:color w:val="000000" w:themeColor="text1"/>
          <w:kern w:val="3"/>
          <w:lang w:eastAsia="zh-CN"/>
        </w:rPr>
        <w:t>depozitom</w:t>
      </w:r>
      <w:r w:rsidRPr="003E0AF5">
        <w:rPr>
          <w:rFonts w:asciiTheme="minorHAnsi" w:hAnsiTheme="minorHAnsi" w:cs="Arial"/>
          <w:color w:val="000000" w:themeColor="text1"/>
          <w:kern w:val="3"/>
          <w:lang w:eastAsia="zh-CN"/>
        </w:rPr>
        <w:t xml:space="preserve">, mora ponudnik (ki naloži brezobrestni depozit), </w:t>
      </w:r>
      <w:r w:rsidRPr="003E0AF5">
        <w:rPr>
          <w:rFonts w:asciiTheme="minorHAnsi" w:hAnsiTheme="minorHAnsi" w:cs="Arial"/>
          <w:b/>
          <w:color w:val="000000" w:themeColor="text1"/>
          <w:kern w:val="3"/>
          <w:u w:val="single"/>
          <w:lang w:eastAsia="zh-CN"/>
        </w:rPr>
        <w:t>potrdilo o nakazilu depozita</w:t>
      </w:r>
      <w:r w:rsidRPr="003E0AF5">
        <w:rPr>
          <w:rFonts w:asciiTheme="minorHAnsi" w:hAnsiTheme="minorHAnsi" w:cs="Arial"/>
          <w:color w:val="000000" w:themeColor="text1"/>
          <w:kern w:val="3"/>
          <w:u w:val="single"/>
          <w:lang w:eastAsia="zh-CN"/>
        </w:rPr>
        <w:t xml:space="preserve"> v zahtevani obliki in višini </w:t>
      </w:r>
      <w:r w:rsidRPr="003E0AF5">
        <w:rPr>
          <w:rFonts w:asciiTheme="minorHAnsi" w:hAnsiTheme="minorHAnsi" w:cs="Arial"/>
          <w:b/>
          <w:color w:val="000000" w:themeColor="text1"/>
          <w:kern w:val="3"/>
          <w:lang w:eastAsia="zh-CN"/>
        </w:rPr>
        <w:t>naložiti v sistem e-JN v razdelek »Druge priloge«.</w:t>
      </w:r>
    </w:p>
    <w:p w14:paraId="364CF471" w14:textId="77777777" w:rsidR="000C2274" w:rsidRPr="003E0AF5" w:rsidRDefault="000C2274" w:rsidP="000C2274">
      <w:pPr>
        <w:spacing w:line="276" w:lineRule="auto"/>
        <w:jc w:val="both"/>
        <w:rPr>
          <w:rFonts w:asciiTheme="minorHAnsi" w:hAnsiTheme="minorHAnsi" w:cs="Arial"/>
          <w:color w:val="000000" w:themeColor="text1"/>
          <w:kern w:val="3"/>
          <w:lang w:eastAsia="zh-CN"/>
        </w:rPr>
      </w:pPr>
    </w:p>
    <w:p w14:paraId="414A6DA4" w14:textId="73ABC40F" w:rsidR="000C2274" w:rsidRPr="00C449C4" w:rsidRDefault="000C2274" w:rsidP="000C2274">
      <w:pPr>
        <w:spacing w:line="276" w:lineRule="auto"/>
        <w:jc w:val="both"/>
        <w:rPr>
          <w:rFonts w:asciiTheme="minorHAnsi" w:hAnsiTheme="minorHAnsi" w:cs="Arial"/>
          <w:color w:val="000000" w:themeColor="text1"/>
          <w:kern w:val="3"/>
          <w:lang w:eastAsia="zh-CN"/>
        </w:rPr>
      </w:pPr>
      <w:r w:rsidRPr="00C449C4">
        <w:rPr>
          <w:rFonts w:asciiTheme="minorHAnsi" w:hAnsiTheme="minorHAnsi" w:cs="Arial"/>
          <w:color w:val="000000" w:themeColor="text1"/>
          <w:kern w:val="3"/>
          <w:lang w:eastAsia="zh-CN"/>
        </w:rPr>
        <w:t xml:space="preserve">V primeru, ko ponudnik za zavarovanje resnosti ponudbe predloži brezobrestni denarni depozit, se slednji v </w:t>
      </w:r>
      <w:r w:rsidRPr="00C449C4">
        <w:rPr>
          <w:rFonts w:asciiTheme="minorHAnsi" w:hAnsiTheme="minorHAnsi" w:cs="Arial"/>
          <w:b/>
          <w:color w:val="000000" w:themeColor="text1"/>
          <w:kern w:val="3"/>
          <w:lang w:eastAsia="zh-CN"/>
        </w:rPr>
        <w:t xml:space="preserve">višini </w:t>
      </w:r>
      <w:r w:rsidR="00F847F5" w:rsidRPr="00C449C4">
        <w:rPr>
          <w:rFonts w:asciiTheme="minorHAnsi" w:hAnsiTheme="minorHAnsi" w:cs="Arial"/>
          <w:b/>
          <w:color w:val="000000" w:themeColor="text1"/>
          <w:kern w:val="3"/>
          <w:lang w:eastAsia="zh-CN"/>
        </w:rPr>
        <w:t>30</w:t>
      </w:r>
      <w:r w:rsidRPr="00C449C4">
        <w:rPr>
          <w:rFonts w:asciiTheme="minorHAnsi" w:hAnsiTheme="minorHAnsi" w:cs="Arial"/>
          <w:b/>
          <w:color w:val="000000" w:themeColor="text1"/>
          <w:kern w:val="3"/>
          <w:lang w:eastAsia="zh-CN"/>
        </w:rPr>
        <w:t>.000,00 EUR</w:t>
      </w:r>
      <w:r w:rsidRPr="00C449C4">
        <w:rPr>
          <w:rFonts w:asciiTheme="minorHAnsi" w:hAnsiTheme="minorHAnsi" w:cs="Arial"/>
          <w:color w:val="000000" w:themeColor="text1"/>
          <w:kern w:val="3"/>
          <w:lang w:eastAsia="zh-CN"/>
        </w:rPr>
        <w:t xml:space="preserve"> nakaže na transakcijski račun naročnika št. SI56 012520100006472 pri Banki Slovenije. </w:t>
      </w:r>
    </w:p>
    <w:p w14:paraId="5F5CF735" w14:textId="77777777" w:rsidR="000C2274" w:rsidRPr="00C449C4" w:rsidRDefault="000C2274" w:rsidP="000C2274">
      <w:pPr>
        <w:spacing w:line="276" w:lineRule="auto"/>
        <w:jc w:val="both"/>
        <w:rPr>
          <w:rFonts w:asciiTheme="minorHAnsi" w:eastAsiaTheme="minorHAnsi" w:hAnsiTheme="minorHAnsi" w:cstheme="minorBidi"/>
        </w:rPr>
      </w:pPr>
    </w:p>
    <w:p w14:paraId="0C8482CD" w14:textId="03721EFA" w:rsidR="000C2274" w:rsidRPr="000C2274" w:rsidRDefault="000C2274" w:rsidP="000C2274">
      <w:pPr>
        <w:spacing w:after="200" w:line="276" w:lineRule="auto"/>
        <w:rPr>
          <w:rFonts w:asciiTheme="minorHAnsi" w:eastAsiaTheme="minorHAnsi" w:hAnsiTheme="minorHAnsi" w:cstheme="minorBidi"/>
          <w:u w:val="single"/>
        </w:rPr>
      </w:pPr>
      <w:r w:rsidRPr="00C449C4">
        <w:rPr>
          <w:rFonts w:asciiTheme="minorHAnsi" w:eastAsiaTheme="minorHAnsi" w:hAnsiTheme="minorHAnsi" w:cstheme="minorBidi"/>
          <w:u w:val="single"/>
        </w:rPr>
        <w:t>Ponudnik na plačilnem nalogu med drugim navede naslednje podatke:</w:t>
      </w:r>
      <w:r w:rsidRPr="00C449C4">
        <w:rPr>
          <w:rFonts w:asciiTheme="minorHAnsi" w:eastAsiaTheme="minorHAnsi" w:hAnsiTheme="minorHAnsi" w:cstheme="minorBidi"/>
          <w:u w:val="single"/>
        </w:rPr>
        <w:br/>
        <w:t xml:space="preserve">- namen nakazila »zavarovanje za resnost ponudbe – </w:t>
      </w:r>
      <w:r w:rsidR="00F847F5" w:rsidRPr="00C449C4">
        <w:rPr>
          <w:rFonts w:asciiTheme="minorHAnsi" w:eastAsiaTheme="minorHAnsi" w:hAnsiTheme="minorHAnsi" w:cstheme="minorBidi"/>
          <w:u w:val="single"/>
        </w:rPr>
        <w:t>Cankarjeva 2</w:t>
      </w:r>
      <w:r w:rsidR="00003849" w:rsidRPr="00C449C4">
        <w:rPr>
          <w:rFonts w:asciiTheme="minorHAnsi" w:eastAsiaTheme="minorHAnsi" w:hAnsiTheme="minorHAnsi" w:cstheme="minorBidi"/>
          <w:u w:val="single"/>
        </w:rPr>
        <w:t xml:space="preserve"> -</w:t>
      </w:r>
      <w:r w:rsidRPr="00C449C4">
        <w:rPr>
          <w:rFonts w:asciiTheme="minorHAnsi" w:eastAsiaTheme="minorHAnsi" w:hAnsiTheme="minorHAnsi" w:cstheme="minorBidi"/>
          <w:u w:val="single"/>
        </w:rPr>
        <w:t xml:space="preserve"> </w:t>
      </w:r>
      <w:r w:rsidR="00003849" w:rsidRPr="00C449C4">
        <w:rPr>
          <w:rFonts w:asciiTheme="minorHAnsi" w:eastAsiaTheme="minorHAnsi" w:hAnsiTheme="minorHAnsi" w:cstheme="minorBidi"/>
          <w:u w:val="single"/>
        </w:rPr>
        <w:t>406401</w:t>
      </w:r>
      <w:r w:rsidRPr="00C449C4">
        <w:rPr>
          <w:rFonts w:asciiTheme="minorHAnsi" w:eastAsiaTheme="minorHAnsi" w:hAnsiTheme="minorHAnsi" w:cstheme="minorBidi"/>
          <w:u w:val="single"/>
        </w:rPr>
        <w:t>«</w:t>
      </w:r>
      <w:r w:rsidRPr="00C449C4">
        <w:rPr>
          <w:rFonts w:asciiTheme="minorHAnsi" w:eastAsiaTheme="minorHAnsi" w:hAnsiTheme="minorHAnsi" w:cstheme="minorBidi"/>
          <w:u w:val="single"/>
        </w:rPr>
        <w:br/>
        <w:t>- sklic »</w:t>
      </w:r>
      <w:r w:rsidR="00790415" w:rsidRPr="00C449C4">
        <w:rPr>
          <w:rFonts w:asciiTheme="minorHAnsi" w:eastAsiaTheme="minorHAnsi" w:hAnsiTheme="minorHAnsi" w:cstheme="minorBidi"/>
          <w:u w:val="single"/>
        </w:rPr>
        <w:t>SI00 201223-2021</w:t>
      </w:r>
      <w:r w:rsidRPr="00C449C4">
        <w:rPr>
          <w:rFonts w:asciiTheme="minorHAnsi" w:eastAsiaTheme="minorHAnsi" w:hAnsiTheme="minorHAnsi" w:cstheme="minorBidi"/>
          <w:u w:val="single"/>
        </w:rPr>
        <w:t>«</w:t>
      </w:r>
    </w:p>
    <w:p w14:paraId="529A9E15" w14:textId="77777777" w:rsidR="000C2274" w:rsidRPr="000C2274" w:rsidRDefault="000C2274" w:rsidP="000C2274">
      <w:pPr>
        <w:spacing w:after="200" w:line="276" w:lineRule="auto"/>
        <w:rPr>
          <w:rFonts w:asciiTheme="minorHAnsi" w:eastAsiaTheme="minorHAnsi" w:hAnsiTheme="minorHAnsi" w:cstheme="minorBidi"/>
        </w:rPr>
      </w:pPr>
      <w:r w:rsidRPr="000C2274">
        <w:rPr>
          <w:rFonts w:asciiTheme="minorHAnsi" w:eastAsiaTheme="minorHAnsi" w:hAnsiTheme="minorHAnsi" w:cstheme="minorBidi"/>
        </w:rPr>
        <w:t>Nalogodajalec mora biti ponudnik.</w:t>
      </w:r>
    </w:p>
    <w:p w14:paraId="10AF5A88" w14:textId="3243DF75" w:rsidR="000C2274" w:rsidRPr="000C2274" w:rsidRDefault="000C2274" w:rsidP="000C2274">
      <w:pPr>
        <w:spacing w:line="276" w:lineRule="auto"/>
        <w:jc w:val="both"/>
        <w:rPr>
          <w:rFonts w:asciiTheme="minorHAnsi" w:hAnsiTheme="minorHAnsi" w:cstheme="minorBidi"/>
          <w:color w:val="000000" w:themeColor="text1"/>
          <w:lang w:eastAsia="sl-SI"/>
        </w:rPr>
      </w:pPr>
      <w:r w:rsidRPr="000C2274">
        <w:rPr>
          <w:rFonts w:asciiTheme="minorHAnsi" w:hAnsiTheme="minorHAnsi" w:cstheme="minorBidi"/>
          <w:color w:val="000000" w:themeColor="text1"/>
          <w:lang w:eastAsia="sl-SI"/>
        </w:rPr>
        <w:t>V primeru, ko ponudnik razpolaga z ustreznim finančnim zavarovanjem za resnost ponudbe, ki je izdano zgolj v elektronski obliki in je podpisano le z elektronskim digitalnim podpisom, ponudnik finančno zavarovanje odda/predloži kot sestavni del elektronske ponudbe, ki jo odda v informacijski sistem e-JN. Torej zavarovanje</w:t>
      </w:r>
      <w:r w:rsidR="001012B1">
        <w:rPr>
          <w:rFonts w:asciiTheme="minorHAnsi" w:hAnsiTheme="minorHAnsi" w:cstheme="minorBidi"/>
          <w:color w:val="000000" w:themeColor="text1"/>
          <w:lang w:eastAsia="sl-SI"/>
        </w:rPr>
        <w:t xml:space="preserve"> v tem primeru</w:t>
      </w:r>
      <w:r w:rsidRPr="000C2274">
        <w:rPr>
          <w:rFonts w:asciiTheme="minorHAnsi" w:hAnsiTheme="minorHAnsi" w:cstheme="minorBidi"/>
          <w:color w:val="000000" w:themeColor="text1"/>
          <w:lang w:eastAsia="sl-SI"/>
        </w:rPr>
        <w:t xml:space="preserve"> naloži </w:t>
      </w:r>
      <w:r w:rsidR="001012B1">
        <w:rPr>
          <w:rFonts w:asciiTheme="minorHAnsi" w:hAnsiTheme="minorHAnsi" w:cstheme="minorBidi"/>
          <w:color w:val="000000" w:themeColor="text1"/>
          <w:lang w:eastAsia="sl-SI"/>
        </w:rPr>
        <w:t>v</w:t>
      </w:r>
      <w:r w:rsidRPr="000C2274">
        <w:rPr>
          <w:rFonts w:asciiTheme="minorHAnsi" w:hAnsiTheme="minorHAnsi" w:cstheme="minorBidi"/>
          <w:color w:val="000000" w:themeColor="text1"/>
          <w:lang w:eastAsia="sl-SI"/>
        </w:rPr>
        <w:t xml:space="preserve"> sistem e-</w:t>
      </w:r>
      <w:r w:rsidR="001012B1" w:rsidRPr="000C2274">
        <w:rPr>
          <w:rFonts w:asciiTheme="minorHAnsi" w:hAnsiTheme="minorHAnsi" w:cstheme="minorBidi"/>
          <w:color w:val="000000" w:themeColor="text1"/>
          <w:lang w:eastAsia="sl-SI"/>
        </w:rPr>
        <w:t xml:space="preserve">JN </w:t>
      </w:r>
      <w:r w:rsidRPr="000C2274">
        <w:rPr>
          <w:rFonts w:asciiTheme="minorHAnsi" w:hAnsiTheme="minorHAnsi" w:cstheme="minorBidi"/>
          <w:color w:val="000000" w:themeColor="text1"/>
          <w:lang w:eastAsia="sl-SI"/>
        </w:rPr>
        <w:t>v razdelek »Druge priloge« kot sestavni del skenograma celotne dokumentacije</w:t>
      </w:r>
      <w:r w:rsidR="001012B1">
        <w:rPr>
          <w:rFonts w:asciiTheme="minorHAnsi" w:hAnsiTheme="minorHAnsi" w:cstheme="minorBidi"/>
          <w:color w:val="000000" w:themeColor="text1"/>
          <w:lang w:eastAsia="sl-SI"/>
        </w:rPr>
        <w:t xml:space="preserve"> ali ločeno kot samostojen dokument v berljivi digitalni obliki</w:t>
      </w:r>
      <w:r w:rsidRPr="000C2274">
        <w:rPr>
          <w:rFonts w:asciiTheme="minorHAnsi" w:hAnsiTheme="minorHAnsi" w:cstheme="minorBidi"/>
          <w:color w:val="000000" w:themeColor="text1"/>
          <w:lang w:eastAsia="sl-SI"/>
        </w:rPr>
        <w:t>.</w:t>
      </w:r>
    </w:p>
    <w:p w14:paraId="3230D126" w14:textId="77777777" w:rsidR="000C2274" w:rsidRPr="000C2274" w:rsidRDefault="000C2274" w:rsidP="000C2274">
      <w:pPr>
        <w:jc w:val="both"/>
        <w:rPr>
          <w:rFonts w:asciiTheme="minorHAnsi" w:eastAsiaTheme="minorHAnsi" w:hAnsiTheme="minorHAnsi" w:cstheme="minorBidi"/>
        </w:rPr>
      </w:pPr>
    </w:p>
    <w:p w14:paraId="15D46C0F" w14:textId="4BBA2798" w:rsidR="00CA7EA1" w:rsidRPr="00CA7EA1" w:rsidRDefault="00CA7EA1" w:rsidP="00CA7EA1">
      <w:pPr>
        <w:jc w:val="both"/>
        <w:rPr>
          <w:rFonts w:asciiTheme="minorHAnsi" w:eastAsiaTheme="minorHAnsi" w:hAnsiTheme="minorHAnsi" w:cstheme="minorBidi"/>
        </w:rPr>
      </w:pPr>
      <w:r w:rsidRPr="00C449C4">
        <w:rPr>
          <w:rFonts w:asciiTheme="minorHAnsi" w:eastAsiaTheme="minorHAnsi" w:hAnsiTheme="minorHAnsi" w:cstheme="minorBidi"/>
        </w:rPr>
        <w:t xml:space="preserve">V času veljavnosti finančnega zavarovanja za resnost ponudbe, mora ponudnik skleniti pogodbo in izročiti finančno zavarovanje za dobro izvedbo pogodbenih obveznosti v roku petnajst (15) dni po sklenitvi pogodbe ter v enakem roku 15 dni po sklenitvi pogodbe izročiti ustrezno zavarovalno polico za </w:t>
      </w:r>
      <w:r w:rsidR="00C449C4" w:rsidRPr="00C449C4">
        <w:rPr>
          <w:rFonts w:asciiTheme="minorHAnsi" w:eastAsiaTheme="minorHAnsi" w:hAnsiTheme="minorHAnsi" w:cstheme="minorBidi"/>
        </w:rPr>
        <w:t>gradbeno zavarovanje</w:t>
      </w:r>
      <w:r w:rsidRPr="00C449C4">
        <w:rPr>
          <w:rFonts w:asciiTheme="minorHAnsi" w:eastAsiaTheme="minorHAnsi" w:hAnsiTheme="minorHAnsi" w:cstheme="minorBidi"/>
        </w:rPr>
        <w:t xml:space="preserve"> ter potrdilo o plačilu premij za to polico in potrdilo zavarovalnice o kritju za to polico,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11423958" w14:textId="77777777" w:rsidR="000C2274" w:rsidRDefault="000C2274" w:rsidP="006451FF">
      <w:pPr>
        <w:spacing w:line="276" w:lineRule="auto"/>
        <w:jc w:val="both"/>
        <w:rPr>
          <w:rFonts w:asciiTheme="minorHAnsi" w:eastAsiaTheme="minorHAnsi" w:hAnsiTheme="minorHAnsi" w:cstheme="minorBidi"/>
          <w:color w:val="000000" w:themeColor="text1"/>
          <w:highlight w:val="red"/>
          <w:lang w:eastAsia="zh-CN"/>
        </w:rPr>
      </w:pPr>
    </w:p>
    <w:p w14:paraId="349E99CB" w14:textId="77777777" w:rsidR="006451FF" w:rsidRPr="009B6022" w:rsidRDefault="006451FF" w:rsidP="006451FF">
      <w:pPr>
        <w:jc w:val="both"/>
        <w:rPr>
          <w:rFonts w:asciiTheme="minorHAnsi" w:eastAsiaTheme="minorHAnsi" w:hAnsiTheme="minorHAnsi" w:cstheme="minorBidi"/>
          <w:sz w:val="23"/>
          <w:szCs w:val="23"/>
        </w:rPr>
      </w:pPr>
      <w:r w:rsidRPr="009B6022">
        <w:rPr>
          <w:rFonts w:asciiTheme="minorHAnsi" w:eastAsiaTheme="minorHAnsi" w:hAnsiTheme="minorHAnsi" w:cstheme="minorBidi"/>
          <w:sz w:val="23"/>
          <w:szCs w:val="23"/>
        </w:rPr>
        <w:t xml:space="preserve">Naročnik bo finančno zavarovanje za resnost ponudbe unovčil, če ponudnik: </w:t>
      </w:r>
    </w:p>
    <w:p w14:paraId="437EDCC2" w14:textId="77777777" w:rsidR="006451FF" w:rsidRPr="009B6022" w:rsidRDefault="006451FF" w:rsidP="006451FF">
      <w:pPr>
        <w:jc w:val="both"/>
        <w:rPr>
          <w:rFonts w:asciiTheme="minorHAnsi" w:eastAsiaTheme="minorHAnsi" w:hAnsiTheme="minorHAnsi" w:cstheme="minorBidi"/>
          <w:sz w:val="23"/>
          <w:szCs w:val="23"/>
        </w:rPr>
      </w:pPr>
      <w:r w:rsidRPr="009B6022">
        <w:rPr>
          <w:rFonts w:asciiTheme="minorHAnsi" w:eastAsiaTheme="minorHAnsi" w:hAnsiTheme="minorHAnsi" w:cstheme="minorBidi"/>
          <w:sz w:val="23"/>
          <w:szCs w:val="23"/>
        </w:rPr>
        <w:t>- umakne ponudbo po poteku roka za prejem ponudb ali nedopustno spremeni ponudbo v času njene veljavnosti; ali</w:t>
      </w:r>
    </w:p>
    <w:p w14:paraId="74E7DA69" w14:textId="77777777" w:rsidR="006451FF" w:rsidRPr="009B6022" w:rsidRDefault="006451FF" w:rsidP="006451FF">
      <w:pPr>
        <w:jc w:val="both"/>
        <w:rPr>
          <w:rFonts w:asciiTheme="minorHAnsi" w:eastAsiaTheme="minorHAnsi" w:hAnsiTheme="minorHAnsi" w:cstheme="minorBidi"/>
          <w:sz w:val="23"/>
          <w:szCs w:val="23"/>
        </w:rPr>
      </w:pPr>
      <w:r w:rsidRPr="009B6022">
        <w:rPr>
          <w:rFonts w:asciiTheme="minorHAnsi" w:eastAsiaTheme="minorHAnsi" w:hAnsiTheme="minorHAnsi" w:cstheme="minorBidi"/>
          <w:sz w:val="23"/>
          <w:szCs w:val="23"/>
        </w:rPr>
        <w:t>- na poziv naročnika ne podpiše pogodbe; ali</w:t>
      </w:r>
    </w:p>
    <w:p w14:paraId="7DB2E979" w14:textId="77777777" w:rsidR="006451FF" w:rsidRPr="009B6022" w:rsidRDefault="006451FF" w:rsidP="006451FF">
      <w:pPr>
        <w:jc w:val="both"/>
        <w:rPr>
          <w:rFonts w:asciiTheme="minorHAnsi" w:eastAsiaTheme="minorHAnsi" w:hAnsiTheme="minorHAnsi" w:cstheme="minorBidi"/>
          <w:sz w:val="23"/>
          <w:szCs w:val="23"/>
        </w:rPr>
      </w:pPr>
      <w:r w:rsidRPr="009B6022">
        <w:rPr>
          <w:rFonts w:asciiTheme="minorHAnsi" w:eastAsiaTheme="minorHAnsi" w:hAnsiTheme="minorHAnsi" w:cstheme="minorBidi"/>
          <w:sz w:val="23"/>
          <w:szCs w:val="23"/>
        </w:rPr>
        <w:t>- ne predloži zavarovanja/garancije za dobro izvedbo pogodbenih obveznosti v skladu s pogoji naročila,</w:t>
      </w:r>
    </w:p>
    <w:p w14:paraId="53B3C68F" w14:textId="54B3D68E" w:rsidR="006451FF" w:rsidRPr="00C449C4" w:rsidRDefault="006451FF" w:rsidP="006451FF">
      <w:pPr>
        <w:jc w:val="both"/>
        <w:rPr>
          <w:rFonts w:asciiTheme="minorHAnsi" w:eastAsiaTheme="minorHAnsi" w:hAnsiTheme="minorHAnsi" w:cstheme="minorBidi"/>
          <w:sz w:val="23"/>
          <w:szCs w:val="23"/>
        </w:rPr>
      </w:pPr>
      <w:r w:rsidRPr="00C449C4">
        <w:rPr>
          <w:rFonts w:asciiTheme="minorHAnsi" w:eastAsiaTheme="minorHAnsi" w:hAnsiTheme="minorHAnsi" w:cstheme="minorBidi"/>
          <w:sz w:val="23"/>
          <w:szCs w:val="23"/>
        </w:rPr>
        <w:t xml:space="preserve">- ne predloži zavarovalne police za </w:t>
      </w:r>
      <w:r w:rsidR="00C449C4" w:rsidRPr="00C449C4">
        <w:rPr>
          <w:rFonts w:asciiTheme="minorHAnsi" w:eastAsiaTheme="minorHAnsi" w:hAnsiTheme="minorHAnsi" w:cstheme="minorBidi"/>
          <w:sz w:val="23"/>
          <w:szCs w:val="23"/>
        </w:rPr>
        <w:t>gradbeno zavarovanje</w:t>
      </w:r>
      <w:r w:rsidRPr="00C449C4">
        <w:rPr>
          <w:rFonts w:asciiTheme="minorHAnsi" w:eastAsiaTheme="minorHAnsi" w:hAnsiTheme="minorHAnsi" w:cstheme="minorBidi"/>
          <w:sz w:val="23"/>
          <w:szCs w:val="23"/>
        </w:rPr>
        <w:t xml:space="preserve"> v skladu s pogoji naročila,</w:t>
      </w:r>
    </w:p>
    <w:p w14:paraId="32D542AD" w14:textId="77777777" w:rsidR="006451FF" w:rsidRPr="009B6022" w:rsidRDefault="006451FF" w:rsidP="006451FF">
      <w:pPr>
        <w:jc w:val="both"/>
        <w:rPr>
          <w:rFonts w:asciiTheme="minorHAnsi" w:eastAsiaTheme="minorHAnsi" w:hAnsiTheme="minorHAnsi" w:cstheme="minorBidi"/>
          <w:sz w:val="23"/>
          <w:szCs w:val="23"/>
        </w:rPr>
      </w:pPr>
      <w:r w:rsidRPr="00C449C4">
        <w:rPr>
          <w:rFonts w:asciiTheme="minorHAnsi" w:eastAsiaTheme="minorHAnsi" w:hAnsiTheme="minorHAnsi" w:cstheme="minorBidi"/>
          <w:sz w:val="23"/>
          <w:szCs w:val="23"/>
        </w:rPr>
        <w:lastRenderedPageBreak/>
        <w:t>- ne predloži ustreznega potrdila o plačilu premije ali 1. obroka premije za zavarovaln</w:t>
      </w:r>
      <w:r w:rsidR="00C151E7" w:rsidRPr="00C449C4">
        <w:rPr>
          <w:rFonts w:asciiTheme="minorHAnsi" w:eastAsiaTheme="minorHAnsi" w:hAnsiTheme="minorHAnsi" w:cstheme="minorBidi"/>
          <w:sz w:val="23"/>
          <w:szCs w:val="23"/>
        </w:rPr>
        <w:t>o</w:t>
      </w:r>
      <w:r w:rsidRPr="00C449C4">
        <w:rPr>
          <w:rFonts w:asciiTheme="minorHAnsi" w:eastAsiaTheme="minorHAnsi" w:hAnsiTheme="minorHAnsi" w:cstheme="minorBidi"/>
          <w:sz w:val="23"/>
          <w:szCs w:val="23"/>
        </w:rPr>
        <w:t xml:space="preserve"> polic</w:t>
      </w:r>
      <w:r w:rsidR="00C151E7" w:rsidRPr="00C449C4">
        <w:rPr>
          <w:rFonts w:asciiTheme="minorHAnsi" w:eastAsiaTheme="minorHAnsi" w:hAnsiTheme="minorHAnsi" w:cstheme="minorBidi"/>
          <w:sz w:val="23"/>
          <w:szCs w:val="23"/>
        </w:rPr>
        <w:t>o</w:t>
      </w:r>
      <w:r w:rsidRPr="00C449C4">
        <w:rPr>
          <w:rFonts w:asciiTheme="minorHAnsi" w:eastAsiaTheme="minorHAnsi" w:hAnsiTheme="minorHAnsi" w:cstheme="minorBidi"/>
          <w:sz w:val="23"/>
          <w:szCs w:val="23"/>
        </w:rPr>
        <w:t>;</w:t>
      </w:r>
    </w:p>
    <w:p w14:paraId="3A6BC1D0" w14:textId="77777777" w:rsidR="006451FF" w:rsidRPr="009B6022" w:rsidRDefault="006451FF" w:rsidP="006451FF">
      <w:pPr>
        <w:jc w:val="both"/>
        <w:rPr>
          <w:rFonts w:asciiTheme="minorHAnsi" w:eastAsiaTheme="minorHAnsi" w:hAnsiTheme="minorHAnsi" w:cstheme="minorBidi"/>
          <w:sz w:val="23"/>
          <w:szCs w:val="23"/>
        </w:rPr>
      </w:pPr>
      <w:r w:rsidRPr="009B6022">
        <w:rPr>
          <w:rFonts w:asciiTheme="minorHAnsi" w:eastAsiaTheme="minorHAnsi" w:hAnsiTheme="minorHAnsi" w:cstheme="minorBidi"/>
          <w:sz w:val="23"/>
          <w:szCs w:val="23"/>
        </w:rPr>
        <w:t>- ne predloži ustreznega potrdila zavarovalnice o kritju za zavarovaln</w:t>
      </w:r>
      <w:r w:rsidR="00C151E7" w:rsidRPr="009B6022">
        <w:rPr>
          <w:rFonts w:asciiTheme="minorHAnsi" w:eastAsiaTheme="minorHAnsi" w:hAnsiTheme="minorHAnsi" w:cstheme="minorBidi"/>
          <w:sz w:val="23"/>
          <w:szCs w:val="23"/>
        </w:rPr>
        <w:t>o</w:t>
      </w:r>
      <w:r w:rsidRPr="009B6022">
        <w:rPr>
          <w:rFonts w:asciiTheme="minorHAnsi" w:eastAsiaTheme="minorHAnsi" w:hAnsiTheme="minorHAnsi" w:cstheme="minorBidi"/>
          <w:sz w:val="23"/>
          <w:szCs w:val="23"/>
        </w:rPr>
        <w:t xml:space="preserve"> polic</w:t>
      </w:r>
      <w:r w:rsidR="00C151E7" w:rsidRPr="009B6022">
        <w:rPr>
          <w:rFonts w:asciiTheme="minorHAnsi" w:eastAsiaTheme="minorHAnsi" w:hAnsiTheme="minorHAnsi" w:cstheme="minorBidi"/>
          <w:sz w:val="23"/>
          <w:szCs w:val="23"/>
        </w:rPr>
        <w:t>o</w:t>
      </w:r>
      <w:r w:rsidRPr="009B6022">
        <w:rPr>
          <w:rFonts w:asciiTheme="minorHAnsi" w:eastAsiaTheme="minorHAnsi" w:hAnsiTheme="minorHAnsi" w:cstheme="minorBidi"/>
          <w:sz w:val="23"/>
          <w:szCs w:val="23"/>
        </w:rPr>
        <w:t>;</w:t>
      </w:r>
    </w:p>
    <w:p w14:paraId="52F70FAB" w14:textId="77777777" w:rsidR="006451FF" w:rsidRPr="006451FF" w:rsidRDefault="006451FF" w:rsidP="006451FF">
      <w:pPr>
        <w:jc w:val="both"/>
        <w:rPr>
          <w:rFonts w:asciiTheme="minorHAnsi" w:eastAsiaTheme="minorHAnsi" w:hAnsiTheme="minorHAnsi" w:cstheme="minorBidi"/>
          <w:sz w:val="23"/>
          <w:szCs w:val="23"/>
        </w:rPr>
      </w:pPr>
      <w:r w:rsidRPr="009B6022">
        <w:rPr>
          <w:rFonts w:asciiTheme="minorHAnsi" w:eastAsiaTheme="minorHAnsi" w:hAnsiTheme="minorHAnsi" w:cstheme="minorBidi"/>
          <w:sz w:val="23"/>
          <w:szCs w:val="23"/>
        </w:rPr>
        <w:t>- ne predloži podaljšanja finančnega zavarovanja za resnost ponudbe.</w:t>
      </w:r>
    </w:p>
    <w:p w14:paraId="6B20FB6B" w14:textId="77777777" w:rsidR="006451FF" w:rsidRPr="006451FF" w:rsidRDefault="006451FF" w:rsidP="006451FF">
      <w:pPr>
        <w:jc w:val="both"/>
        <w:rPr>
          <w:rFonts w:asciiTheme="minorHAnsi" w:eastAsiaTheme="minorHAnsi" w:hAnsiTheme="minorHAnsi" w:cstheme="minorBidi"/>
          <w:sz w:val="23"/>
          <w:szCs w:val="23"/>
        </w:rPr>
      </w:pPr>
    </w:p>
    <w:p w14:paraId="6B5A3214" w14:textId="77777777" w:rsidR="00CA7EA1" w:rsidRPr="00CA7EA1" w:rsidRDefault="00CA7EA1" w:rsidP="00CA7EA1">
      <w:pPr>
        <w:spacing w:after="200" w:line="276" w:lineRule="auto"/>
        <w:jc w:val="both"/>
        <w:rPr>
          <w:rFonts w:asciiTheme="minorHAnsi" w:eastAsia="SimSun" w:hAnsiTheme="minorHAnsi" w:cstheme="minorBidi"/>
        </w:rPr>
      </w:pPr>
      <w:r w:rsidRPr="00CA7EA1">
        <w:rPr>
          <w:rFonts w:asciiTheme="minorHAnsi" w:eastAsia="SimSun" w:hAnsiTheme="minorHAnsi" w:cstheme="minorBidi"/>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1908E989" w14:textId="77777777" w:rsidR="00F31AB6" w:rsidRPr="00FE5972" w:rsidRDefault="00F31AB6" w:rsidP="00F31AB6">
      <w:pPr>
        <w:jc w:val="both"/>
        <w:rPr>
          <w:rFonts w:asciiTheme="minorHAnsi" w:hAnsiTheme="minorHAnsi"/>
        </w:rPr>
      </w:pPr>
      <w:r w:rsidRPr="008825A8">
        <w:rPr>
          <w:rFonts w:asciiTheme="minorHAnsi" w:hAnsiTheme="minorHAnsi"/>
        </w:rPr>
        <w:t>Naročnik si pridržuje pravico, da od ponudnika</w:t>
      </w:r>
      <w:r>
        <w:rPr>
          <w:rFonts w:asciiTheme="minorHAnsi" w:hAnsiTheme="minorHAnsi"/>
        </w:rPr>
        <w:t>, v fazi preverjanja ponudb,</w:t>
      </w:r>
      <w:r w:rsidRPr="008825A8">
        <w:rPr>
          <w:rFonts w:asciiTheme="minorHAnsi" w:hAnsiTheme="minorHAnsi"/>
        </w:rPr>
        <w:t xml:space="preserve"> zahteva tudi predložitev originalnega izvoda bančne garancije ali kavcijskega zavarovanja, v primeru, ko to ni bilo izdano v elektronski obliki.</w:t>
      </w:r>
    </w:p>
    <w:p w14:paraId="27CDB0EB" w14:textId="77777777" w:rsidR="00F31AB6" w:rsidRPr="00CA7EA1" w:rsidRDefault="00F31AB6" w:rsidP="00CA7EA1">
      <w:pPr>
        <w:jc w:val="both"/>
        <w:rPr>
          <w:rFonts w:asciiTheme="minorHAnsi" w:eastAsiaTheme="minorHAnsi" w:hAnsiTheme="minorHAnsi" w:cstheme="minorBidi"/>
        </w:rPr>
      </w:pPr>
    </w:p>
    <w:p w14:paraId="7A3F637B" w14:textId="77777777" w:rsidR="00FE2873" w:rsidRPr="001136A4" w:rsidRDefault="00FE2873" w:rsidP="00250C72">
      <w:pPr>
        <w:jc w:val="both"/>
        <w:rPr>
          <w:sz w:val="23"/>
          <w:szCs w:val="23"/>
          <w:lang w:eastAsia="zh-CN"/>
        </w:rPr>
      </w:pPr>
    </w:p>
    <w:p w14:paraId="6CD86595" w14:textId="77777777" w:rsidR="007243D6" w:rsidRPr="00C33E70" w:rsidRDefault="00E32014" w:rsidP="00C33E70">
      <w:pPr>
        <w:pStyle w:val="Naslov2"/>
      </w:pPr>
      <w:bookmarkStart w:id="100" w:name="_Toc451354684"/>
      <w:bookmarkStart w:id="101" w:name="_Toc876791"/>
      <w:r w:rsidRPr="00C33E70">
        <w:t>Finančno zavarovanje za dobro izvedbo pogodbenih obveznosti</w:t>
      </w:r>
      <w:bookmarkEnd w:id="100"/>
      <w:bookmarkEnd w:id="101"/>
      <w:r w:rsidR="007243D6" w:rsidRPr="00C33E70">
        <w:t xml:space="preserve"> </w:t>
      </w:r>
    </w:p>
    <w:p w14:paraId="44BE07BB" w14:textId="77777777" w:rsidR="00FA38BC" w:rsidRDefault="00FA38BC" w:rsidP="00D8170C">
      <w:pPr>
        <w:jc w:val="both"/>
        <w:rPr>
          <w:lang w:eastAsia="zh-CN"/>
        </w:rPr>
      </w:pPr>
    </w:p>
    <w:p w14:paraId="493B5B7D" w14:textId="77777777" w:rsidR="007F3BF6" w:rsidRPr="007F3BF6" w:rsidRDefault="007F3BF6" w:rsidP="007F3BF6">
      <w:pPr>
        <w:jc w:val="both"/>
        <w:rPr>
          <w:rFonts w:asciiTheme="minorHAnsi" w:eastAsia="SimSun" w:hAnsiTheme="minorHAnsi" w:cstheme="minorBidi"/>
        </w:rPr>
      </w:pPr>
      <w:r w:rsidRPr="007F3BF6">
        <w:rPr>
          <w:rFonts w:asciiTheme="minorHAnsi" w:eastAsia="SimSun" w:hAnsiTheme="minorHAnsi" w:cstheme="minorBidi"/>
        </w:rPr>
        <w:t xml:space="preserve">Ponudnik je dolžan </w:t>
      </w:r>
      <w:r w:rsidRPr="007F3BF6">
        <w:rPr>
          <w:rFonts w:asciiTheme="minorHAnsi" w:eastAsia="SimSun" w:hAnsiTheme="minorHAnsi" w:cstheme="minorBidi"/>
          <w:b/>
        </w:rPr>
        <w:t xml:space="preserve">v petnajstih (15) koledarskih dneh po sklenitvi pogodbe </w:t>
      </w:r>
      <w:r w:rsidRPr="007F3BF6">
        <w:rPr>
          <w:rFonts w:asciiTheme="minorHAnsi" w:eastAsia="SimSun" w:hAnsiTheme="minorHAnsi" w:cstheme="minorBidi"/>
        </w:rPr>
        <w:t xml:space="preserve">naročniku izročiti originalno </w:t>
      </w:r>
      <w:r w:rsidRPr="007F3BF6">
        <w:rPr>
          <w:rFonts w:asciiTheme="minorHAnsi" w:eastAsia="SimSun" w:hAnsiTheme="minorHAnsi" w:cstheme="minorBidi"/>
          <w:b/>
        </w:rPr>
        <w:t>bančno garancijo</w:t>
      </w:r>
      <w:r w:rsidRPr="007F3BF6">
        <w:rPr>
          <w:rFonts w:asciiTheme="minorHAnsi" w:eastAsia="SimSun" w:hAnsiTheme="minorHAnsi" w:cstheme="minorBidi"/>
        </w:rPr>
        <w:t xml:space="preserve"> ali </w:t>
      </w:r>
      <w:r w:rsidRPr="007F3BF6">
        <w:rPr>
          <w:rFonts w:asciiTheme="minorHAnsi" w:eastAsia="SimSun" w:hAnsiTheme="minorHAnsi" w:cstheme="minorBidi"/>
          <w:b/>
        </w:rPr>
        <w:t>kavcijsko zavarovanje</w:t>
      </w:r>
      <w:r>
        <w:rPr>
          <w:rFonts w:asciiTheme="minorHAnsi" w:eastAsia="SimSun" w:hAnsiTheme="minorHAnsi" w:cstheme="minorBidi"/>
          <w:b/>
        </w:rPr>
        <w:t xml:space="preserve"> </w:t>
      </w:r>
      <w:r w:rsidRPr="007F3BF6">
        <w:rPr>
          <w:rFonts w:asciiTheme="minorHAnsi" w:eastAsia="SimSun" w:hAnsiTheme="minorHAnsi" w:cstheme="minorBidi"/>
        </w:rPr>
        <w:t xml:space="preserve">plačljivo na prvi poziv za dobro izvedbo pogodbenih obveznosti, v </w:t>
      </w:r>
      <w:r w:rsidRPr="007F3BF6">
        <w:rPr>
          <w:rFonts w:asciiTheme="minorHAnsi" w:eastAsia="SimSun" w:hAnsiTheme="minorHAnsi" w:cstheme="minorBidi"/>
          <w:b/>
        </w:rPr>
        <w:t>višini 5 % od skupne vrednosti pogodbe brez DDV</w:t>
      </w:r>
      <w:r w:rsidRPr="007F3BF6">
        <w:rPr>
          <w:rFonts w:asciiTheme="minorHAnsi" w:eastAsia="SimSun" w:hAnsiTheme="minorHAnsi" w:cstheme="minorBidi"/>
        </w:rPr>
        <w:t>, skladno z vzorcem predmetnega finančnega zavarovanja, ki je sestavni del dokumentacije v zvezi z oddajo javnega naročila.</w:t>
      </w:r>
    </w:p>
    <w:p w14:paraId="053199FD" w14:textId="77777777" w:rsidR="007F3BF6" w:rsidRPr="007F3BF6" w:rsidRDefault="007F3BF6" w:rsidP="007F3BF6">
      <w:pPr>
        <w:jc w:val="both"/>
        <w:rPr>
          <w:rFonts w:asciiTheme="minorHAnsi" w:eastAsia="SimSun" w:hAnsiTheme="minorHAnsi" w:cstheme="minorBidi"/>
          <w:u w:val="single"/>
        </w:rPr>
      </w:pPr>
      <w:r w:rsidRPr="007F3BF6">
        <w:rPr>
          <w:rFonts w:asciiTheme="minorHAnsi" w:eastAsia="SimSun" w:hAnsiTheme="minorHAnsi" w:cstheme="minorBidi"/>
          <w:u w:val="single"/>
        </w:rPr>
        <w:t xml:space="preserve">Bianco menica ter depozit nista enakovredni finančni zavarovanji. </w:t>
      </w:r>
    </w:p>
    <w:p w14:paraId="5AED2EA3" w14:textId="77777777" w:rsidR="007F3BF6" w:rsidRPr="007F3BF6" w:rsidRDefault="007F3BF6" w:rsidP="007F3BF6">
      <w:pPr>
        <w:jc w:val="both"/>
        <w:rPr>
          <w:rFonts w:asciiTheme="minorHAnsi" w:eastAsia="SimSun" w:hAnsiTheme="minorHAnsi" w:cstheme="minorBidi"/>
        </w:rPr>
      </w:pPr>
    </w:p>
    <w:p w14:paraId="5823181A" w14:textId="77777777" w:rsidR="007F3BF6" w:rsidRPr="007F3BF6" w:rsidRDefault="007F3BF6" w:rsidP="007F3BF6">
      <w:pPr>
        <w:jc w:val="both"/>
        <w:rPr>
          <w:rFonts w:asciiTheme="minorHAnsi" w:eastAsia="SimSun" w:hAnsiTheme="minorHAnsi" w:cstheme="minorBidi"/>
        </w:rPr>
      </w:pPr>
      <w:r w:rsidRPr="007F3BF6">
        <w:rPr>
          <w:rFonts w:asciiTheme="minorHAnsi" w:eastAsia="SimSun" w:hAnsiTheme="minorHAnsi" w:cstheme="minorBidi"/>
        </w:rPr>
        <w:t>Originalno finančno zavarovanje (garancija/kavcijsko zavarovanje) za dobro izvedbo  pogodbenih obveznosti mora biti izdelano po Enotnih pravilih za garancije na poziv (EPGP),  revizija iz leta 2010, izdana pri MTZ pod št. 758.</w:t>
      </w:r>
    </w:p>
    <w:p w14:paraId="55608512" w14:textId="77777777" w:rsidR="007F3BF6" w:rsidRDefault="007F3BF6" w:rsidP="00D8170C">
      <w:pPr>
        <w:jc w:val="both"/>
        <w:rPr>
          <w:highlight w:val="red"/>
          <w:lang w:eastAsia="zh-CN"/>
        </w:rPr>
      </w:pPr>
    </w:p>
    <w:p w14:paraId="45B63612" w14:textId="77777777" w:rsidR="00D8170C" w:rsidRPr="00F45CA0" w:rsidRDefault="00D8170C" w:rsidP="00D8170C">
      <w:pPr>
        <w:jc w:val="both"/>
        <w:rPr>
          <w:lang w:eastAsia="zh-CN"/>
        </w:rPr>
      </w:pPr>
      <w:r w:rsidRPr="00D44E90">
        <w:rPr>
          <w:lang w:eastAsia="zh-CN"/>
        </w:rPr>
        <w:t xml:space="preserve">Finančno zavarovanje mora veljati še </w:t>
      </w:r>
      <w:r w:rsidRPr="00F45CA0">
        <w:rPr>
          <w:lang w:eastAsia="zh-CN"/>
        </w:rPr>
        <w:t xml:space="preserve">najmanj </w:t>
      </w:r>
      <w:r w:rsidR="00BA33FE" w:rsidRPr="00F45CA0">
        <w:rPr>
          <w:b/>
          <w:lang w:eastAsia="zh-CN"/>
        </w:rPr>
        <w:t xml:space="preserve">šestdeset </w:t>
      </w:r>
      <w:r w:rsidRPr="00F45CA0">
        <w:rPr>
          <w:b/>
          <w:lang w:eastAsia="zh-CN"/>
        </w:rPr>
        <w:t>(</w:t>
      </w:r>
      <w:r w:rsidR="00BA33FE" w:rsidRPr="00F45CA0">
        <w:rPr>
          <w:b/>
          <w:lang w:eastAsia="zh-CN"/>
        </w:rPr>
        <w:t>6</w:t>
      </w:r>
      <w:r w:rsidRPr="00F45CA0">
        <w:rPr>
          <w:b/>
          <w:lang w:eastAsia="zh-CN"/>
        </w:rPr>
        <w:t>0) dni od poteka roka</w:t>
      </w:r>
      <w:r w:rsidRPr="00F45CA0">
        <w:rPr>
          <w:lang w:eastAsia="zh-CN"/>
        </w:rPr>
        <w:t xml:space="preserve"> za dokončanje del.</w:t>
      </w:r>
    </w:p>
    <w:p w14:paraId="7A453D68" w14:textId="77777777" w:rsidR="00CC2B8B" w:rsidRPr="00F45CA0" w:rsidRDefault="00CC2B8B" w:rsidP="00CC2B8B">
      <w:pPr>
        <w:jc w:val="both"/>
        <w:rPr>
          <w:bCs/>
          <w:lang w:eastAsia="zh-CN"/>
        </w:rPr>
      </w:pPr>
      <w:r w:rsidRPr="00F45CA0">
        <w:rPr>
          <w:bCs/>
          <w:lang w:eastAsia="zh-CN"/>
        </w:rPr>
        <w:t xml:space="preserve">Glede na to, da je rok za dokončanje del vezan na datum veljavnosti pogodbe (uvedba v delo se izvede najkasneje v 8 dneh od pričetka veljavnosti pogodbe) bo ponudnik pri izračunu ustreznega roka veljavnosti zavarovanja moral  upoštevati sledeči način izračuna: </w:t>
      </w:r>
    </w:p>
    <w:p w14:paraId="4D51BC10" w14:textId="0A1F72BD" w:rsidR="00CC2B8B" w:rsidRPr="003E0AF5" w:rsidRDefault="00D44CD1" w:rsidP="00CC2B8B">
      <w:pPr>
        <w:jc w:val="both"/>
        <w:rPr>
          <w:bCs/>
          <w:u w:val="single"/>
          <w:lang w:eastAsia="zh-CN"/>
        </w:rPr>
      </w:pPr>
      <w:r w:rsidRPr="00F45CA0">
        <w:rPr>
          <w:bCs/>
          <w:lang w:eastAsia="zh-CN"/>
        </w:rPr>
        <w:t xml:space="preserve">datum zadnjega podpisa pogodbenih strank </w:t>
      </w:r>
      <w:r w:rsidR="00CC2B8B" w:rsidRPr="00F45CA0">
        <w:rPr>
          <w:bCs/>
          <w:lang w:eastAsia="zh-CN"/>
        </w:rPr>
        <w:t>+ 15 dni (skrajni rok za predložitev finančnega zavarovanja za dobro izvedbo in zavarovaln</w:t>
      </w:r>
      <w:r w:rsidR="005F624A" w:rsidRPr="00F45CA0">
        <w:rPr>
          <w:bCs/>
          <w:lang w:eastAsia="zh-CN"/>
        </w:rPr>
        <w:t>e</w:t>
      </w:r>
      <w:r w:rsidR="00CC2B8B" w:rsidRPr="00F45CA0">
        <w:rPr>
          <w:bCs/>
          <w:lang w:eastAsia="zh-CN"/>
        </w:rPr>
        <w:t xml:space="preserve"> polic</w:t>
      </w:r>
      <w:r w:rsidR="005F624A" w:rsidRPr="00F45CA0">
        <w:rPr>
          <w:bCs/>
          <w:lang w:eastAsia="zh-CN"/>
        </w:rPr>
        <w:t>e</w:t>
      </w:r>
      <w:r w:rsidR="00CC2B8B" w:rsidRPr="00F45CA0">
        <w:rPr>
          <w:bCs/>
          <w:lang w:eastAsia="zh-CN"/>
        </w:rPr>
        <w:t xml:space="preserve"> ter potrdila o plačilu premije</w:t>
      </w:r>
      <w:r w:rsidR="005F624A" w:rsidRPr="00F45CA0">
        <w:rPr>
          <w:bCs/>
          <w:lang w:eastAsia="zh-CN"/>
        </w:rPr>
        <w:t xml:space="preserve"> in potrdila zavarovalnice o kritju</w:t>
      </w:r>
      <w:r w:rsidR="00CC2B8B" w:rsidRPr="00F45CA0">
        <w:rPr>
          <w:bCs/>
          <w:lang w:eastAsia="zh-CN"/>
        </w:rPr>
        <w:t xml:space="preserve">) + 8 dni (skrajni rok za uvedbo v delo) + </w:t>
      </w:r>
      <w:r w:rsidR="00CD2B5E" w:rsidRPr="00F45CA0">
        <w:rPr>
          <w:bCs/>
          <w:lang w:eastAsia="zh-CN"/>
        </w:rPr>
        <w:t>365</w:t>
      </w:r>
      <w:r w:rsidR="00CC2B8B" w:rsidRPr="00F45CA0">
        <w:rPr>
          <w:bCs/>
          <w:lang w:eastAsia="zh-CN"/>
        </w:rPr>
        <w:t xml:space="preserve"> koledarskih dni (rok izvedbe)+</w:t>
      </w:r>
      <w:r w:rsidR="00CC2B8B" w:rsidRPr="00F45CA0">
        <w:rPr>
          <w:bCs/>
          <w:u w:val="single"/>
          <w:lang w:eastAsia="zh-CN"/>
        </w:rPr>
        <w:t xml:space="preserve"> </w:t>
      </w:r>
      <w:r w:rsidR="00BA33FE" w:rsidRPr="00F45CA0">
        <w:rPr>
          <w:bCs/>
          <w:u w:val="single"/>
          <w:lang w:eastAsia="zh-CN"/>
        </w:rPr>
        <w:t>6</w:t>
      </w:r>
      <w:r w:rsidR="00CC2B8B" w:rsidRPr="00F45CA0">
        <w:rPr>
          <w:bCs/>
          <w:u w:val="single"/>
          <w:lang w:eastAsia="zh-CN"/>
        </w:rPr>
        <w:t>0 dni.</w:t>
      </w:r>
    </w:p>
    <w:p w14:paraId="53A88043" w14:textId="77777777" w:rsidR="00D8170C" w:rsidRPr="003E0AF5" w:rsidRDefault="00D8170C" w:rsidP="00D8170C">
      <w:pPr>
        <w:jc w:val="both"/>
        <w:rPr>
          <w:lang w:eastAsia="zh-CN"/>
        </w:rPr>
      </w:pPr>
    </w:p>
    <w:p w14:paraId="024D6B00" w14:textId="77777777" w:rsidR="00D8170C" w:rsidRPr="00D44E90" w:rsidRDefault="00D8170C" w:rsidP="00D8170C">
      <w:pPr>
        <w:jc w:val="both"/>
        <w:rPr>
          <w:lang w:eastAsia="zh-CN"/>
        </w:rPr>
      </w:pPr>
      <w:r w:rsidRPr="003E0AF5">
        <w:rPr>
          <w:lang w:eastAsia="zh-CN"/>
        </w:rPr>
        <w:t>Predloženo finančno zavarovanje po vsebini ne bo odstopalo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w:t>
      </w:r>
      <w:r w:rsidRPr="00D44E90">
        <w:rPr>
          <w:lang w:eastAsia="zh-CN"/>
        </w:rPr>
        <w:t xml:space="preserve"> ali spremenjene krajevne pristojnosti za reševanje morebitnih sporov.</w:t>
      </w:r>
    </w:p>
    <w:p w14:paraId="6F0E9E9D" w14:textId="77777777" w:rsidR="00D8170C" w:rsidRPr="00D44E90" w:rsidRDefault="00D8170C" w:rsidP="00D8170C">
      <w:pPr>
        <w:jc w:val="both"/>
        <w:rPr>
          <w:lang w:eastAsia="zh-CN"/>
        </w:rPr>
      </w:pPr>
    </w:p>
    <w:p w14:paraId="1EE7CF0C" w14:textId="6AA709BB" w:rsidR="0094123E" w:rsidRDefault="0094123E" w:rsidP="0094123E">
      <w:pPr>
        <w:jc w:val="both"/>
        <w:rPr>
          <w:rFonts w:asciiTheme="minorHAnsi" w:hAnsiTheme="minorHAnsi"/>
          <w:lang w:eastAsia="zh-CN"/>
        </w:rPr>
      </w:pPr>
      <w:r w:rsidRPr="00F85106">
        <w:rPr>
          <w:rFonts w:asciiTheme="minorHAnsi" w:hAnsiTheme="minorHAnsi"/>
          <w:bCs/>
          <w:lang w:eastAsia="zh-CN"/>
        </w:rPr>
        <w:t>Če se med trajanjem izvedbe pogodbe spremeni rok za izvedbo pogodbenih storitev, (</w:t>
      </w:r>
      <w:r w:rsidRPr="00F85106">
        <w:rPr>
          <w:rFonts w:asciiTheme="minorHAnsi" w:hAnsiTheme="minorHAnsi"/>
          <w:lang w:eastAsia="zh-CN"/>
        </w:rPr>
        <w:t xml:space="preserve">kar naročnik in izvajalec uredita z dodatkom k pogodbi, </w:t>
      </w:r>
      <w:r w:rsidRPr="00F85106">
        <w:rPr>
          <w:rFonts w:asciiTheme="minorHAnsi" w:hAnsiTheme="minorHAnsi"/>
          <w:bCs/>
          <w:lang w:eastAsia="zh-CN"/>
        </w:rPr>
        <w:t xml:space="preserve">mora izvajalec, </w:t>
      </w:r>
      <w:r w:rsidRPr="00F85106">
        <w:rPr>
          <w:rFonts w:asciiTheme="minorHAnsi" w:hAnsiTheme="minorHAnsi"/>
          <w:lang w:eastAsia="zh-CN"/>
        </w:rPr>
        <w:t>na lastne stroške / v sklopu pogodbene cene,</w:t>
      </w:r>
      <w:r w:rsidRPr="00F85106">
        <w:rPr>
          <w:rFonts w:asciiTheme="minorHAnsi" w:hAnsiTheme="minorHAnsi"/>
          <w:bCs/>
          <w:lang w:eastAsia="zh-CN"/>
        </w:rPr>
        <w:t xml:space="preserve"> predložiti v roku petnajst (15) dni, od podpisa dodatka k tej pogodbi, novo ali podaljšano ustrezno finančno zavarovanje z novim rokom trajanja le tega, v skladu s spremembo pogodbenega roka za izvedbo </w:t>
      </w:r>
      <w:r w:rsidR="005B6A4C" w:rsidRPr="00F85106">
        <w:rPr>
          <w:rFonts w:asciiTheme="minorHAnsi" w:hAnsiTheme="minorHAnsi"/>
          <w:bCs/>
          <w:lang w:eastAsia="zh-CN"/>
        </w:rPr>
        <w:t>del</w:t>
      </w:r>
      <w:r w:rsidRPr="00F85106">
        <w:rPr>
          <w:rFonts w:asciiTheme="minorHAnsi" w:hAnsiTheme="minorHAnsi"/>
          <w:bCs/>
          <w:lang w:eastAsia="zh-CN"/>
        </w:rPr>
        <w:t xml:space="preserve">, razen v primeru, ko se pogodbeni rok podaljša za manj kot </w:t>
      </w:r>
      <w:r w:rsidR="00FA615E" w:rsidRPr="00F85106">
        <w:rPr>
          <w:rFonts w:asciiTheme="minorHAnsi" w:hAnsiTheme="minorHAnsi"/>
          <w:bCs/>
          <w:lang w:eastAsia="zh-CN"/>
        </w:rPr>
        <w:t>15</w:t>
      </w:r>
      <w:r w:rsidRPr="00F85106">
        <w:rPr>
          <w:rFonts w:asciiTheme="minorHAnsi" w:hAnsiTheme="minorHAnsi"/>
          <w:bCs/>
          <w:lang w:eastAsia="zh-CN"/>
        </w:rPr>
        <w:t xml:space="preserve"> dni. </w:t>
      </w:r>
      <w:r w:rsidRPr="00F85106">
        <w:rPr>
          <w:rFonts w:asciiTheme="minorHAnsi" w:hAnsiTheme="minorHAnsi"/>
          <w:lang w:eastAsia="zh-CN"/>
        </w:rPr>
        <w:t>V kolikor finančno zavarovanje ni podaljšano do roka, ki ga določi naročnik, ima naročnik pravico unovčiti obstoječe finančno zavarovanje za dobro izvedbo pogodbenih obveznosti.</w:t>
      </w:r>
    </w:p>
    <w:p w14:paraId="252D40DF" w14:textId="765B66DA" w:rsidR="00C878D1" w:rsidRDefault="00C878D1" w:rsidP="0094123E">
      <w:pPr>
        <w:jc w:val="both"/>
        <w:rPr>
          <w:rFonts w:asciiTheme="minorHAnsi" w:hAnsiTheme="minorHAnsi"/>
          <w:lang w:eastAsia="zh-CN"/>
        </w:rPr>
      </w:pPr>
    </w:p>
    <w:p w14:paraId="1A7DDFA2" w14:textId="6352044E" w:rsidR="00C878D1" w:rsidRPr="00F85106" w:rsidRDefault="00C878D1" w:rsidP="00C878D1">
      <w:pPr>
        <w:jc w:val="both"/>
        <w:rPr>
          <w:rFonts w:asciiTheme="minorHAnsi" w:eastAsia="Calibri" w:hAnsiTheme="minorHAnsi"/>
          <w:bCs/>
          <w:sz w:val="23"/>
          <w:szCs w:val="23"/>
        </w:rPr>
      </w:pPr>
      <w:r w:rsidRPr="00F85106">
        <w:rPr>
          <w:rFonts w:asciiTheme="minorHAnsi" w:eastAsia="Calibri" w:hAnsiTheme="minorHAnsi"/>
          <w:sz w:val="23"/>
          <w:szCs w:val="23"/>
        </w:rPr>
        <w:t xml:space="preserve">Prav tako mora izvajalec na enak način kot je navedeno v zgornjem odstavku na lastne stroške / v sklopu pogodbene cene, predložiti </w:t>
      </w:r>
      <w:r w:rsidRPr="00F85106">
        <w:rPr>
          <w:rFonts w:asciiTheme="minorHAnsi" w:eastAsia="Calibri" w:hAnsiTheme="minorHAnsi"/>
          <w:bCs/>
          <w:sz w:val="23"/>
          <w:szCs w:val="23"/>
        </w:rPr>
        <w:t>novo ustrezno finančno zavarovanje</w:t>
      </w:r>
      <w:r w:rsidRPr="00F85106">
        <w:rPr>
          <w:rFonts w:asciiTheme="minorHAnsi" w:hAnsiTheme="minorHAnsi"/>
        </w:rPr>
        <w:t xml:space="preserve"> v primeru, ko se rok za zaključek del zamakne zaradi poznejše uvedbe v delo oz. poznejšega začetka učinkovanja pogodbe, ki je rezultat poznejše </w:t>
      </w:r>
      <w:r w:rsidR="009F0684" w:rsidRPr="00F85106">
        <w:rPr>
          <w:rFonts w:asciiTheme="minorHAnsi" w:hAnsiTheme="minorHAnsi"/>
        </w:rPr>
        <w:t>izdaje</w:t>
      </w:r>
      <w:r w:rsidR="00F85106" w:rsidRPr="00F85106">
        <w:rPr>
          <w:rFonts w:asciiTheme="minorHAnsi" w:hAnsiTheme="minorHAnsi"/>
        </w:rPr>
        <w:t>(</w:t>
      </w:r>
      <w:r w:rsidRPr="00F85106">
        <w:rPr>
          <w:rFonts w:asciiTheme="minorHAnsi" w:hAnsiTheme="minorHAnsi"/>
        </w:rPr>
        <w:t>pridobitve</w:t>
      </w:r>
      <w:r w:rsidR="00F85106" w:rsidRPr="00F85106">
        <w:rPr>
          <w:rFonts w:asciiTheme="minorHAnsi" w:hAnsiTheme="minorHAnsi"/>
        </w:rPr>
        <w:t>)</w:t>
      </w:r>
      <w:r w:rsidRPr="00F85106">
        <w:rPr>
          <w:rFonts w:asciiTheme="minorHAnsi" w:hAnsiTheme="minorHAnsi"/>
        </w:rPr>
        <w:t xml:space="preserve"> </w:t>
      </w:r>
      <w:r w:rsidR="006618A2" w:rsidRPr="00F85106">
        <w:rPr>
          <w:rFonts w:asciiTheme="minorHAnsi" w:hAnsiTheme="minorHAnsi"/>
        </w:rPr>
        <w:t>Sklepa/</w:t>
      </w:r>
      <w:r w:rsidR="004425ED" w:rsidRPr="00F85106">
        <w:rPr>
          <w:rFonts w:asciiTheme="minorHAnsi" w:hAnsiTheme="minorHAnsi"/>
        </w:rPr>
        <w:t>Odločitve</w:t>
      </w:r>
      <w:r w:rsidRPr="00F85106">
        <w:rPr>
          <w:rFonts w:asciiTheme="minorHAnsi" w:hAnsiTheme="minorHAnsi"/>
        </w:rPr>
        <w:t xml:space="preserve"> o podpori (sofinanciranju) s strani predstavniškega organa.</w:t>
      </w:r>
    </w:p>
    <w:p w14:paraId="2B85AA7D" w14:textId="77777777" w:rsidR="00C878D1" w:rsidRPr="0094123E" w:rsidRDefault="00C878D1" w:rsidP="0094123E">
      <w:pPr>
        <w:jc w:val="both"/>
        <w:rPr>
          <w:rFonts w:asciiTheme="minorHAnsi" w:hAnsiTheme="minorHAnsi"/>
          <w:lang w:eastAsia="zh-CN"/>
        </w:rPr>
      </w:pPr>
    </w:p>
    <w:p w14:paraId="3DFEBA07" w14:textId="77777777" w:rsidR="0094123E" w:rsidRPr="0094123E" w:rsidRDefault="0094123E" w:rsidP="0094123E">
      <w:pPr>
        <w:jc w:val="both"/>
        <w:rPr>
          <w:rFonts w:asciiTheme="minorHAnsi" w:eastAsia="SimSun" w:hAnsiTheme="minorHAnsi" w:cstheme="minorBidi"/>
        </w:rPr>
      </w:pPr>
    </w:p>
    <w:p w14:paraId="703380FF" w14:textId="77777777" w:rsidR="0094123E" w:rsidRPr="0094123E" w:rsidRDefault="0094123E" w:rsidP="0094123E">
      <w:pPr>
        <w:jc w:val="both"/>
        <w:rPr>
          <w:rFonts w:asciiTheme="minorHAnsi" w:eastAsia="SimSun" w:hAnsiTheme="minorHAnsi" w:cstheme="minorBidi"/>
        </w:rPr>
      </w:pPr>
      <w:r w:rsidRPr="0094123E">
        <w:rPr>
          <w:rFonts w:asciiTheme="minorHAnsi" w:eastAsia="SimSun" w:hAnsiTheme="minorHAnsi" w:cstheme="minorBidi"/>
        </w:rPr>
        <w:t>Naročnik ponudnike opozarja, da mora biti na predloženem finančnem zavarovanju (bančni garanciji, kavcijskem zavarovanju) višina zavarovanja opredeljena v znesku.</w:t>
      </w:r>
    </w:p>
    <w:p w14:paraId="02E8AA68" w14:textId="77777777" w:rsidR="0094123E" w:rsidRDefault="0094123E" w:rsidP="00D8170C">
      <w:pPr>
        <w:jc w:val="both"/>
        <w:rPr>
          <w:lang w:eastAsia="zh-CN"/>
        </w:rPr>
      </w:pPr>
    </w:p>
    <w:p w14:paraId="48446AC2"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Finančno zavarovanje za dobro izvedbo pogodbenih obveznosti naročnik unovči, če:</w:t>
      </w:r>
    </w:p>
    <w:p w14:paraId="03C06B3F"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svojih obveznosti do naročnika ne izpolni skladno s pogodbo, v dogovorjeni kvaliteti, obsegu in roku ter v skladu z dokumentacijo v zvezi z oddajo javnega naročila in ponudbeno dokumentacijo;</w:t>
      </w:r>
    </w:p>
    <w:p w14:paraId="07DF1067"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naročnik po krivdi izvajalca odstopi od pogodbe,</w:t>
      </w:r>
    </w:p>
    <w:p w14:paraId="138501F5"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naročnik med izvajanjem del ugotovi, da dela dejansko izvaja subjekt, ki ni izvajalec, priglašeni podizvajalec ali partner v skupnem nastopu (kadar ponudnik oddaja ponudbo v skupnem nastopu);</w:t>
      </w:r>
    </w:p>
    <w:p w14:paraId="70A8D2DE"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povzroči škodo, ki je ne povrne v roku 8 dni po pozivu naročnika,</w:t>
      </w:r>
    </w:p>
    <w:p w14:paraId="17AE77B3"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poda zavajajoče ali lažne informacije, podatke ali dokumente, zaradi česar mora naročnik javno naročilo razveljaviti ali modificirati,</w:t>
      </w:r>
    </w:p>
    <w:p w14:paraId="1B32DAFB"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v roku, ki ga določi naročnik, ne odpravi morebitnih pomanjkljivosti,</w:t>
      </w:r>
    </w:p>
    <w:p w14:paraId="09079791" w14:textId="77777777" w:rsidR="00C96F4C" w:rsidRDefault="00D8170C" w:rsidP="00C96F4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ne predloži ustreznega finančnega zavarovanja za odpravo napak v garancijskem roku,</w:t>
      </w:r>
    </w:p>
    <w:p w14:paraId="034E5AFD" w14:textId="77777777" w:rsidR="00A21792" w:rsidRPr="00A21792" w:rsidRDefault="00C96F4C" w:rsidP="00C96F4C">
      <w:pPr>
        <w:ind w:left="705" w:hanging="705"/>
        <w:jc w:val="both"/>
        <w:rPr>
          <w:rFonts w:asciiTheme="minorHAnsi" w:hAnsiTheme="minorHAnsi"/>
          <w:lang w:eastAsia="zh-CN"/>
        </w:rPr>
      </w:pPr>
      <w:r>
        <w:rPr>
          <w:rFonts w:asciiTheme="minorHAnsi" w:hAnsiTheme="minorHAnsi"/>
          <w:lang w:eastAsia="zh-CN"/>
        </w:rPr>
        <w:t xml:space="preserve">- </w:t>
      </w:r>
      <w:r>
        <w:rPr>
          <w:rFonts w:asciiTheme="minorHAnsi" w:hAnsiTheme="minorHAnsi"/>
          <w:lang w:eastAsia="zh-CN"/>
        </w:rPr>
        <w:tab/>
      </w:r>
      <w:r w:rsidR="00A21792" w:rsidRPr="00A21792">
        <w:rPr>
          <w:rFonts w:eastAsia="Calibri"/>
        </w:rPr>
        <w:t xml:space="preserve">izvajalec naročniku v roku ne izroči novega/podaljšanega/spremenjenega finančnega zavarovanja za dobro izvedbo pogodbenih obveznosti, </w:t>
      </w:r>
    </w:p>
    <w:p w14:paraId="7005500F" w14:textId="7C45FAC2" w:rsidR="00D8170C" w:rsidRPr="00DD5108" w:rsidRDefault="00C96F4C" w:rsidP="00393C66">
      <w:pPr>
        <w:numPr>
          <w:ilvl w:val="0"/>
          <w:numId w:val="29"/>
        </w:numPr>
        <w:tabs>
          <w:tab w:val="num" w:pos="1080"/>
        </w:tabs>
        <w:spacing w:after="200" w:line="276" w:lineRule="auto"/>
        <w:ind w:left="705" w:hanging="705"/>
        <w:contextualSpacing/>
        <w:jc w:val="both"/>
        <w:rPr>
          <w:rFonts w:asciiTheme="minorHAnsi" w:hAnsiTheme="minorHAnsi"/>
          <w:lang w:eastAsia="zh-CN"/>
        </w:rPr>
      </w:pPr>
      <w:r>
        <w:rPr>
          <w:rFonts w:asciiTheme="minorHAnsi" w:hAnsiTheme="minorHAnsi"/>
          <w:lang w:eastAsia="zh-CN"/>
        </w:rPr>
        <w:tab/>
      </w:r>
      <w:r w:rsidR="00A21792" w:rsidRPr="00DD5108">
        <w:rPr>
          <w:rFonts w:asciiTheme="minorHAnsi" w:hAnsiTheme="minorHAnsi"/>
          <w:lang w:eastAsia="zh-CN"/>
        </w:rPr>
        <w:t>izvajalec naročniku v roku ne izroči novo/podaljšano/spremenjeno zavarovalno pol</w:t>
      </w:r>
      <w:r w:rsidRPr="00DD5108">
        <w:rPr>
          <w:rFonts w:asciiTheme="minorHAnsi" w:hAnsiTheme="minorHAnsi"/>
          <w:lang w:eastAsia="zh-CN"/>
        </w:rPr>
        <w:t xml:space="preserve">ico za </w:t>
      </w:r>
      <w:r w:rsidR="00DD5108" w:rsidRPr="00DD5108">
        <w:rPr>
          <w:rFonts w:asciiTheme="minorHAnsi" w:hAnsiTheme="minorHAnsi"/>
          <w:lang w:eastAsia="zh-CN"/>
        </w:rPr>
        <w:t xml:space="preserve">gradbeno </w:t>
      </w:r>
      <w:r w:rsidRPr="00DD5108">
        <w:rPr>
          <w:rFonts w:asciiTheme="minorHAnsi" w:hAnsiTheme="minorHAnsi"/>
          <w:lang w:eastAsia="zh-CN"/>
        </w:rPr>
        <w:t>zavarovanje</w:t>
      </w:r>
      <w:r w:rsidR="00D8170C" w:rsidRPr="00DD5108">
        <w:rPr>
          <w:rFonts w:asciiTheme="minorHAnsi" w:hAnsiTheme="minorHAnsi"/>
          <w:lang w:eastAsia="zh-CN"/>
        </w:rPr>
        <w:t>, potrdilo o plačilu premije in potrdilo zavarovalnice o kritju za zavarovalno polico,</w:t>
      </w:r>
    </w:p>
    <w:p w14:paraId="16DD397A" w14:textId="77777777" w:rsidR="00D8170C" w:rsidRDefault="00D8170C" w:rsidP="00D8170C">
      <w:pPr>
        <w:ind w:left="705" w:hanging="705"/>
        <w:jc w:val="both"/>
        <w:rPr>
          <w:rFonts w:asciiTheme="minorHAnsi" w:hAnsiTheme="minorHAnsi"/>
          <w:lang w:eastAsia="zh-CN"/>
        </w:rPr>
      </w:pPr>
      <w:r w:rsidRPr="005430F4">
        <w:rPr>
          <w:rFonts w:asciiTheme="minorHAnsi" w:hAnsiTheme="minorHAnsi"/>
          <w:lang w:eastAsia="zh-CN"/>
        </w:rPr>
        <w:t>-</w:t>
      </w:r>
      <w:r w:rsidRPr="005430F4">
        <w:rPr>
          <w:rFonts w:asciiTheme="minorHAnsi" w:hAnsiTheme="minorHAnsi"/>
          <w:lang w:eastAsia="zh-CN"/>
        </w:rPr>
        <w:tab/>
        <w:t>če izvajalec ne predloži terminskega in finančnega plana ali če iz predloženega terminskega plana izhaja, da rok za dokončanje del ne more biti dosežen,</w:t>
      </w:r>
    </w:p>
    <w:p w14:paraId="3FF2C8A0" w14:textId="77777777" w:rsidR="00C96F4C" w:rsidRPr="0029395F" w:rsidRDefault="00C96F4C" w:rsidP="00D8170C">
      <w:pPr>
        <w:ind w:left="705" w:hanging="705"/>
        <w:jc w:val="both"/>
        <w:rPr>
          <w:rFonts w:asciiTheme="minorHAnsi" w:hAnsiTheme="minorHAnsi"/>
          <w:lang w:eastAsia="zh-CN"/>
        </w:rPr>
      </w:pPr>
      <w:r w:rsidRPr="00C96F4C">
        <w:rPr>
          <w:rFonts w:asciiTheme="minorHAnsi" w:hAnsiTheme="minorHAnsi"/>
          <w:lang w:eastAsia="zh-CN"/>
        </w:rPr>
        <w:t>-</w:t>
      </w:r>
      <w:r w:rsidRPr="00C96F4C">
        <w:rPr>
          <w:rFonts w:asciiTheme="minorHAnsi" w:hAnsiTheme="minorHAnsi"/>
          <w:lang w:eastAsia="zh-CN"/>
        </w:rPr>
        <w:tab/>
        <w:t>izvajalec ni poplačal potrjenih obveznosti do podizvajalcev,</w:t>
      </w:r>
    </w:p>
    <w:p w14:paraId="60076AA7" w14:textId="77777777" w:rsidR="00D8170C" w:rsidRDefault="00D8170C" w:rsidP="00D8170C">
      <w:pPr>
        <w:jc w:val="both"/>
        <w:rPr>
          <w:rFonts w:asciiTheme="minorHAnsi" w:hAnsiTheme="minorHAnsi"/>
          <w:lang w:eastAsia="zh-CN"/>
        </w:rPr>
      </w:pPr>
      <w:r w:rsidRPr="0029395F">
        <w:rPr>
          <w:rFonts w:asciiTheme="minorHAnsi" w:hAnsiTheme="minorHAnsi"/>
          <w:lang w:eastAsia="zh-CN"/>
        </w:rPr>
        <w:t>-</w:t>
      </w:r>
      <w:r w:rsidRPr="0029395F">
        <w:rPr>
          <w:rFonts w:asciiTheme="minorHAnsi" w:hAnsiTheme="minorHAnsi"/>
          <w:lang w:eastAsia="zh-CN"/>
        </w:rPr>
        <w:tab/>
        <w:t>v drugih primerih, kot to določa pogodba.</w:t>
      </w:r>
    </w:p>
    <w:p w14:paraId="17938248" w14:textId="77777777" w:rsidR="00D8170C" w:rsidRPr="0029395F" w:rsidRDefault="00D8170C" w:rsidP="00D8170C">
      <w:pPr>
        <w:jc w:val="both"/>
        <w:rPr>
          <w:rFonts w:asciiTheme="minorHAnsi" w:hAnsiTheme="minorHAnsi"/>
          <w:lang w:eastAsia="zh-CN"/>
        </w:rPr>
      </w:pPr>
    </w:p>
    <w:p w14:paraId="10F9B011" w14:textId="77777777" w:rsidR="00D5462C" w:rsidRPr="00BB1B4B" w:rsidRDefault="00D5462C" w:rsidP="00C33E70">
      <w:pPr>
        <w:pStyle w:val="Naslov2"/>
      </w:pPr>
      <w:bookmarkStart w:id="102" w:name="_Toc451354685"/>
      <w:bookmarkStart w:id="103" w:name="_Toc876792"/>
      <w:r w:rsidRPr="001136A4">
        <w:t xml:space="preserve">Finančno zavarovanje za </w:t>
      </w:r>
      <w:r w:rsidRPr="00BB1B4B">
        <w:t>odpravo napak v garancijskem roku</w:t>
      </w:r>
      <w:bookmarkEnd w:id="102"/>
      <w:bookmarkEnd w:id="103"/>
    </w:p>
    <w:p w14:paraId="55E44096" w14:textId="77777777" w:rsidR="00A6061D" w:rsidRPr="00BB1B4B" w:rsidRDefault="00D5462C" w:rsidP="00250C72">
      <w:pPr>
        <w:jc w:val="both"/>
        <w:rPr>
          <w:rFonts w:asciiTheme="minorHAnsi" w:hAnsiTheme="minorHAnsi"/>
          <w:lang w:eastAsia="zh-CN"/>
        </w:rPr>
      </w:pPr>
      <w:r w:rsidRPr="00BB1B4B">
        <w:rPr>
          <w:rFonts w:asciiTheme="minorHAnsi" w:hAnsiTheme="minorHAnsi"/>
          <w:lang w:eastAsia="zh-CN"/>
        </w:rPr>
        <w:t>Izbrani ponudnik je dolžan</w:t>
      </w:r>
      <w:r w:rsidR="00AF05A8" w:rsidRPr="00BB1B4B">
        <w:rPr>
          <w:rFonts w:asciiTheme="minorHAnsi" w:hAnsiTheme="minorHAnsi"/>
          <w:lang w:eastAsia="zh-CN"/>
        </w:rPr>
        <w:t xml:space="preserve"> </w:t>
      </w:r>
      <w:r w:rsidR="00AF05A8" w:rsidRPr="00BB1B4B">
        <w:rPr>
          <w:rFonts w:asciiTheme="minorHAnsi" w:hAnsiTheme="minorHAnsi"/>
          <w:bCs/>
          <w:lang w:eastAsia="zh-CN"/>
        </w:rPr>
        <w:t xml:space="preserve">najkasneje </w:t>
      </w:r>
      <w:r w:rsidR="00874FDC" w:rsidRPr="00BB1B4B">
        <w:rPr>
          <w:rFonts w:asciiTheme="minorHAnsi" w:hAnsiTheme="minorHAnsi"/>
          <w:b/>
          <w:bCs/>
          <w:lang w:eastAsia="zh-CN"/>
        </w:rPr>
        <w:t xml:space="preserve">v petnajstih (15) koledarskih dneh po podpisu </w:t>
      </w:r>
      <w:r w:rsidR="002E1A9F" w:rsidRPr="00BB1B4B">
        <w:rPr>
          <w:rFonts w:asciiTheme="minorHAnsi" w:hAnsiTheme="minorHAnsi"/>
          <w:b/>
          <w:bCs/>
          <w:lang w:eastAsia="zh-CN"/>
        </w:rPr>
        <w:t xml:space="preserve">končnega obračuna </w:t>
      </w:r>
      <w:r w:rsidR="00AF05A8" w:rsidRPr="00BB1B4B">
        <w:rPr>
          <w:rFonts w:asciiTheme="minorHAnsi" w:hAnsiTheme="minorHAnsi"/>
          <w:bCs/>
          <w:lang w:eastAsia="zh-CN"/>
        </w:rPr>
        <w:t>in</w:t>
      </w:r>
      <w:r w:rsidRPr="00BB1B4B">
        <w:rPr>
          <w:rFonts w:asciiTheme="minorHAnsi" w:hAnsiTheme="minorHAnsi"/>
          <w:lang w:eastAsia="zh-CN"/>
        </w:rPr>
        <w:t xml:space="preserve"> </w:t>
      </w:r>
      <w:r w:rsidRPr="00BB1B4B">
        <w:rPr>
          <w:rFonts w:asciiTheme="minorHAnsi" w:hAnsiTheme="minorHAnsi"/>
          <w:b/>
          <w:lang w:eastAsia="zh-CN"/>
        </w:rPr>
        <w:t>pred iztekom veljavnosti</w:t>
      </w:r>
      <w:r w:rsidRPr="00BB1B4B">
        <w:rPr>
          <w:rFonts w:asciiTheme="minorHAnsi" w:hAnsiTheme="minorHAnsi"/>
          <w:lang w:eastAsia="zh-CN"/>
        </w:rPr>
        <w:t xml:space="preserve"> bančne garancije za dobro izvedbo pogodbenih obveznosti naročniku izročiti nepreklicno bančno garancijo ali kavcijsko zavarovanje za odpravo napak v garancijskem roku, </w:t>
      </w:r>
      <w:r w:rsidRPr="00BB1B4B">
        <w:rPr>
          <w:rFonts w:asciiTheme="minorHAnsi" w:hAnsiTheme="minorHAnsi"/>
          <w:b/>
          <w:lang w:eastAsia="zh-CN"/>
        </w:rPr>
        <w:t>v višini 5 % od realizirane vrednosti pogodbe brez DDV</w:t>
      </w:r>
      <w:r w:rsidRPr="00BB1B4B">
        <w:rPr>
          <w:rFonts w:asciiTheme="minorHAnsi" w:hAnsiTheme="minorHAnsi"/>
          <w:lang w:eastAsia="zh-CN"/>
        </w:rPr>
        <w:t>,</w:t>
      </w:r>
      <w:r w:rsidR="002802CD" w:rsidRPr="00BB1B4B">
        <w:rPr>
          <w:rFonts w:asciiTheme="minorHAnsi" w:hAnsiTheme="minorHAnsi"/>
          <w:lang w:eastAsia="zh-CN"/>
        </w:rPr>
        <w:t xml:space="preserve"> </w:t>
      </w:r>
      <w:r w:rsidR="002802CD" w:rsidRPr="00BB1B4B">
        <w:rPr>
          <w:rFonts w:asciiTheme="minorHAnsi" w:hAnsiTheme="minorHAnsi"/>
          <w:u w:val="single"/>
          <w:lang w:eastAsia="zh-CN"/>
        </w:rPr>
        <w:t xml:space="preserve">ki bo </w:t>
      </w:r>
      <w:r w:rsidR="00894E0E" w:rsidRPr="00BB1B4B">
        <w:rPr>
          <w:rFonts w:asciiTheme="minorHAnsi" w:hAnsiTheme="minorHAnsi"/>
          <w:u w:val="single"/>
          <w:lang w:eastAsia="zh-CN"/>
        </w:rPr>
        <w:t xml:space="preserve">skladna z vzorcem </w:t>
      </w:r>
      <w:r w:rsidR="007E282C" w:rsidRPr="00BB1B4B">
        <w:rPr>
          <w:rFonts w:asciiTheme="minorHAnsi" w:hAnsiTheme="minorHAnsi"/>
          <w:u w:val="single"/>
          <w:lang w:eastAsia="zh-CN"/>
        </w:rPr>
        <w:t>zavarovanja, ki je sestavni del te dokumentacije v zvezi z oddajo javnega naročila</w:t>
      </w:r>
      <w:r w:rsidR="007E282C" w:rsidRPr="00BB1B4B">
        <w:rPr>
          <w:rFonts w:asciiTheme="minorHAnsi" w:hAnsiTheme="minorHAnsi"/>
          <w:lang w:eastAsia="zh-CN"/>
        </w:rPr>
        <w:t xml:space="preserve">, </w:t>
      </w:r>
      <w:r w:rsidRPr="00BB1B4B">
        <w:rPr>
          <w:rFonts w:asciiTheme="minorHAnsi" w:hAnsiTheme="minorHAnsi"/>
          <w:lang w:eastAsia="zh-CN"/>
        </w:rPr>
        <w:t>sicer se bo štelo, da</w:t>
      </w:r>
      <w:r w:rsidR="00032D56" w:rsidRPr="00BB1B4B">
        <w:rPr>
          <w:rFonts w:asciiTheme="minorHAnsi" w:hAnsiTheme="minorHAnsi"/>
          <w:lang w:eastAsia="zh-CN"/>
        </w:rPr>
        <w:t xml:space="preserve"> ni izpolnil svojih pogodbenih obveznosti, </w:t>
      </w:r>
      <w:r w:rsidRPr="00BB1B4B">
        <w:rPr>
          <w:rFonts w:asciiTheme="minorHAnsi" w:hAnsiTheme="minorHAnsi"/>
          <w:lang w:eastAsia="zh-CN"/>
        </w:rPr>
        <w:t xml:space="preserve">naročnik pa bo unovčil </w:t>
      </w:r>
      <w:r w:rsidR="007E282C" w:rsidRPr="00BB1B4B">
        <w:rPr>
          <w:rFonts w:asciiTheme="minorHAnsi" w:hAnsiTheme="minorHAnsi"/>
          <w:lang w:eastAsia="zh-CN"/>
        </w:rPr>
        <w:t>finančno</w:t>
      </w:r>
      <w:r w:rsidR="00946BC2" w:rsidRPr="00BB1B4B">
        <w:rPr>
          <w:rFonts w:asciiTheme="minorHAnsi" w:hAnsiTheme="minorHAnsi"/>
          <w:lang w:eastAsia="zh-CN"/>
        </w:rPr>
        <w:t xml:space="preserve"> zavarovanje</w:t>
      </w:r>
      <w:r w:rsidRPr="00BB1B4B">
        <w:rPr>
          <w:rFonts w:asciiTheme="minorHAnsi" w:hAnsiTheme="minorHAnsi"/>
          <w:lang w:eastAsia="zh-CN"/>
        </w:rPr>
        <w:t xml:space="preserve"> za dobro izvedbo pogodbenih obveznosti.</w:t>
      </w:r>
    </w:p>
    <w:p w14:paraId="308E8E1D" w14:textId="77777777" w:rsidR="00291501" w:rsidRPr="00BB1B4B" w:rsidRDefault="00291501" w:rsidP="00250C72">
      <w:pPr>
        <w:jc w:val="both"/>
        <w:rPr>
          <w:rFonts w:asciiTheme="minorHAnsi" w:hAnsiTheme="minorHAnsi"/>
          <w:lang w:eastAsia="zh-CN"/>
        </w:rPr>
      </w:pPr>
    </w:p>
    <w:p w14:paraId="67EEBD48" w14:textId="52626FD3" w:rsidR="00946BC2" w:rsidRPr="00493407" w:rsidRDefault="00946BC2" w:rsidP="00291501">
      <w:pPr>
        <w:jc w:val="both"/>
        <w:rPr>
          <w:rFonts w:asciiTheme="minorHAnsi" w:hAnsiTheme="minorHAnsi"/>
          <w:lang w:eastAsia="zh-CN"/>
        </w:rPr>
      </w:pPr>
      <w:r w:rsidRPr="008A2B36">
        <w:rPr>
          <w:rFonts w:asciiTheme="minorHAnsi" w:hAnsiTheme="minorHAnsi"/>
          <w:lang w:eastAsia="zh-CN"/>
        </w:rPr>
        <w:t xml:space="preserve">Finančno zavarovanje mora veljati še najmanj trideset (30) dni po izteku garancijskega roka to je  </w:t>
      </w:r>
      <w:r w:rsidR="00A935E9" w:rsidRPr="008A2B36">
        <w:rPr>
          <w:rFonts w:asciiTheme="minorHAnsi" w:hAnsiTheme="minorHAnsi"/>
          <w:b/>
          <w:lang w:eastAsia="zh-CN"/>
        </w:rPr>
        <w:t>5</w:t>
      </w:r>
      <w:r w:rsidRPr="008A2B36">
        <w:rPr>
          <w:rFonts w:asciiTheme="minorHAnsi" w:hAnsiTheme="minorHAnsi"/>
          <w:b/>
          <w:lang w:eastAsia="zh-CN"/>
        </w:rPr>
        <w:t xml:space="preserve"> let in 30 dni</w:t>
      </w:r>
      <w:r w:rsidRPr="008A2B36">
        <w:rPr>
          <w:rFonts w:asciiTheme="minorHAnsi" w:hAnsiTheme="minorHAnsi"/>
          <w:lang w:eastAsia="zh-CN"/>
        </w:rPr>
        <w:t xml:space="preserve"> oz. od uspešno izvedene primopredaje</w:t>
      </w:r>
      <w:r w:rsidR="00F578E9" w:rsidRPr="008A2B36">
        <w:rPr>
          <w:rFonts w:asciiTheme="minorHAnsi" w:hAnsiTheme="minorHAnsi"/>
          <w:lang w:eastAsia="zh-CN"/>
        </w:rPr>
        <w:t xml:space="preserve"> del in odprave pomanjkljivosti/prevzema del.</w:t>
      </w:r>
    </w:p>
    <w:p w14:paraId="4CE06FB0" w14:textId="77777777" w:rsidR="007C73C0" w:rsidRPr="00493407" w:rsidRDefault="007C73C0" w:rsidP="007C73C0">
      <w:pPr>
        <w:ind w:firstLine="708"/>
        <w:jc w:val="both"/>
        <w:rPr>
          <w:rFonts w:asciiTheme="minorHAnsi" w:hAnsiTheme="minorHAnsi"/>
          <w:lang w:eastAsia="zh-CN"/>
        </w:rPr>
      </w:pPr>
    </w:p>
    <w:p w14:paraId="73E80275" w14:textId="77777777" w:rsidR="008D1F28" w:rsidRPr="00493407" w:rsidRDefault="00946BC2" w:rsidP="00291501">
      <w:pPr>
        <w:jc w:val="both"/>
        <w:rPr>
          <w:rFonts w:asciiTheme="minorHAnsi" w:hAnsiTheme="minorHAnsi"/>
          <w:lang w:eastAsia="zh-CN"/>
        </w:rPr>
      </w:pPr>
      <w:r w:rsidRPr="00493407">
        <w:rPr>
          <w:rFonts w:asciiTheme="minorHAnsi" w:hAnsiTheme="minorHAnsi"/>
          <w:lang w:eastAsia="zh-CN"/>
        </w:rPr>
        <w:t>Garancijska doba prične teči z dnem uspešne primopredaje del</w:t>
      </w:r>
      <w:r w:rsidR="00310035" w:rsidRPr="00493407">
        <w:rPr>
          <w:rFonts w:asciiTheme="minorHAnsi" w:hAnsiTheme="minorHAnsi"/>
          <w:lang w:eastAsia="zh-CN"/>
        </w:rPr>
        <w:t>, za kar šteje prevzem brez pripomb in zadržkov</w:t>
      </w:r>
      <w:r w:rsidRPr="00493407">
        <w:rPr>
          <w:rFonts w:asciiTheme="minorHAnsi" w:hAnsiTheme="minorHAnsi"/>
          <w:lang w:eastAsia="zh-CN"/>
        </w:rPr>
        <w:t>.</w:t>
      </w:r>
    </w:p>
    <w:p w14:paraId="4A0E375B" w14:textId="76E4E74F" w:rsidR="008169A3" w:rsidRPr="00493407" w:rsidRDefault="006C1822" w:rsidP="006C1822">
      <w:pPr>
        <w:tabs>
          <w:tab w:val="left" w:pos="6780"/>
        </w:tabs>
        <w:jc w:val="both"/>
        <w:rPr>
          <w:rFonts w:asciiTheme="minorHAnsi" w:hAnsiTheme="minorHAnsi"/>
          <w:lang w:eastAsia="zh-CN"/>
        </w:rPr>
      </w:pPr>
      <w:r w:rsidRPr="00493407">
        <w:rPr>
          <w:rFonts w:asciiTheme="minorHAnsi" w:hAnsiTheme="minorHAnsi"/>
          <w:lang w:eastAsia="zh-CN"/>
        </w:rPr>
        <w:tab/>
      </w:r>
    </w:p>
    <w:p w14:paraId="0D065ABC" w14:textId="4490756F" w:rsidR="008169A3" w:rsidRPr="00C172DE" w:rsidRDefault="008169A3" w:rsidP="008169A3">
      <w:pPr>
        <w:jc w:val="both"/>
        <w:rPr>
          <w:rFonts w:asciiTheme="minorHAnsi" w:hAnsiTheme="minorHAnsi"/>
          <w:lang w:eastAsia="zh-CN"/>
        </w:rPr>
      </w:pPr>
      <w:r w:rsidRPr="00493407">
        <w:rPr>
          <w:rFonts w:asciiTheme="minorHAnsi" w:hAnsiTheme="minorHAnsi"/>
          <w:lang w:eastAsia="zh-CN"/>
        </w:rPr>
        <w:lastRenderedPageBreak/>
        <w:t>Naročnik bo skladno z določili pogodbe dopustil, da ponudnik</w:t>
      </w:r>
      <w:r w:rsidR="00FA590A" w:rsidRPr="00493407">
        <w:rPr>
          <w:rFonts w:asciiTheme="minorHAnsi" w:hAnsiTheme="minorHAnsi"/>
          <w:lang w:eastAsia="zh-CN"/>
        </w:rPr>
        <w:t xml:space="preserve"> (izvajalec)</w:t>
      </w:r>
      <w:r w:rsidRPr="00493407">
        <w:rPr>
          <w:rFonts w:asciiTheme="minorHAnsi" w:hAnsiTheme="minorHAnsi"/>
          <w:lang w:eastAsia="zh-CN"/>
        </w:rPr>
        <w:t xml:space="preserve"> sprva predloži ustrezno finančno zavarovanje za </w:t>
      </w:r>
      <w:r w:rsidR="00FA590A" w:rsidRPr="00493407">
        <w:rPr>
          <w:rFonts w:asciiTheme="minorHAnsi" w:hAnsiTheme="minorHAnsi"/>
          <w:lang w:eastAsia="zh-CN"/>
        </w:rPr>
        <w:t>odpravo napak</w:t>
      </w:r>
      <w:r w:rsidRPr="00493407">
        <w:rPr>
          <w:rFonts w:asciiTheme="minorHAnsi" w:hAnsiTheme="minorHAnsi"/>
          <w:lang w:eastAsia="zh-CN"/>
        </w:rPr>
        <w:t xml:space="preserve"> veljavno tri leta od </w:t>
      </w:r>
      <w:r w:rsidR="00BB1B4B" w:rsidRPr="00493407">
        <w:rPr>
          <w:rFonts w:asciiTheme="minorHAnsi" w:hAnsiTheme="minorHAnsi"/>
          <w:lang w:eastAsia="zh-CN"/>
        </w:rPr>
        <w:t>primopredaje/</w:t>
      </w:r>
      <w:r w:rsidR="00FA590A" w:rsidRPr="00493407">
        <w:rPr>
          <w:rFonts w:asciiTheme="minorHAnsi" w:hAnsiTheme="minorHAnsi"/>
          <w:lang w:eastAsia="zh-CN"/>
        </w:rPr>
        <w:t>prevzema del</w:t>
      </w:r>
      <w:r w:rsidRPr="00493407">
        <w:rPr>
          <w:rFonts w:asciiTheme="minorHAnsi" w:hAnsiTheme="minorHAnsi"/>
          <w:lang w:eastAsia="zh-CN"/>
        </w:rPr>
        <w:t xml:space="preserve"> in finančno zavarovanje nato v tretjem letu veljavnosti  (a najkasneje 10 dni pred iztekom veljavnosti predloženega</w:t>
      </w:r>
      <w:r w:rsidRPr="00C172DE">
        <w:rPr>
          <w:rFonts w:asciiTheme="minorHAnsi" w:hAnsiTheme="minorHAnsi"/>
          <w:lang w:eastAsia="zh-CN"/>
        </w:rPr>
        <w:t xml:space="preserve"> veljavnega finančnega zavarovanja) obvezno podaljša za nadaljnji 2 leti in </w:t>
      </w:r>
      <w:r w:rsidR="00FA590A">
        <w:rPr>
          <w:rFonts w:asciiTheme="minorHAnsi" w:hAnsiTheme="minorHAnsi"/>
          <w:lang w:eastAsia="zh-CN"/>
        </w:rPr>
        <w:t>30</w:t>
      </w:r>
      <w:r w:rsidRPr="00C172DE">
        <w:rPr>
          <w:rFonts w:asciiTheme="minorHAnsi" w:hAnsiTheme="minorHAnsi"/>
          <w:lang w:eastAsia="zh-CN"/>
        </w:rPr>
        <w:t xml:space="preserve"> dni, tako, da se veljavnost zadnjega predloženega zavarovanja izteče po 5 letih in </w:t>
      </w:r>
      <w:r w:rsidR="00FA590A">
        <w:rPr>
          <w:rFonts w:asciiTheme="minorHAnsi" w:hAnsiTheme="minorHAnsi"/>
          <w:lang w:eastAsia="zh-CN"/>
        </w:rPr>
        <w:t>30</w:t>
      </w:r>
      <w:r w:rsidRPr="00C172DE">
        <w:rPr>
          <w:rFonts w:asciiTheme="minorHAnsi" w:hAnsiTheme="minorHAnsi"/>
          <w:lang w:eastAsia="zh-CN"/>
        </w:rPr>
        <w:t xml:space="preserve"> dneh</w:t>
      </w:r>
      <w:r w:rsidR="00FA590A">
        <w:rPr>
          <w:rFonts w:asciiTheme="minorHAnsi" w:hAnsiTheme="minorHAnsi"/>
          <w:lang w:eastAsia="zh-CN"/>
        </w:rPr>
        <w:t xml:space="preserve"> od prevzema del</w:t>
      </w:r>
      <w:r w:rsidRPr="00C172DE">
        <w:rPr>
          <w:rFonts w:asciiTheme="minorHAnsi" w:hAnsiTheme="minorHAnsi"/>
          <w:lang w:eastAsia="zh-CN"/>
        </w:rPr>
        <w:t>.</w:t>
      </w:r>
    </w:p>
    <w:p w14:paraId="26B347BA" w14:textId="77777777" w:rsidR="00291501" w:rsidRPr="00291501" w:rsidRDefault="00291501" w:rsidP="00291501">
      <w:pPr>
        <w:jc w:val="both"/>
        <w:rPr>
          <w:rFonts w:asciiTheme="minorHAnsi" w:hAnsiTheme="minorHAnsi"/>
          <w:lang w:eastAsia="zh-CN"/>
        </w:rPr>
      </w:pPr>
    </w:p>
    <w:p w14:paraId="46D382E9" w14:textId="77777777" w:rsidR="00291501" w:rsidRPr="0029395F" w:rsidRDefault="00291501" w:rsidP="00291501">
      <w:pPr>
        <w:jc w:val="both"/>
        <w:rPr>
          <w:rFonts w:asciiTheme="minorHAnsi" w:hAnsiTheme="minorHAnsi"/>
        </w:rPr>
      </w:pPr>
      <w:r w:rsidRPr="0029395F">
        <w:rPr>
          <w:rFonts w:asciiTheme="minorHAnsi" w:hAnsiTheme="minorHAnsi"/>
        </w:rPr>
        <w:t xml:space="preserve">Finančno zavarovanje za odpravo napak v garancijskem roku lahko izda bodisi: </w:t>
      </w:r>
    </w:p>
    <w:p w14:paraId="3B520467" w14:textId="77777777" w:rsidR="00291501" w:rsidRPr="0029395F" w:rsidRDefault="00291501" w:rsidP="00291501">
      <w:pPr>
        <w:jc w:val="both"/>
        <w:rPr>
          <w:rFonts w:asciiTheme="minorHAnsi" w:hAnsiTheme="minorHAnsi"/>
        </w:rPr>
      </w:pPr>
      <w:r w:rsidRPr="0029395F">
        <w:rPr>
          <w:rFonts w:asciiTheme="minorHAnsi" w:hAnsiTheme="minorHAnsi"/>
        </w:rPr>
        <w:t>a.</w:t>
      </w:r>
      <w:r w:rsidRPr="0029395F">
        <w:rPr>
          <w:rFonts w:asciiTheme="minorHAnsi" w:hAnsiTheme="minorHAnsi"/>
        </w:rPr>
        <w:tab/>
        <w:t>banka v Republiki Sloveniji ali</w:t>
      </w:r>
    </w:p>
    <w:p w14:paraId="547FC280" w14:textId="77777777" w:rsidR="00291501" w:rsidRPr="0029395F" w:rsidRDefault="00291501" w:rsidP="00291501">
      <w:pPr>
        <w:ind w:left="705" w:hanging="705"/>
        <w:jc w:val="both"/>
        <w:rPr>
          <w:rFonts w:asciiTheme="minorHAnsi" w:hAnsiTheme="minorHAnsi"/>
        </w:rPr>
      </w:pPr>
      <w:r w:rsidRPr="0029395F">
        <w:rPr>
          <w:rFonts w:asciiTheme="minorHAnsi" w:hAnsiTheme="minorHAnsi"/>
        </w:rPr>
        <w:t>b.</w:t>
      </w:r>
      <w:r w:rsidRPr="0029395F">
        <w:rPr>
          <w:rFonts w:asciiTheme="minorHAnsi" w:hAnsiTheme="minorHAnsi"/>
        </w:rPr>
        <w:tab/>
        <w:t>tuja banka preko korespondenčne banke, locirane v državi naročnika, ki mora imeti najmanj rating BB-, ki jo potrdi naročnik ali</w:t>
      </w:r>
    </w:p>
    <w:p w14:paraId="44559598" w14:textId="77777777" w:rsidR="00291501" w:rsidRPr="000174E9" w:rsidRDefault="00291501" w:rsidP="00291501">
      <w:pPr>
        <w:jc w:val="both"/>
        <w:rPr>
          <w:rFonts w:asciiTheme="minorHAnsi" w:hAnsiTheme="minorHAnsi"/>
        </w:rPr>
      </w:pPr>
      <w:r w:rsidRPr="0029395F">
        <w:rPr>
          <w:rFonts w:asciiTheme="minorHAnsi" w:hAnsiTheme="minorHAnsi"/>
        </w:rPr>
        <w:t>c.</w:t>
      </w:r>
      <w:r w:rsidRPr="0029395F">
        <w:rPr>
          <w:rFonts w:asciiTheme="minorHAnsi" w:hAnsiTheme="minorHAnsi"/>
        </w:rPr>
        <w:tab/>
        <w:t>zavarovalnica</w:t>
      </w:r>
      <w:r w:rsidRPr="000174E9">
        <w:rPr>
          <w:rFonts w:asciiTheme="minorHAnsi" w:hAnsiTheme="minorHAnsi"/>
        </w:rPr>
        <w:t>.</w:t>
      </w:r>
    </w:p>
    <w:p w14:paraId="2258D40B" w14:textId="77777777" w:rsidR="00291501" w:rsidRPr="000174E9" w:rsidRDefault="00291501" w:rsidP="00291501">
      <w:pPr>
        <w:jc w:val="both"/>
        <w:rPr>
          <w:rFonts w:asciiTheme="minorHAnsi" w:hAnsiTheme="minorHAnsi"/>
        </w:rPr>
      </w:pPr>
    </w:p>
    <w:p w14:paraId="44CB6C15" w14:textId="77777777" w:rsidR="00291501" w:rsidRPr="000174E9" w:rsidRDefault="00291501" w:rsidP="00291501">
      <w:pPr>
        <w:jc w:val="both"/>
        <w:rPr>
          <w:rFonts w:asciiTheme="minorHAnsi" w:hAnsiTheme="minorHAnsi"/>
        </w:rPr>
      </w:pPr>
      <w:r w:rsidRPr="000174E9">
        <w:rPr>
          <w:rFonts w:asciiTheme="minorHAnsi" w:hAnsiTheme="minorHAnsi"/>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4AFE4369" w14:textId="77777777" w:rsidR="00291501" w:rsidRPr="000174E9" w:rsidRDefault="00291501" w:rsidP="00291501">
      <w:pPr>
        <w:jc w:val="both"/>
        <w:rPr>
          <w:rFonts w:asciiTheme="minorHAnsi" w:hAnsiTheme="minorHAnsi"/>
        </w:rPr>
      </w:pPr>
    </w:p>
    <w:p w14:paraId="176CEE8F" w14:textId="77777777" w:rsidR="00291501" w:rsidRPr="000174E9" w:rsidRDefault="00291501" w:rsidP="00291501">
      <w:pPr>
        <w:jc w:val="both"/>
        <w:rPr>
          <w:rFonts w:asciiTheme="minorHAnsi" w:hAnsiTheme="minorHAnsi"/>
        </w:rPr>
      </w:pPr>
      <w:r w:rsidRPr="000174E9">
        <w:rPr>
          <w:rFonts w:asciiTheme="minorHAnsi" w:hAnsiTheme="minorHAnsi"/>
        </w:rPr>
        <w:t>Drugo ustrezno in enakovredno finančno zavarovanje je le kavcijsko zavarovanje pri zavarovalnicah, bianco menica ali menična izjava ni enakovredno finančno zavarovanje.</w:t>
      </w:r>
    </w:p>
    <w:p w14:paraId="4908AE81" w14:textId="77777777" w:rsidR="00291501" w:rsidRPr="000174E9" w:rsidRDefault="00291501" w:rsidP="00291501">
      <w:pPr>
        <w:jc w:val="both"/>
        <w:rPr>
          <w:rFonts w:asciiTheme="minorHAnsi" w:hAnsiTheme="minorHAnsi"/>
        </w:rPr>
      </w:pPr>
    </w:p>
    <w:p w14:paraId="6D1B5A6F" w14:textId="77777777" w:rsidR="00291501" w:rsidRPr="000174E9" w:rsidRDefault="00291501" w:rsidP="00291501">
      <w:pPr>
        <w:jc w:val="both"/>
        <w:rPr>
          <w:rFonts w:asciiTheme="minorHAnsi" w:hAnsiTheme="minorHAnsi"/>
        </w:rPr>
      </w:pPr>
      <w:r w:rsidRPr="000174E9">
        <w:rPr>
          <w:rFonts w:asciiTheme="minorHAnsi" w:hAnsiTheme="minorHAnsi"/>
        </w:rPr>
        <w:t>Originalno finančno zavarovanje (garancija / kavcijsko zavarovanje) za odpravo napak v garancijski dobi mora biti izdelano po Enotnih pravilih za garancije na poziv (EPGP), revizija iz leta 2010, izdana pri MTZ pod št. 758, z valuto plačila 15 dni od prejema zahteve upravičenca.</w:t>
      </w:r>
    </w:p>
    <w:p w14:paraId="4D6950C8" w14:textId="77777777" w:rsidR="00291501" w:rsidRPr="000174E9" w:rsidRDefault="00291501" w:rsidP="00291501">
      <w:pPr>
        <w:jc w:val="both"/>
        <w:rPr>
          <w:rFonts w:asciiTheme="minorHAnsi" w:hAnsiTheme="minorHAnsi"/>
        </w:rPr>
      </w:pPr>
    </w:p>
    <w:p w14:paraId="5C4CD741" w14:textId="77777777" w:rsidR="00291501" w:rsidRPr="000174E9" w:rsidRDefault="00291501" w:rsidP="00291501">
      <w:pPr>
        <w:jc w:val="both"/>
        <w:rPr>
          <w:rFonts w:asciiTheme="minorHAnsi" w:hAnsiTheme="minorHAnsi"/>
        </w:rPr>
      </w:pPr>
      <w:r w:rsidRPr="000174E9">
        <w:rPr>
          <w:rFonts w:asciiTheme="minorHAnsi" w:hAnsiTheme="minorHAnsi"/>
        </w:rPr>
        <w:t>Če iz kakršnegakoli razloga pred iztekom veljavnosti finančnega zavarovanja za odpravo napak ne pride do odprave napak, je izvajalec dolžan veljavnost zavarovanja za odpravo napak v garancijski dobi, na lastne stroške, podaljšati do roka potrebnega za odpravo napak. V kolikor tega ne stori, lahko naročnik unovči veljavno finančno zavarovanje za odpravo napak v garancijski dobi.</w:t>
      </w:r>
    </w:p>
    <w:p w14:paraId="0AEAC736" w14:textId="77777777" w:rsidR="00291501" w:rsidRPr="000174E9" w:rsidRDefault="00291501" w:rsidP="00291501">
      <w:pPr>
        <w:jc w:val="both"/>
        <w:rPr>
          <w:rFonts w:asciiTheme="minorHAnsi" w:hAnsiTheme="minorHAnsi"/>
        </w:rPr>
      </w:pPr>
    </w:p>
    <w:p w14:paraId="6BE919FD" w14:textId="77777777" w:rsidR="00291501" w:rsidRDefault="00291501" w:rsidP="00291501">
      <w:pPr>
        <w:jc w:val="both"/>
        <w:rPr>
          <w:rFonts w:asciiTheme="minorHAnsi" w:hAnsiTheme="minorHAnsi"/>
        </w:rPr>
      </w:pPr>
      <w:r w:rsidRPr="0029395F">
        <w:rPr>
          <w:rFonts w:asciiTheme="minorHAnsi" w:hAnsiTheme="minorHAnsi"/>
        </w:rPr>
        <w:t xml:space="preserve">Finančno zavarovanje za odpravo napak v garancijskem roku naročnik unovči, če ponudnik: </w:t>
      </w:r>
    </w:p>
    <w:p w14:paraId="7CC0BE59" w14:textId="495618AE" w:rsidR="00012B0F" w:rsidRDefault="009649B2" w:rsidP="00012B0F">
      <w:pPr>
        <w:jc w:val="both"/>
        <w:rPr>
          <w:rFonts w:asciiTheme="minorHAnsi" w:hAnsiTheme="minorHAnsi"/>
        </w:rPr>
      </w:pPr>
      <w:r>
        <w:rPr>
          <w:rFonts w:asciiTheme="minorHAnsi" w:hAnsiTheme="minorHAnsi"/>
        </w:rPr>
        <w:t>-</w:t>
      </w:r>
      <w:r w:rsidR="00012B0F" w:rsidRPr="00012B0F">
        <w:rPr>
          <w:rFonts w:asciiTheme="minorHAnsi" w:hAnsiTheme="minorHAnsi"/>
        </w:rPr>
        <w:t xml:space="preserve"> krši svoje pogodbene obveznosti iz naslova jamčevanja za odpravo napak,</w:t>
      </w:r>
    </w:p>
    <w:p w14:paraId="09534E74" w14:textId="24BDAF43" w:rsidR="00012B0F" w:rsidRDefault="009649B2" w:rsidP="00012B0F">
      <w:pPr>
        <w:jc w:val="both"/>
        <w:rPr>
          <w:rFonts w:asciiTheme="minorHAnsi" w:hAnsiTheme="minorHAnsi"/>
        </w:rPr>
      </w:pPr>
      <w:r>
        <w:rPr>
          <w:rFonts w:asciiTheme="minorHAnsi" w:hAnsiTheme="minorHAnsi"/>
        </w:rPr>
        <w:t xml:space="preserve">- </w:t>
      </w:r>
      <w:r w:rsidR="00012B0F" w:rsidRPr="00012B0F">
        <w:rPr>
          <w:rFonts w:asciiTheme="minorHAnsi" w:hAnsiTheme="minorHAnsi"/>
        </w:rPr>
        <w:t>v času garancije ne bo izvajal garancijskih obveznosti na način, opredeljen v tej pogodbi</w:t>
      </w:r>
      <w:r>
        <w:rPr>
          <w:rFonts w:asciiTheme="minorHAnsi" w:hAnsiTheme="minorHAnsi"/>
        </w:rPr>
        <w:t>,</w:t>
      </w:r>
    </w:p>
    <w:p w14:paraId="5BF55DD4" w14:textId="3616494A" w:rsidR="00012B0F" w:rsidRPr="00012B0F" w:rsidRDefault="009649B2" w:rsidP="00012B0F">
      <w:pPr>
        <w:jc w:val="both"/>
        <w:rPr>
          <w:rFonts w:asciiTheme="minorHAnsi" w:hAnsiTheme="minorHAnsi"/>
        </w:rPr>
      </w:pPr>
      <w:r>
        <w:rPr>
          <w:rFonts w:asciiTheme="minorHAnsi" w:hAnsiTheme="minorHAnsi"/>
        </w:rPr>
        <w:t xml:space="preserve">- </w:t>
      </w:r>
      <w:r w:rsidR="00012B0F" w:rsidRPr="00012B0F">
        <w:rPr>
          <w:rFonts w:asciiTheme="minorHAnsi" w:hAnsiTheme="minorHAnsi"/>
        </w:rPr>
        <w:t>če izvedena dela nimajo lastnosti/uporabljenih materialov/certifikatov, h katerim se je izvajalec zavezal ob podpisu pogodbe,</w:t>
      </w:r>
    </w:p>
    <w:p w14:paraId="6F1D75DD" w14:textId="47F6D2FA" w:rsidR="00012B0F" w:rsidRPr="003F52C6" w:rsidRDefault="009649B2" w:rsidP="00012B0F">
      <w:pPr>
        <w:jc w:val="both"/>
        <w:rPr>
          <w:rFonts w:asciiTheme="minorHAnsi" w:hAnsiTheme="minorHAnsi"/>
        </w:rPr>
      </w:pPr>
      <w:r w:rsidRPr="008A2B36">
        <w:rPr>
          <w:rFonts w:asciiTheme="minorHAnsi" w:hAnsiTheme="minorHAnsi"/>
        </w:rPr>
        <w:t>- n</w:t>
      </w:r>
      <w:r w:rsidR="00012B0F" w:rsidRPr="008A2B36">
        <w:rPr>
          <w:rFonts w:asciiTheme="minorHAnsi" w:hAnsiTheme="minorHAnsi"/>
        </w:rPr>
        <w:t xml:space="preserve">e predloži novega/podaljšanega finančnega zavarovanja za odpravo napak, kadar pride do podaljšanja pogodbenih rokov za odpravo napak ali primeru, ko predloženo finančno zavarovanje za odpravo napak za obdobje treh let ni podaljšano v roku iz </w:t>
      </w:r>
      <w:r w:rsidR="00055B13" w:rsidRPr="008A2B36">
        <w:rPr>
          <w:rFonts w:asciiTheme="minorHAnsi" w:hAnsiTheme="minorHAnsi"/>
        </w:rPr>
        <w:t>42</w:t>
      </w:r>
      <w:r w:rsidR="00012B0F" w:rsidRPr="008A2B36">
        <w:rPr>
          <w:rFonts w:asciiTheme="minorHAnsi" w:hAnsiTheme="minorHAnsi"/>
        </w:rPr>
        <w:t>. člena pogodbe,</w:t>
      </w:r>
    </w:p>
    <w:p w14:paraId="42189BC8" w14:textId="08022D6F" w:rsidR="00786411" w:rsidRPr="003F52C6" w:rsidRDefault="004A5BA7" w:rsidP="00012B0F">
      <w:pPr>
        <w:jc w:val="both"/>
        <w:rPr>
          <w:rFonts w:asciiTheme="minorHAnsi" w:hAnsiTheme="minorHAnsi"/>
        </w:rPr>
      </w:pPr>
      <w:r w:rsidRPr="003F52C6">
        <w:rPr>
          <w:rFonts w:asciiTheme="minorHAnsi" w:hAnsiTheme="minorHAnsi"/>
        </w:rPr>
        <w:t xml:space="preserve">- ne </w:t>
      </w:r>
      <w:r w:rsidR="00786411" w:rsidRPr="003F52C6">
        <w:rPr>
          <w:rFonts w:asciiTheme="minorHAnsi" w:hAnsiTheme="minorHAnsi"/>
        </w:rPr>
        <w:t xml:space="preserve">predloži ustrezne dokumentacije za </w:t>
      </w:r>
      <w:r w:rsidRPr="003F52C6">
        <w:rPr>
          <w:rFonts w:asciiTheme="minorHAnsi" w:hAnsiTheme="minorHAnsi"/>
        </w:rPr>
        <w:t>pridobi</w:t>
      </w:r>
      <w:r w:rsidR="00786411" w:rsidRPr="003F52C6">
        <w:rPr>
          <w:rFonts w:asciiTheme="minorHAnsi" w:hAnsiTheme="minorHAnsi"/>
        </w:rPr>
        <w:t>tev</w:t>
      </w:r>
      <w:r w:rsidRPr="003F52C6">
        <w:rPr>
          <w:rFonts w:asciiTheme="minorHAnsi" w:hAnsiTheme="minorHAnsi"/>
        </w:rPr>
        <w:t xml:space="preserve"> uporabnega dovoljenja v</w:t>
      </w:r>
      <w:r w:rsidR="00786411" w:rsidRPr="003F52C6">
        <w:rPr>
          <w:rFonts w:asciiTheme="minorHAnsi" w:hAnsiTheme="minorHAnsi"/>
        </w:rPr>
        <w:t xml:space="preserve"> zahtevanem roku in ne sodeluje v postopku pridobitve uporabnega dovoljenja,</w:t>
      </w:r>
    </w:p>
    <w:p w14:paraId="1A20461B" w14:textId="4F79F839" w:rsidR="00012B0F" w:rsidRDefault="009649B2" w:rsidP="00012B0F">
      <w:pPr>
        <w:jc w:val="both"/>
        <w:rPr>
          <w:rFonts w:asciiTheme="minorHAnsi" w:hAnsiTheme="minorHAnsi"/>
        </w:rPr>
      </w:pPr>
      <w:r w:rsidRPr="003F52C6">
        <w:rPr>
          <w:rFonts w:asciiTheme="minorHAnsi" w:hAnsiTheme="minorHAnsi"/>
        </w:rPr>
        <w:t xml:space="preserve">- </w:t>
      </w:r>
      <w:r w:rsidR="00012B0F" w:rsidRPr="003F52C6">
        <w:rPr>
          <w:rFonts w:asciiTheme="minorHAnsi" w:hAnsiTheme="minorHAnsi"/>
        </w:rPr>
        <w:t>v drugih primerih, kot to določa pogodba.</w:t>
      </w:r>
    </w:p>
    <w:p w14:paraId="632E37EC" w14:textId="77777777" w:rsidR="00012B0F" w:rsidRDefault="00012B0F" w:rsidP="00291501">
      <w:pPr>
        <w:jc w:val="both"/>
        <w:rPr>
          <w:rFonts w:asciiTheme="minorHAnsi" w:hAnsiTheme="minorHAnsi"/>
        </w:rPr>
      </w:pPr>
    </w:p>
    <w:p w14:paraId="5C74AB98" w14:textId="77777777" w:rsidR="00B4794B" w:rsidRPr="00D24CDB" w:rsidRDefault="00B4794B" w:rsidP="004B5C48">
      <w:pPr>
        <w:pStyle w:val="Naslov1"/>
        <w:framePr w:wrap="around"/>
      </w:pPr>
      <w:bookmarkStart w:id="104" w:name="_Toc451354686"/>
      <w:bookmarkStart w:id="105" w:name="_Toc876793"/>
      <w:r w:rsidRPr="00D24CDB">
        <w:t>MERILA</w:t>
      </w:r>
      <w:bookmarkEnd w:id="104"/>
      <w:bookmarkEnd w:id="105"/>
    </w:p>
    <w:p w14:paraId="02E7C60E" w14:textId="77777777" w:rsidR="00325B06" w:rsidRPr="00D24CDB" w:rsidRDefault="00325B06" w:rsidP="00250C72">
      <w:pPr>
        <w:rPr>
          <w:rFonts w:asciiTheme="minorHAnsi" w:hAnsiTheme="minorHAnsi" w:cstheme="minorHAnsi"/>
          <w:sz w:val="24"/>
          <w:szCs w:val="24"/>
          <w:lang w:eastAsia="zh-CN"/>
        </w:rPr>
      </w:pPr>
    </w:p>
    <w:p w14:paraId="10A5C6C7" w14:textId="77777777" w:rsidR="00981A33" w:rsidRPr="009F5A22" w:rsidRDefault="00981A33" w:rsidP="00250C72">
      <w:pPr>
        <w:rPr>
          <w:rFonts w:asciiTheme="minorHAnsi" w:hAnsiTheme="minorHAnsi" w:cstheme="minorHAnsi"/>
          <w:sz w:val="23"/>
          <w:szCs w:val="23"/>
          <w:lang w:eastAsia="zh-CN"/>
        </w:rPr>
      </w:pPr>
    </w:p>
    <w:p w14:paraId="42C782E8" w14:textId="77777777" w:rsidR="00416ADD" w:rsidRPr="009F5A22" w:rsidRDefault="00416ADD" w:rsidP="00416ADD">
      <w:pPr>
        <w:widowControl w:val="0"/>
        <w:tabs>
          <w:tab w:val="right" w:pos="2556"/>
          <w:tab w:val="right" w:pos="5609"/>
        </w:tabs>
        <w:suppressAutoHyphens/>
        <w:autoSpaceDN w:val="0"/>
        <w:jc w:val="both"/>
        <w:textAlignment w:val="baseline"/>
        <w:rPr>
          <w:rFonts w:asciiTheme="minorHAnsi" w:hAnsiTheme="minorHAnsi" w:cstheme="minorHAnsi"/>
          <w:sz w:val="23"/>
          <w:szCs w:val="23"/>
          <w:lang w:eastAsia="zh-CN"/>
        </w:rPr>
      </w:pPr>
      <w:bookmarkStart w:id="106" w:name="bookmark78"/>
    </w:p>
    <w:p w14:paraId="7AF5DB1D" w14:textId="77777777" w:rsidR="00416ADD" w:rsidRPr="00D24CDB" w:rsidRDefault="00416ADD" w:rsidP="00C33E70">
      <w:pPr>
        <w:pStyle w:val="Naslov2"/>
      </w:pPr>
      <w:bookmarkStart w:id="107" w:name="_Toc451354687"/>
      <w:bookmarkStart w:id="108" w:name="_Toc876794"/>
      <w:r w:rsidRPr="00D24CDB">
        <w:t>Določitev meril</w:t>
      </w:r>
      <w:bookmarkEnd w:id="107"/>
      <w:bookmarkEnd w:id="108"/>
      <w:r w:rsidR="004731B7">
        <w:t xml:space="preserve"> </w:t>
      </w:r>
    </w:p>
    <w:p w14:paraId="44E3E9C3" w14:textId="735E0CD3" w:rsidR="0096515A" w:rsidRPr="0025201B" w:rsidRDefault="0096515A" w:rsidP="00894E0E">
      <w:pPr>
        <w:jc w:val="both"/>
      </w:pPr>
      <w:bookmarkStart w:id="109" w:name="_Toc451354688"/>
      <w:bookmarkEnd w:id="106"/>
      <w:r w:rsidRPr="0025201B">
        <w:t xml:space="preserve">Merilo za izbor izvajalca je ekonomsko najugodnejša ponudba, in sicer </w:t>
      </w:r>
      <w:r w:rsidRPr="0025201B">
        <w:rPr>
          <w:b/>
        </w:rPr>
        <w:t>najnižja končna ponudbena vrednost brez DDV</w:t>
      </w:r>
      <w:r w:rsidR="00291501">
        <w:rPr>
          <w:b/>
        </w:rPr>
        <w:t xml:space="preserve"> (oz. najnižja končna cena</w:t>
      </w:r>
      <w:r w:rsidR="007171AB">
        <w:rPr>
          <w:b/>
        </w:rPr>
        <w:t xml:space="preserve"> brez DDV</w:t>
      </w:r>
      <w:r w:rsidR="00291501">
        <w:rPr>
          <w:b/>
        </w:rPr>
        <w:t>).</w:t>
      </w:r>
      <w:r w:rsidRPr="0025201B">
        <w:rPr>
          <w:b/>
        </w:rPr>
        <w:t xml:space="preserve"> </w:t>
      </w:r>
    </w:p>
    <w:p w14:paraId="768BABFD" w14:textId="77777777" w:rsidR="0096515A" w:rsidRDefault="0096515A" w:rsidP="0096515A"/>
    <w:p w14:paraId="6751F40E" w14:textId="77777777" w:rsidR="004F4B11" w:rsidRPr="004F4B11" w:rsidRDefault="004F4B11" w:rsidP="004F4B11">
      <w:pPr>
        <w:widowControl w:val="0"/>
        <w:tabs>
          <w:tab w:val="right" w:pos="2556"/>
          <w:tab w:val="right" w:pos="5609"/>
        </w:tabs>
        <w:suppressAutoHyphens/>
        <w:autoSpaceDN w:val="0"/>
        <w:spacing w:line="276" w:lineRule="auto"/>
        <w:jc w:val="both"/>
        <w:textAlignment w:val="baseline"/>
        <w:rPr>
          <w:rFonts w:asciiTheme="minorHAnsi" w:eastAsiaTheme="minorHAnsi" w:hAnsiTheme="minorHAnsi" w:cs="Arial"/>
          <w:b/>
          <w:color w:val="000000"/>
          <w:kern w:val="3"/>
          <w:sz w:val="23"/>
          <w:szCs w:val="23"/>
          <w:lang w:eastAsia="zh-CN"/>
        </w:rPr>
      </w:pPr>
      <w:r w:rsidRPr="004F4B11">
        <w:rPr>
          <w:rFonts w:asciiTheme="minorHAnsi" w:eastAsiaTheme="minorHAnsi" w:hAnsiTheme="minorHAnsi" w:cs="Arial"/>
          <w:b/>
          <w:color w:val="000000"/>
          <w:kern w:val="3"/>
          <w:sz w:val="23"/>
          <w:szCs w:val="23"/>
          <w:lang w:eastAsia="zh-CN"/>
        </w:rPr>
        <w:t>DODATNO MERILO v primeru ponudb z isto ceno:</w:t>
      </w:r>
    </w:p>
    <w:p w14:paraId="4E0CB3B2" w14:textId="77777777" w:rsidR="00CC4458" w:rsidRPr="00CC4458" w:rsidRDefault="00CC4458" w:rsidP="00CC4458">
      <w:pPr>
        <w:spacing w:after="200" w:line="276" w:lineRule="auto"/>
        <w:jc w:val="both"/>
        <w:rPr>
          <w:rFonts w:asciiTheme="minorHAnsi" w:eastAsia="Calibri" w:hAnsiTheme="minorHAnsi" w:cs="Arial"/>
          <w:color w:val="000000" w:themeColor="text1"/>
          <w:kern w:val="3"/>
          <w:sz w:val="23"/>
          <w:szCs w:val="23"/>
          <w:lang w:eastAsia="zh-CN"/>
        </w:rPr>
      </w:pPr>
      <w:r w:rsidRPr="00CC4458">
        <w:rPr>
          <w:rFonts w:asciiTheme="minorHAnsi" w:eastAsia="Calibri" w:hAnsiTheme="minorHAnsi" w:cs="Arial"/>
          <w:color w:val="000000" w:themeColor="text1"/>
          <w:kern w:val="3"/>
          <w:sz w:val="23"/>
          <w:szCs w:val="23"/>
          <w:lang w:eastAsia="zh-CN"/>
        </w:rPr>
        <w:lastRenderedPageBreak/>
        <w:t xml:space="preserve">V kolikor bo več ponudnikov predložilo dopustno ponudbo z enako najnižjo ponudbeno ceno, bo naročnik ponudnika izbral z žrebom. Ponudnike, ki so oddali dopustne ponudbe z enako najnižjo ceno, bo naročnik pisno obvestil o žrebu in jim omogočil prisotnost na žrebu. Žreb po potekal v prostorih naročnika. </w:t>
      </w:r>
    </w:p>
    <w:p w14:paraId="5856A21B" w14:textId="77777777" w:rsidR="00CC4458" w:rsidRPr="00CC4458" w:rsidRDefault="00CC4458" w:rsidP="00CC4458">
      <w:pPr>
        <w:spacing w:after="200" w:line="276" w:lineRule="auto"/>
        <w:jc w:val="both"/>
        <w:rPr>
          <w:rFonts w:asciiTheme="minorHAnsi" w:eastAsia="Calibri" w:hAnsiTheme="minorHAnsi" w:cs="Arial"/>
          <w:color w:val="000000" w:themeColor="text1"/>
          <w:kern w:val="3"/>
          <w:sz w:val="23"/>
          <w:szCs w:val="23"/>
          <w:lang w:eastAsia="zh-CN"/>
        </w:rPr>
      </w:pPr>
      <w:r w:rsidRPr="00CC4458">
        <w:rPr>
          <w:rFonts w:asciiTheme="minorHAnsi" w:eastAsia="Calibri" w:hAnsiTheme="minorHAnsi" w:cs="Arial"/>
          <w:color w:val="000000" w:themeColor="text1"/>
          <w:kern w:val="3"/>
          <w:sz w:val="23"/>
          <w:szCs w:val="23"/>
          <w:lang w:eastAsia="zh-CN"/>
        </w:rPr>
        <w:t>Naročnik bo na žrebu za vsakega ponudnika z enako najnižjo ceno na enak prazen list papirja (posebej za vsakega ponudnika) zapisal naziv ponudnika, naziv javnega naročila in ponudbeno ceno.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0E95DBF9" w14:textId="77777777" w:rsidR="00CC4458" w:rsidRPr="00CC4458" w:rsidRDefault="00CC4458" w:rsidP="00CC4458">
      <w:pPr>
        <w:spacing w:after="200" w:line="276" w:lineRule="auto"/>
        <w:jc w:val="both"/>
        <w:rPr>
          <w:rFonts w:asciiTheme="minorHAnsi" w:eastAsia="Calibri" w:hAnsiTheme="minorHAnsi" w:cs="Arial"/>
          <w:color w:val="000000" w:themeColor="text1"/>
          <w:kern w:val="3"/>
          <w:sz w:val="23"/>
          <w:szCs w:val="23"/>
          <w:lang w:eastAsia="zh-CN"/>
        </w:rPr>
      </w:pPr>
      <w:r w:rsidRPr="00CC4458">
        <w:rPr>
          <w:rFonts w:asciiTheme="minorHAnsi" w:eastAsia="Calibri" w:hAnsiTheme="minorHAnsi" w:cs="Arial"/>
          <w:color w:val="000000" w:themeColor="text1"/>
          <w:kern w:val="3"/>
          <w:sz w:val="23"/>
          <w:szCs w:val="23"/>
          <w:lang w:eastAsia="zh-CN"/>
        </w:rPr>
        <w:t>Izmed ponudnikov, ki so ponudili enako najnižjo ceno, bo izbran tisti ponudnik, ki bo prvi izžreban. Naročnik bo o žrebu vodil zapisnik, ki ga bo vročil ponudnikom, ki so oddali dopustne ponudbe z enako najnižjo ponudbeno ceno.</w:t>
      </w:r>
    </w:p>
    <w:p w14:paraId="66B7EEE1" w14:textId="77777777" w:rsidR="002D63AB" w:rsidRPr="0025201B" w:rsidRDefault="002D63AB" w:rsidP="002D63AB">
      <w:pPr>
        <w:jc w:val="both"/>
        <w:rPr>
          <w:rFonts w:eastAsia="Calibri" w:cs="Arial"/>
          <w:kern w:val="3"/>
          <w:lang w:eastAsia="zh-CN"/>
        </w:rPr>
      </w:pPr>
    </w:p>
    <w:p w14:paraId="3954167D" w14:textId="77777777" w:rsidR="00B4794B" w:rsidRPr="00D24CDB" w:rsidRDefault="00166980" w:rsidP="004B5C48">
      <w:pPr>
        <w:pStyle w:val="Naslov1"/>
        <w:framePr w:wrap="around"/>
      </w:pPr>
      <w:bookmarkStart w:id="110" w:name="_Toc876795"/>
      <w:r w:rsidRPr="00D24CDB">
        <w:t>PONUDBA</w:t>
      </w:r>
      <w:bookmarkEnd w:id="109"/>
      <w:bookmarkEnd w:id="110"/>
    </w:p>
    <w:p w14:paraId="69EF90B3" w14:textId="77777777" w:rsidR="00250C72" w:rsidRPr="00D24CDB" w:rsidRDefault="00250C72" w:rsidP="00250C72">
      <w:pPr>
        <w:rPr>
          <w:sz w:val="24"/>
          <w:szCs w:val="24"/>
          <w:lang w:eastAsia="zh-CN"/>
        </w:rPr>
      </w:pPr>
    </w:p>
    <w:p w14:paraId="268F1452" w14:textId="77777777" w:rsidR="00325B06" w:rsidRPr="001136A4" w:rsidRDefault="00325B06" w:rsidP="00250C72">
      <w:pPr>
        <w:rPr>
          <w:sz w:val="23"/>
          <w:szCs w:val="23"/>
          <w:lang w:eastAsia="zh-CN"/>
        </w:rPr>
      </w:pPr>
    </w:p>
    <w:p w14:paraId="5A0B59D7" w14:textId="77777777" w:rsidR="00325B06" w:rsidRPr="001136A4" w:rsidRDefault="00325B06" w:rsidP="007E282C">
      <w:pPr>
        <w:rPr>
          <w:sz w:val="23"/>
          <w:szCs w:val="23"/>
          <w:lang w:eastAsia="zh-CN"/>
        </w:rPr>
      </w:pPr>
    </w:p>
    <w:p w14:paraId="008274F6" w14:textId="77777777" w:rsidR="00250C72" w:rsidRPr="00E91AF1" w:rsidRDefault="00250C72" w:rsidP="00C33E70">
      <w:pPr>
        <w:pStyle w:val="Naslov2"/>
      </w:pPr>
      <w:bookmarkStart w:id="111" w:name="_Toc451354689"/>
      <w:bookmarkStart w:id="112" w:name="_Toc876796"/>
      <w:r w:rsidRPr="00E91AF1">
        <w:t>Oblika ponudbe</w:t>
      </w:r>
      <w:bookmarkEnd w:id="111"/>
      <w:bookmarkEnd w:id="112"/>
      <w:r w:rsidR="004731B7" w:rsidRPr="00E91AF1">
        <w:t xml:space="preserve"> </w:t>
      </w:r>
    </w:p>
    <w:p w14:paraId="27CDAB67" w14:textId="77777777" w:rsidR="002E1203" w:rsidRDefault="002E1203" w:rsidP="005651DA">
      <w:pPr>
        <w:widowControl w:val="0"/>
        <w:autoSpaceDN w:val="0"/>
        <w:jc w:val="both"/>
        <w:textAlignment w:val="baseline"/>
        <w:rPr>
          <w:rFonts w:eastAsia="Calibri" w:cs="Arial"/>
          <w:b/>
          <w:kern w:val="3"/>
          <w:lang w:eastAsia="zh-CN"/>
        </w:rPr>
      </w:pPr>
    </w:p>
    <w:p w14:paraId="18356471"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Ponudnik ponudbo predloži v elektronski obliki.</w:t>
      </w:r>
    </w:p>
    <w:p w14:paraId="535AEFBF"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62AC466B"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Podpisan in izpolnjen obrazec »Ponudbeni predračun« (priloga št. 1) ponudnik »naloži« v .pdf datoteki (skenogram), ki bo dostopna na javnem odpiranju ponudb, v informacijski sistem e-JN v razdelek »Predračun«.</w:t>
      </w:r>
    </w:p>
    <w:p w14:paraId="061658BB"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2256B9F4" w14:textId="77777777" w:rsidR="00CC4458" w:rsidRPr="00CC4458" w:rsidRDefault="00CC4458" w:rsidP="00CC4458">
      <w:pPr>
        <w:suppressAutoHyphens/>
        <w:autoSpaceDN w:val="0"/>
        <w:snapToGrid w:val="0"/>
        <w:spacing w:after="200" w:line="276" w:lineRule="auto"/>
        <w:ind w:right="6"/>
        <w:jc w:val="both"/>
        <w:textAlignment w:val="baseline"/>
        <w:rPr>
          <w:rFonts w:asciiTheme="minorHAnsi" w:eastAsiaTheme="minorHAnsi" w:hAnsiTheme="minorHAnsi" w:cstheme="minorBidi"/>
          <w:color w:val="000000" w:themeColor="text1"/>
          <w:u w:val="single"/>
          <w:lang w:eastAsia="zh-CN"/>
        </w:rPr>
      </w:pPr>
      <w:r w:rsidRPr="00CC4458">
        <w:rPr>
          <w:rFonts w:asciiTheme="minorHAnsi" w:eastAsiaTheme="minorHAnsi" w:hAnsiTheme="minorHAnsi" w:cs="Cambria"/>
          <w:bCs/>
          <w:color w:val="000000" w:themeColor="text1"/>
          <w:kern w:val="3"/>
          <w:lang w:eastAsia="zh-CN"/>
        </w:rPr>
        <w:t xml:space="preserve">V primeru, ko bo ponudnik v informacijski sistem e-JN v </w:t>
      </w:r>
      <w:r w:rsidRPr="00CC4458">
        <w:rPr>
          <w:rFonts w:asciiTheme="minorHAnsi" w:eastAsiaTheme="minorHAnsi" w:hAnsiTheme="minorHAnsi" w:cs="Cambria"/>
          <w:b/>
          <w:bCs/>
          <w:color w:val="000000" w:themeColor="text1"/>
          <w:kern w:val="3"/>
          <w:lang w:eastAsia="zh-CN"/>
        </w:rPr>
        <w:t>razdelek »Predračun«</w:t>
      </w:r>
      <w:r w:rsidRPr="00CC4458">
        <w:rPr>
          <w:rFonts w:asciiTheme="minorHAnsi" w:eastAsiaTheme="minorHAnsi" w:hAnsiTheme="minorHAnsi" w:cs="Cambria"/>
          <w:bCs/>
          <w:color w:val="000000" w:themeColor="text1"/>
          <w:kern w:val="3"/>
          <w:lang w:eastAsia="zh-CN"/>
        </w:rPr>
        <w:t xml:space="preserve">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CC4458">
        <w:rPr>
          <w:rFonts w:asciiTheme="minorHAnsi" w:eastAsiaTheme="minorHAnsi" w:hAnsiTheme="minorHAnsi" w:cstheme="minorBidi"/>
          <w:color w:val="000000" w:themeColor="text1"/>
          <w:u w:val="single"/>
          <w:lang w:eastAsia="zh-CN"/>
        </w:rPr>
        <w:t>»Povzetek predračuna« (Priloga 1 A).</w:t>
      </w:r>
    </w:p>
    <w:p w14:paraId="74288C12"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Podpisan in izpolnjen obrazec ESPD ponudnik »naloži« v *.xml datoteki v informacijski sistem e-JN v razdelek »ESPD - ponudnik«.</w:t>
      </w:r>
    </w:p>
    <w:p w14:paraId="529284DA"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59FF71D7"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V razdelek »ESPD – ostali sodelujoči« ponudnik naloži podpisan ESPD ostalih sodelujočih (partner, podizvajalec, drug subjekt, na katerega zmogljivosti se sklicuje) v berljivi in ustrezni *.pdf ali elektronsko podpisan *.xml obliki.</w:t>
      </w:r>
    </w:p>
    <w:p w14:paraId="37BF2C5C" w14:textId="77777777" w:rsidR="00CC4458" w:rsidRPr="00CC4458" w:rsidRDefault="00CC4458" w:rsidP="00CC4458">
      <w:pPr>
        <w:jc w:val="both"/>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Ostalo ponudbeno dokumentacijo, vključno z vsemi obrazci, dokazili in ostalim zahtevanim s predmetno dokumentacijo v zvezi z oddajo javnega naročila ter vključno s popisom del v Excel obliki (izpolnjena Excel datoteka.xls) mora ponudnik »naložiti« v informacijski sistem e-JN v razdelek »Druge priloge«.</w:t>
      </w:r>
    </w:p>
    <w:p w14:paraId="3C158470"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20868D50" w14:textId="77777777" w:rsidR="00CC4458" w:rsidRPr="00CC4458" w:rsidRDefault="00CC4458" w:rsidP="00CC4458">
      <w:pPr>
        <w:spacing w:line="276" w:lineRule="auto"/>
        <w:jc w:val="both"/>
        <w:rPr>
          <w:rFonts w:asciiTheme="minorHAnsi" w:eastAsiaTheme="minorHAnsi" w:hAnsiTheme="minorHAnsi" w:cstheme="minorBidi"/>
          <w:color w:val="000000" w:themeColor="text1"/>
          <w:lang w:eastAsia="zh-CN"/>
        </w:rPr>
      </w:pPr>
      <w:r w:rsidRPr="00CC4458">
        <w:rPr>
          <w:rFonts w:asciiTheme="minorHAnsi" w:eastAsiaTheme="minorHAnsi" w:hAnsiTheme="minorHAnsi" w:cstheme="minorBidi"/>
          <w:color w:val="000000" w:themeColor="text1"/>
          <w:lang w:eastAsia="zh-CN"/>
        </w:rPr>
        <w:t>Z izjemo popisov del, ki so v obliki Microsoft Excel, se ostalo dokumentacijo »POSKENIRA«, zaželena je PDF oblika.</w:t>
      </w:r>
    </w:p>
    <w:p w14:paraId="64E7FA9F" w14:textId="77777777" w:rsidR="00CC4458" w:rsidRPr="00CC4458" w:rsidRDefault="00CC4458" w:rsidP="00CC4458">
      <w:pPr>
        <w:spacing w:line="276" w:lineRule="auto"/>
        <w:jc w:val="both"/>
        <w:rPr>
          <w:rFonts w:asciiTheme="minorHAnsi" w:eastAsiaTheme="minorHAnsi" w:hAnsiTheme="minorHAnsi" w:cstheme="minorBidi"/>
          <w:color w:val="000000" w:themeColor="text1"/>
          <w:lang w:eastAsia="zh-CN"/>
        </w:rPr>
      </w:pPr>
      <w:r w:rsidRPr="00CC4458">
        <w:rPr>
          <w:rFonts w:asciiTheme="minorHAnsi" w:eastAsiaTheme="minorHAnsi" w:hAnsiTheme="minorHAnsi" w:cstheme="minorBidi"/>
          <w:color w:val="000000" w:themeColor="text1"/>
          <w:lang w:eastAsia="zh-CN"/>
        </w:rPr>
        <w:lastRenderedPageBreak/>
        <w:t>Zaželeno je, da naročnik celotno ponudbeno dokumentacijo s popisom in prilogami naloži v obliki enega »stisnjenega« dokumenta v *.zip obliki.</w:t>
      </w:r>
    </w:p>
    <w:p w14:paraId="32868752" w14:textId="77777777" w:rsidR="00CC4458" w:rsidRPr="00CC4458" w:rsidRDefault="00CC4458" w:rsidP="00CC4458">
      <w:pPr>
        <w:spacing w:line="276" w:lineRule="auto"/>
        <w:jc w:val="both"/>
        <w:rPr>
          <w:rFonts w:asciiTheme="minorHAnsi" w:eastAsiaTheme="minorHAnsi" w:hAnsiTheme="minorHAnsi" w:cstheme="minorBidi"/>
          <w:color w:val="000000" w:themeColor="text1"/>
          <w:lang w:eastAsia="zh-CN"/>
        </w:rPr>
      </w:pPr>
    </w:p>
    <w:p w14:paraId="50D9E4D7" w14:textId="77777777" w:rsidR="00BA24E4" w:rsidRPr="007A2CC8" w:rsidRDefault="00BA24E4" w:rsidP="00BA24E4">
      <w:pPr>
        <w:jc w:val="both"/>
        <w:rPr>
          <w:rFonts w:eastAsia="Calibri"/>
          <w:sz w:val="23"/>
          <w:szCs w:val="23"/>
          <w:lang w:eastAsia="zh-CN"/>
        </w:rPr>
      </w:pPr>
      <w:r w:rsidRPr="007A2CC8">
        <w:rPr>
          <w:rFonts w:eastAsia="Calibri"/>
          <w:b/>
          <w:u w:val="single"/>
          <w:lang w:eastAsia="zh-CN"/>
        </w:rPr>
        <w:t xml:space="preserve">Skupna velikost datotek je omejena na 300 MB, velikost posameznega dokumenta pa je omejena na 200 MB </w:t>
      </w:r>
      <w:r w:rsidRPr="007A2CC8">
        <w:rPr>
          <w:rFonts w:eastAsia="Calibri"/>
          <w:lang w:eastAsia="zh-CN"/>
        </w:rPr>
        <w:t xml:space="preserve">(v kolikor je potrebno naj ponudniki velikost datotek z ustreznim programom </w:t>
      </w:r>
      <w:r w:rsidRPr="007A2CC8">
        <w:rPr>
          <w:rFonts w:eastAsia="Calibri"/>
          <w:b/>
          <w:lang w:eastAsia="zh-CN"/>
        </w:rPr>
        <w:t>skrčijo</w:t>
      </w:r>
      <w:r w:rsidRPr="007A2CC8">
        <w:rPr>
          <w:rFonts w:eastAsia="Calibri"/>
          <w:lang w:eastAsia="zh-CN"/>
        </w:rPr>
        <w:t>), prav tako naj ponudniki ne nalagajo več kot 100 ločenih</w:t>
      </w:r>
      <w:r w:rsidRPr="007A2CC8">
        <w:rPr>
          <w:rFonts w:eastAsia="Calibri"/>
          <w:sz w:val="23"/>
          <w:szCs w:val="23"/>
          <w:lang w:eastAsia="zh-CN"/>
        </w:rPr>
        <w:t xml:space="preserve"> datotek.</w:t>
      </w:r>
    </w:p>
    <w:p w14:paraId="61DE0986" w14:textId="77777777" w:rsidR="00CC4458" w:rsidRPr="00CC4458" w:rsidRDefault="00CC4458" w:rsidP="00CC4458">
      <w:pPr>
        <w:spacing w:line="276" w:lineRule="auto"/>
        <w:jc w:val="both"/>
        <w:rPr>
          <w:rFonts w:asciiTheme="minorHAnsi" w:eastAsiaTheme="minorHAnsi" w:hAnsiTheme="minorHAnsi" w:cstheme="minorBidi"/>
          <w:b/>
          <w:color w:val="000000" w:themeColor="text1"/>
          <w:u w:val="single"/>
          <w:lang w:eastAsia="zh-CN"/>
        </w:rPr>
      </w:pPr>
    </w:p>
    <w:p w14:paraId="1E204E7F"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CC4458">
        <w:rPr>
          <w:rFonts w:asciiTheme="minorHAnsi" w:eastAsia="Calibri" w:hAnsiTheme="minorHAnsi" w:cs="Cambria"/>
          <w:kern w:val="3"/>
          <w:lang w:eastAsia="zh-CN"/>
        </w:rPr>
        <w:t>V kolikor določen obrazec/dokazilo v sistemu e-JN ni naložen  v ustrezen razdelek (skladno z zahtevo naročnika), je pa naložen oz. vsebovan v drugem razdelku, se šteje, da je ponudnik predložil/naložil ustrezen obrazec/dokazilo in ga naročnik ne bo pozival na dopolnitev ponudbe, razen v izrecnih primerih, navedenih v dokumentaciji v zvezi z oddajo javnega naročila.</w:t>
      </w:r>
    </w:p>
    <w:p w14:paraId="5870186E"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p>
    <w:p w14:paraId="5F6619F0"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CC4458">
        <w:rPr>
          <w:rFonts w:asciiTheme="minorHAnsi" w:eastAsia="Calibri" w:hAnsiTheme="minorHAnsi" w:cs="Cambria"/>
          <w:b/>
          <w:bCs/>
          <w:kern w:val="3"/>
          <w:lang w:eastAsia="zh-CN"/>
        </w:rPr>
        <w:t>V primeru razlik med ponudbenim predračunom (popisom) in obrazcem Priloga št. 1 A – Povzetek predračuna se upošteva ponudbeni predračun (popis).</w:t>
      </w:r>
    </w:p>
    <w:p w14:paraId="6AFDEE31"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p w14:paraId="2AA7BE1F"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CC4458">
        <w:rPr>
          <w:rFonts w:asciiTheme="minorHAnsi" w:eastAsia="Calibri" w:hAnsiTheme="minorHAnsi" w:cs="Cambria"/>
          <w:bCs/>
          <w:kern w:val="3"/>
          <w:lang w:eastAsia="zh-CN"/>
        </w:rPr>
        <w:t>V kolikor bo ponudnik še na kakšnem drugem mestu v dokumentaciji navedel končno ponudbeno vrednost (npr. vzorec pogodbe, ki se sicer niti ne izpolnjuje) bo naročnik štel, da je pravilna vrednost tista vrednost, ki je navedena v ponudbenem predračunu (popisu).</w:t>
      </w:r>
    </w:p>
    <w:p w14:paraId="00356988"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p w14:paraId="1C1E37B6" w14:textId="77777777" w:rsidR="00CC4458" w:rsidRPr="00CC4458" w:rsidRDefault="00CC4458" w:rsidP="00CC4458">
      <w:pPr>
        <w:tabs>
          <w:tab w:val="left" w:pos="0"/>
        </w:tabs>
        <w:spacing w:line="276" w:lineRule="auto"/>
        <w:jc w:val="both"/>
        <w:rPr>
          <w:rFonts w:asciiTheme="minorHAnsi" w:eastAsia="Calibri" w:hAnsiTheme="minorHAnsi" w:cs="Cambria"/>
          <w:b/>
          <w:i/>
          <w:color w:val="000000"/>
          <w:kern w:val="3"/>
          <w:u w:val="single"/>
          <w:lang w:eastAsia="zh-CN"/>
        </w:rPr>
      </w:pPr>
      <w:r w:rsidRPr="00CC4458">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4E4C0886"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55EFE8E0"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CC4458">
        <w:rPr>
          <w:rFonts w:asciiTheme="minorHAnsi" w:eastAsiaTheme="minorHAnsi" w:hAnsiTheme="minorHAnsi" w:cstheme="minorBidi"/>
          <w:color w:val="000000" w:themeColor="text1"/>
          <w:lang w:eastAsia="zh-CN"/>
        </w:rPr>
        <w:t xml:space="preserve">Ponudniki naj pred oddajo ponudbe preverijo, ali so oddani podatki </w:t>
      </w:r>
      <w:r w:rsidRPr="00CC4458">
        <w:rPr>
          <w:rFonts w:asciiTheme="minorHAnsi" w:eastAsiaTheme="minorHAnsi" w:hAnsiTheme="minorHAnsi" w:cstheme="minorBidi"/>
          <w:b/>
          <w:color w:val="000000" w:themeColor="text1"/>
          <w:lang w:eastAsia="zh-CN"/>
        </w:rPr>
        <w:t>ustrezno skenirani, zapisani in berljivi.</w:t>
      </w:r>
    </w:p>
    <w:p w14:paraId="6FC5BE4D"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10228384"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r w:rsidRPr="007340F6">
        <w:rPr>
          <w:rFonts w:asciiTheme="minorHAnsi" w:eastAsia="Calibri" w:hAnsiTheme="minorHAnsi" w:cstheme="minorHAnsi"/>
          <w:kern w:val="3"/>
          <w:lang w:eastAsia="zh-CN"/>
        </w:rPr>
        <w:t xml:space="preserve">Besedilo obrazcev, ki bodo priloženi ponudbi, mora </w:t>
      </w:r>
      <w:r w:rsidRPr="007340F6">
        <w:rPr>
          <w:rFonts w:asciiTheme="minorHAnsi" w:eastAsia="Calibri" w:hAnsiTheme="minorHAnsi" w:cstheme="minorHAnsi"/>
          <w:b/>
          <w:kern w:val="3"/>
          <w:lang w:eastAsia="zh-CN"/>
        </w:rPr>
        <w:t>v celoti ustrezati zahtevam</w:t>
      </w:r>
      <w:r w:rsidRPr="007340F6">
        <w:rPr>
          <w:rFonts w:asciiTheme="minorHAnsi" w:eastAsia="Calibri" w:hAnsiTheme="minorHAnsi" w:cstheme="minorHAnsi"/>
          <w:kern w:val="3"/>
          <w:lang w:eastAsia="zh-CN"/>
        </w:rPr>
        <w:t xml:space="preserve"> naročnika, kar pomeni, da mora biti besedilo obrazca istovetno besedilu na obrazcu, ki je sestavni del te dokumentacije v zvezi z oddajo javnega naročila oziroma mora besedilo obrazca </w:t>
      </w:r>
      <w:r w:rsidRPr="007340F6">
        <w:rPr>
          <w:rFonts w:asciiTheme="minorHAnsi" w:eastAsia="Calibri" w:hAnsiTheme="minorHAnsi" w:cstheme="minorHAnsi"/>
          <w:b/>
          <w:kern w:val="3"/>
          <w:lang w:eastAsia="zh-CN"/>
        </w:rPr>
        <w:t>vsebovati vse podatke</w:t>
      </w:r>
      <w:r w:rsidRPr="007340F6">
        <w:rPr>
          <w:rFonts w:asciiTheme="minorHAnsi" w:eastAsia="Calibri" w:hAnsiTheme="minorHAnsi" w:cstheme="minorHAnsi"/>
          <w:kern w:val="3"/>
          <w:lang w:eastAsia="zh-CN"/>
        </w:rPr>
        <w:t>, ki so zahtevani s strani naročnika.</w:t>
      </w:r>
    </w:p>
    <w:p w14:paraId="171C1607"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p>
    <w:p w14:paraId="2B85D16D"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r w:rsidRPr="00CC4458">
        <w:rPr>
          <w:rFonts w:asciiTheme="minorHAnsi" w:eastAsia="Calibri" w:hAnsiTheme="minorHAnsi" w:cstheme="minorHAnsi"/>
          <w:kern w:val="3"/>
          <w:lang w:eastAsia="zh-CN"/>
        </w:rPr>
        <w:t xml:space="preserve">V kolikor ni drugače določeno, </w:t>
      </w:r>
      <w:r w:rsidRPr="00CC4458">
        <w:rPr>
          <w:rFonts w:asciiTheme="minorHAnsi" w:eastAsia="Calibri" w:hAnsiTheme="minorHAnsi" w:cstheme="minorHAnsi"/>
          <w:kern w:val="3"/>
          <w:u w:val="single"/>
          <w:lang w:eastAsia="zh-CN"/>
        </w:rPr>
        <w:t>tuji ponudniki</w:t>
      </w:r>
      <w:r w:rsidRPr="00CC4458">
        <w:rPr>
          <w:rFonts w:asciiTheme="minorHAnsi" w:eastAsia="Calibri" w:hAnsiTheme="minorHAnsi" w:cstheme="minorHAnsi"/>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V kolikor zaprisežena izjava v tuji državi ni predvidena, pa tuji ponudnik predloži overjeno izjavo zakonitega zastopnika ponudnika oz. ustrezne fizične osebe, če to primerno.</w:t>
      </w:r>
    </w:p>
    <w:p w14:paraId="47C015FE"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u w:val="single"/>
          <w:lang w:eastAsia="zh-CN"/>
        </w:rPr>
      </w:pPr>
      <w:r w:rsidRPr="00CC4458">
        <w:rPr>
          <w:rFonts w:asciiTheme="minorHAnsi" w:eastAsia="Calibri" w:hAnsiTheme="minorHAnsi" w:cstheme="minorHAnsi"/>
          <w:kern w:val="3"/>
          <w:lang w:eastAsia="zh-CN"/>
        </w:rPr>
        <w:t xml:space="preserve">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CC4458">
        <w:rPr>
          <w:rFonts w:asciiTheme="minorHAnsi" w:eastAsia="Calibri" w:hAnsiTheme="minorHAnsi" w:cstheme="minorHAnsi"/>
          <w:kern w:val="3"/>
          <w:u w:val="single"/>
          <w:lang w:eastAsia="zh-CN"/>
        </w:rPr>
        <w:t xml:space="preserve">Overovitev prevodov ni potrebna.    </w:t>
      </w:r>
    </w:p>
    <w:p w14:paraId="2F18917C" w14:textId="77777777" w:rsidR="00CC4458" w:rsidRDefault="00CC4458" w:rsidP="005651DA">
      <w:pPr>
        <w:widowControl w:val="0"/>
        <w:autoSpaceDN w:val="0"/>
        <w:jc w:val="both"/>
        <w:textAlignment w:val="baseline"/>
        <w:rPr>
          <w:rFonts w:eastAsia="Calibri" w:cs="Arial"/>
          <w:b/>
          <w:kern w:val="3"/>
          <w:lang w:eastAsia="zh-CN"/>
        </w:rPr>
      </w:pPr>
    </w:p>
    <w:p w14:paraId="5C91FE36" w14:textId="77777777" w:rsidR="000715FF" w:rsidRDefault="000715FF" w:rsidP="005651DA">
      <w:pPr>
        <w:widowControl w:val="0"/>
        <w:autoSpaceDN w:val="0"/>
        <w:jc w:val="both"/>
        <w:textAlignment w:val="baseline"/>
        <w:rPr>
          <w:rFonts w:eastAsia="Calibri" w:cs="Arial"/>
          <w:b/>
          <w:kern w:val="3"/>
          <w:lang w:eastAsia="zh-CN"/>
        </w:rPr>
      </w:pPr>
    </w:p>
    <w:p w14:paraId="50DE0EBD" w14:textId="77777777" w:rsidR="00397424" w:rsidRPr="003E0AF5" w:rsidRDefault="00397424" w:rsidP="00C33E70">
      <w:pPr>
        <w:pStyle w:val="Naslov2"/>
        <w:rPr>
          <w:rFonts w:eastAsia="Calibri"/>
        </w:rPr>
      </w:pPr>
      <w:bookmarkStart w:id="113" w:name="_Toc451354690"/>
      <w:bookmarkStart w:id="114" w:name="_Toc876797"/>
      <w:r w:rsidRPr="003E0AF5">
        <w:rPr>
          <w:rFonts w:eastAsia="Calibri"/>
        </w:rPr>
        <w:t>Veljavnost ponudbe</w:t>
      </w:r>
      <w:bookmarkEnd w:id="113"/>
      <w:bookmarkEnd w:id="114"/>
      <w:r w:rsidR="004731B7" w:rsidRPr="003E0AF5">
        <w:rPr>
          <w:rFonts w:eastAsia="Calibri"/>
        </w:rPr>
        <w:t xml:space="preserve"> </w:t>
      </w:r>
    </w:p>
    <w:p w14:paraId="71E841E6" w14:textId="39127288" w:rsidR="00397424" w:rsidRPr="003E0AF5" w:rsidRDefault="00397424" w:rsidP="00397424">
      <w:pPr>
        <w:suppressAutoHyphens/>
        <w:autoSpaceDN w:val="0"/>
        <w:ind w:right="6"/>
        <w:jc w:val="both"/>
        <w:textAlignment w:val="baseline"/>
        <w:rPr>
          <w:rFonts w:eastAsia="Calibri" w:cs="Calibri"/>
          <w:kern w:val="3"/>
          <w:lang w:eastAsia="zh-CN"/>
        </w:rPr>
      </w:pPr>
      <w:r w:rsidRPr="00F85106">
        <w:rPr>
          <w:rFonts w:eastAsia="Calibri" w:cs="Arial"/>
          <w:kern w:val="3"/>
          <w:lang w:eastAsia="zh-CN"/>
        </w:rPr>
        <w:t xml:space="preserve">Ponudba mora veljati najmanj </w:t>
      </w:r>
      <w:r w:rsidRPr="00F85106">
        <w:rPr>
          <w:rFonts w:eastAsia="Calibri" w:cs="Arial"/>
          <w:b/>
          <w:kern w:val="3"/>
          <w:lang w:eastAsia="zh-CN"/>
        </w:rPr>
        <w:t xml:space="preserve">do </w:t>
      </w:r>
      <w:sdt>
        <w:sdtPr>
          <w:rPr>
            <w:rFonts w:eastAsia="Calibri" w:cs="Arial"/>
            <w:b/>
            <w:kern w:val="3"/>
            <w:lang w:eastAsia="zh-CN"/>
          </w:rPr>
          <w:id w:val="-1912693122"/>
          <w:placeholder>
            <w:docPart w:val="C3C84589677545538B96E4DDE635A9AE"/>
          </w:placeholder>
          <w:date w:fullDate="2021-09-30T00:00:00Z">
            <w:dateFormat w:val="d.M.yyyy"/>
            <w:lid w:val="sl-SI"/>
            <w:storeMappedDataAs w:val="dateTime"/>
            <w:calendar w:val="gregorian"/>
          </w:date>
        </w:sdtPr>
        <w:sdtEndPr/>
        <w:sdtContent>
          <w:r w:rsidR="008E0634" w:rsidRPr="00F85106">
            <w:rPr>
              <w:rFonts w:eastAsia="Calibri" w:cs="Arial"/>
              <w:b/>
              <w:kern w:val="3"/>
              <w:lang w:eastAsia="zh-CN"/>
            </w:rPr>
            <w:t>30.9.2021</w:t>
          </w:r>
        </w:sdtContent>
      </w:sdt>
      <w:r w:rsidR="00325B06" w:rsidRPr="00F85106">
        <w:rPr>
          <w:rFonts w:eastAsia="Calibri" w:cs="Arial"/>
          <w:kern w:val="3"/>
          <w:lang w:eastAsia="zh-CN"/>
        </w:rPr>
        <w:t>.</w:t>
      </w:r>
      <w:r w:rsidRPr="003E0AF5">
        <w:rPr>
          <w:rFonts w:eastAsia="Calibri" w:cs="Arial"/>
          <w:kern w:val="3"/>
          <w:lang w:eastAsia="zh-CN"/>
        </w:rPr>
        <w:t xml:space="preserve"> </w:t>
      </w:r>
    </w:p>
    <w:p w14:paraId="7634FB34" w14:textId="77777777" w:rsidR="00397424" w:rsidRPr="003E0AF5" w:rsidRDefault="00397424" w:rsidP="00397424">
      <w:pPr>
        <w:suppressAutoHyphens/>
        <w:autoSpaceDN w:val="0"/>
        <w:ind w:right="6"/>
        <w:jc w:val="both"/>
        <w:textAlignment w:val="baseline"/>
        <w:rPr>
          <w:rFonts w:eastAsia="Calibri" w:cs="Arial"/>
          <w:kern w:val="3"/>
          <w:lang w:eastAsia="zh-CN"/>
        </w:rPr>
      </w:pPr>
    </w:p>
    <w:p w14:paraId="6995F465" w14:textId="60D0B317" w:rsidR="00537B2D" w:rsidRPr="00537B2D" w:rsidRDefault="00537B2D" w:rsidP="00537B2D">
      <w:pPr>
        <w:jc w:val="both"/>
        <w:rPr>
          <w:rFonts w:asciiTheme="minorHAnsi" w:eastAsia="Calibri" w:hAnsiTheme="minorHAnsi" w:cs="Arial"/>
          <w:color w:val="000000" w:themeColor="text1"/>
          <w:kern w:val="3"/>
          <w:sz w:val="23"/>
          <w:szCs w:val="23"/>
          <w:lang w:eastAsia="zh-CN"/>
        </w:rPr>
      </w:pPr>
      <w:r w:rsidRPr="003E0AF5">
        <w:rPr>
          <w:rFonts w:asciiTheme="minorHAnsi" w:eastAsia="Calibri" w:hAnsiTheme="minorHAnsi" w:cs="Arial"/>
          <w:color w:val="000000" w:themeColor="text1"/>
          <w:kern w:val="3"/>
          <w:sz w:val="23"/>
          <w:szCs w:val="23"/>
          <w:lang w:eastAsia="zh-CN"/>
        </w:rPr>
        <w:t xml:space="preserve">V kolikor odločitev o oddaji predmetnega javnega naročila ni pravnomočna do predhodno navedenega roka </w:t>
      </w:r>
      <w:r w:rsidR="005663C4">
        <w:rPr>
          <w:rFonts w:asciiTheme="minorHAnsi" w:eastAsia="Calibri" w:hAnsiTheme="minorHAnsi" w:cs="Arial"/>
          <w:color w:val="000000" w:themeColor="text1"/>
          <w:kern w:val="3"/>
          <w:sz w:val="23"/>
          <w:szCs w:val="23"/>
          <w:lang w:eastAsia="zh-CN"/>
        </w:rPr>
        <w:t xml:space="preserve">ali do navedenega roka še ni podpisana pogodba, </w:t>
      </w:r>
      <w:r w:rsidRPr="003E0AF5">
        <w:rPr>
          <w:rFonts w:asciiTheme="minorHAnsi" w:eastAsia="Calibri" w:hAnsiTheme="minorHAnsi" w:cs="Arial"/>
          <w:color w:val="000000" w:themeColor="text1"/>
          <w:kern w:val="3"/>
          <w:sz w:val="23"/>
          <w:szCs w:val="23"/>
          <w:lang w:eastAsia="zh-CN"/>
        </w:rPr>
        <w:t>bo naročnik ponudnike pozval k podaljšanju veljavnosti</w:t>
      </w:r>
      <w:r w:rsidRPr="00537B2D">
        <w:rPr>
          <w:rFonts w:asciiTheme="minorHAnsi" w:eastAsia="Calibri" w:hAnsiTheme="minorHAnsi" w:cs="Arial"/>
          <w:color w:val="000000" w:themeColor="text1"/>
          <w:kern w:val="3"/>
          <w:sz w:val="23"/>
          <w:szCs w:val="23"/>
          <w:lang w:eastAsia="zh-CN"/>
        </w:rPr>
        <w:t xml:space="preserve"> ponudbe in k podaljšanju veljavnosti zavarovanja za resnost ponudbe.</w:t>
      </w:r>
    </w:p>
    <w:p w14:paraId="38CDC64C" w14:textId="77777777" w:rsidR="00391673" w:rsidRDefault="00391673" w:rsidP="00397424">
      <w:pPr>
        <w:suppressAutoHyphens/>
        <w:autoSpaceDN w:val="0"/>
        <w:ind w:right="6"/>
        <w:jc w:val="both"/>
        <w:textAlignment w:val="baseline"/>
        <w:rPr>
          <w:rFonts w:eastAsia="Calibri" w:cs="Arial"/>
          <w:kern w:val="3"/>
          <w:sz w:val="23"/>
          <w:szCs w:val="23"/>
          <w:lang w:eastAsia="zh-CN"/>
        </w:rPr>
      </w:pPr>
    </w:p>
    <w:p w14:paraId="2BAB05C5" w14:textId="77777777" w:rsidR="005A2326" w:rsidRDefault="005A2326" w:rsidP="00397424">
      <w:pPr>
        <w:suppressAutoHyphens/>
        <w:autoSpaceDN w:val="0"/>
        <w:ind w:right="6"/>
        <w:jc w:val="both"/>
        <w:textAlignment w:val="baseline"/>
        <w:rPr>
          <w:rFonts w:eastAsia="Calibri" w:cs="Arial"/>
          <w:kern w:val="3"/>
          <w:sz w:val="23"/>
          <w:szCs w:val="23"/>
          <w:lang w:eastAsia="zh-CN"/>
        </w:rPr>
      </w:pPr>
    </w:p>
    <w:p w14:paraId="493D11E6" w14:textId="77777777" w:rsidR="00937A9E" w:rsidRPr="001136A4" w:rsidRDefault="00937A9E" w:rsidP="00C33E70">
      <w:pPr>
        <w:pStyle w:val="Naslov2"/>
        <w:rPr>
          <w:rFonts w:eastAsia="Calibri"/>
        </w:rPr>
      </w:pPr>
      <w:bookmarkStart w:id="115" w:name="_Toc451354691"/>
      <w:bookmarkStart w:id="116" w:name="_Toc876798"/>
      <w:r w:rsidRPr="001136A4">
        <w:rPr>
          <w:rFonts w:eastAsia="Calibri"/>
        </w:rPr>
        <w:t>Ponudbena cena</w:t>
      </w:r>
      <w:bookmarkEnd w:id="115"/>
      <w:bookmarkEnd w:id="116"/>
      <w:r w:rsidR="004731B7">
        <w:rPr>
          <w:rFonts w:eastAsia="Calibri"/>
        </w:rPr>
        <w:t xml:space="preserve"> </w:t>
      </w:r>
    </w:p>
    <w:p w14:paraId="45F18473" w14:textId="77777777" w:rsidR="00D07BD5" w:rsidRDefault="00D07BD5" w:rsidP="00937A9E">
      <w:pPr>
        <w:widowControl w:val="0"/>
        <w:suppressAutoHyphens/>
        <w:autoSpaceDN w:val="0"/>
        <w:jc w:val="both"/>
        <w:textAlignment w:val="baseline"/>
        <w:rPr>
          <w:rFonts w:eastAsia="SimSun" w:cs="Arial"/>
          <w:kern w:val="3"/>
          <w:lang w:eastAsia="zh-CN" w:bidi="hi-IN"/>
        </w:rPr>
      </w:pPr>
    </w:p>
    <w:p w14:paraId="23612BC2" w14:textId="77777777" w:rsidR="00D07BD5" w:rsidRPr="00D07BD5" w:rsidRDefault="00D07BD5" w:rsidP="00D07BD5">
      <w:pPr>
        <w:widowControl w:val="0"/>
        <w:suppressAutoHyphens/>
        <w:autoSpaceDN w:val="0"/>
        <w:jc w:val="both"/>
        <w:textAlignment w:val="baseline"/>
        <w:rPr>
          <w:rFonts w:eastAsia="SimSun" w:cs="Arial"/>
          <w:color w:val="000000" w:themeColor="text1"/>
          <w:kern w:val="3"/>
          <w:lang w:eastAsia="zh-CN" w:bidi="hi-IN"/>
        </w:rPr>
      </w:pPr>
      <w:r w:rsidRPr="00D07BD5">
        <w:rPr>
          <w:rFonts w:eastAsia="SimSun" w:cs="Arial"/>
          <w:color w:val="000000" w:themeColor="text1"/>
          <w:kern w:val="3"/>
          <w:lang w:eastAsia="zh-CN" w:bidi="hi-IN"/>
        </w:rPr>
        <w:t>Cene v ponudbi morajo biti izražene v evrih (EUR) in morajo vključevati vse elemente, iz katerih so sestavljene, davke in morebitne popuste.</w:t>
      </w:r>
    </w:p>
    <w:p w14:paraId="61D8835F" w14:textId="77777777" w:rsidR="00D07BD5" w:rsidRPr="00D07BD5" w:rsidRDefault="00D07BD5" w:rsidP="00D07BD5">
      <w:pPr>
        <w:widowControl w:val="0"/>
        <w:suppressAutoHyphens/>
        <w:autoSpaceDN w:val="0"/>
        <w:jc w:val="both"/>
        <w:textAlignment w:val="baseline"/>
        <w:rPr>
          <w:rFonts w:eastAsia="SimSun" w:cs="Arial"/>
          <w:color w:val="000000" w:themeColor="text1"/>
          <w:kern w:val="3"/>
          <w:lang w:eastAsia="zh-CN" w:bidi="hi-IN"/>
        </w:rPr>
      </w:pPr>
    </w:p>
    <w:p w14:paraId="4A34C1CE" w14:textId="442EEA3D" w:rsidR="00D07BD5" w:rsidRDefault="00D07BD5" w:rsidP="00D07BD5">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D07BD5">
        <w:rPr>
          <w:rFonts w:asciiTheme="minorHAnsi" w:eastAsia="SimSun" w:hAnsiTheme="minorHAnsi" w:cs="Arial"/>
          <w:color w:val="000000" w:themeColor="text1"/>
          <w:kern w:val="3"/>
          <w:lang w:eastAsia="zh-CN" w:bidi="hi-IN"/>
        </w:rPr>
        <w:t xml:space="preserve">V obrazec PRILOGA ŠT. 1 A (POVZETEK PREDRAČUNA) se vpiše končno ponudbeno vrednost, in sicer brez DDV. </w:t>
      </w:r>
    </w:p>
    <w:p w14:paraId="64FBE40F" w14:textId="77777777" w:rsidR="00D07BD5" w:rsidRPr="0025201B" w:rsidRDefault="00D07BD5" w:rsidP="00D07BD5">
      <w:pPr>
        <w:widowControl w:val="0"/>
        <w:suppressAutoHyphens/>
        <w:autoSpaceDN w:val="0"/>
        <w:jc w:val="both"/>
        <w:textAlignment w:val="baseline"/>
        <w:rPr>
          <w:rFonts w:eastAsia="SimSun" w:cs="Arial"/>
          <w:kern w:val="3"/>
          <w:lang w:eastAsia="zh-CN" w:bidi="hi-IN"/>
        </w:rPr>
      </w:pPr>
      <w:r w:rsidRPr="00EA2AB9">
        <w:rPr>
          <w:rFonts w:eastAsia="SimSun" w:cs="Arial"/>
          <w:kern w:val="3"/>
          <w:lang w:eastAsia="zh-CN" w:bidi="hi-IN"/>
        </w:rPr>
        <w:t>V kolikor ponudnik ponuja popust, ga mora vključiti v končno ponudbeno vrednost.</w:t>
      </w:r>
    </w:p>
    <w:p w14:paraId="2E6906B1" w14:textId="77777777" w:rsidR="00D07BD5" w:rsidRDefault="00D07BD5" w:rsidP="00D07BD5">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0E3275B7" w14:textId="77777777" w:rsidR="00D07BD5" w:rsidRPr="00D07BD5" w:rsidRDefault="00D07BD5" w:rsidP="00D07BD5">
      <w:pPr>
        <w:widowControl w:val="0"/>
        <w:suppressAutoHyphens/>
        <w:autoSpaceDN w:val="0"/>
        <w:jc w:val="both"/>
        <w:textAlignment w:val="baseline"/>
        <w:rPr>
          <w:rFonts w:asciiTheme="minorHAnsi" w:eastAsia="SimSun" w:hAnsiTheme="minorHAnsi" w:cs="Arial"/>
          <w:b/>
          <w:color w:val="000000" w:themeColor="text1"/>
          <w:kern w:val="3"/>
          <w:lang w:eastAsia="zh-CN" w:bidi="hi-IN"/>
        </w:rPr>
      </w:pPr>
      <w:r w:rsidRPr="00D07BD5">
        <w:rPr>
          <w:rFonts w:asciiTheme="minorHAnsi" w:eastAsia="SimSun" w:hAnsiTheme="minorHAnsi" w:cs="Arial"/>
          <w:color w:val="000000" w:themeColor="text1"/>
          <w:kern w:val="3"/>
          <w:lang w:eastAsia="zh-CN" w:bidi="hi-IN"/>
        </w:rPr>
        <w:t>Obrazec Priloga št. 1 A ponudnik izpolnjenega in podpisanega »</w:t>
      </w:r>
      <w:r w:rsidRPr="00D07BD5">
        <w:rPr>
          <w:rFonts w:asciiTheme="minorHAnsi" w:eastAsia="SimSun" w:hAnsiTheme="minorHAnsi" w:cs="Arial"/>
          <w:b/>
          <w:color w:val="000000" w:themeColor="text1"/>
          <w:kern w:val="3"/>
          <w:lang w:eastAsia="zh-CN" w:bidi="hi-IN"/>
        </w:rPr>
        <w:t>poskenira« v .pdf obliki</w:t>
      </w:r>
      <w:r w:rsidRPr="00D07BD5">
        <w:rPr>
          <w:rFonts w:asciiTheme="minorHAnsi" w:eastAsia="SimSun" w:hAnsiTheme="minorHAnsi" w:cs="Arial"/>
          <w:color w:val="000000" w:themeColor="text1"/>
          <w:kern w:val="3"/>
          <w:lang w:eastAsia="zh-CN" w:bidi="hi-IN"/>
        </w:rPr>
        <w:t xml:space="preserve"> </w:t>
      </w:r>
      <w:r w:rsidRPr="00D07BD5">
        <w:rPr>
          <w:rFonts w:asciiTheme="minorHAnsi" w:eastAsia="SimSun" w:hAnsiTheme="minorHAnsi" w:cs="Arial"/>
          <w:b/>
          <w:color w:val="000000" w:themeColor="text1"/>
          <w:kern w:val="3"/>
          <w:lang w:eastAsia="zh-CN" w:bidi="hi-IN"/>
        </w:rPr>
        <w:t>naloži</w:t>
      </w:r>
      <w:r w:rsidRPr="00D07BD5">
        <w:rPr>
          <w:rFonts w:asciiTheme="minorHAnsi" w:eastAsia="SimSun" w:hAnsiTheme="minorHAnsi" w:cs="Arial"/>
          <w:color w:val="000000" w:themeColor="text1"/>
          <w:kern w:val="3"/>
          <w:lang w:eastAsia="zh-CN" w:bidi="hi-IN"/>
        </w:rPr>
        <w:t xml:space="preserve"> v informacijski sistem e-JN v </w:t>
      </w:r>
      <w:r w:rsidRPr="00D07BD5">
        <w:rPr>
          <w:rFonts w:asciiTheme="minorHAnsi" w:eastAsia="SimSun" w:hAnsiTheme="minorHAnsi" w:cs="Arial"/>
          <w:b/>
          <w:color w:val="000000" w:themeColor="text1"/>
          <w:kern w:val="3"/>
          <w:lang w:eastAsia="zh-CN" w:bidi="hi-IN"/>
        </w:rPr>
        <w:t>razdelek »Predračun«.</w:t>
      </w:r>
    </w:p>
    <w:p w14:paraId="40DAB6E9" w14:textId="77777777" w:rsidR="00D07BD5" w:rsidRPr="00D07BD5" w:rsidRDefault="00D07BD5" w:rsidP="00D07BD5">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547893CC" w14:textId="77777777" w:rsidR="00277BCC" w:rsidRPr="005430F4" w:rsidRDefault="00937A9E" w:rsidP="00937A9E">
      <w:pPr>
        <w:widowControl w:val="0"/>
        <w:tabs>
          <w:tab w:val="center" w:pos="4320"/>
          <w:tab w:val="right" w:pos="8640"/>
        </w:tabs>
        <w:suppressAutoHyphens/>
        <w:autoSpaceDN w:val="0"/>
        <w:jc w:val="both"/>
        <w:textAlignment w:val="baseline"/>
        <w:rPr>
          <w:rFonts w:eastAsia="SimSun" w:cs="Arial"/>
          <w:kern w:val="3"/>
          <w:lang w:eastAsia="zh-CN" w:bidi="hi-IN"/>
        </w:rPr>
      </w:pPr>
      <w:r w:rsidRPr="005430F4">
        <w:rPr>
          <w:rFonts w:eastAsia="SimSun" w:cs="Arial"/>
          <w:kern w:val="3"/>
          <w:lang w:eastAsia="zh-CN" w:bidi="hi-IN"/>
        </w:rPr>
        <w:t>V cene iz popisa del morajo ponudniki zajeti vse pričakovane stroške, kot na primer:</w:t>
      </w:r>
    </w:p>
    <w:p w14:paraId="30CAC8D6" w14:textId="77777777" w:rsidR="00277BCC" w:rsidRPr="005430F4" w:rsidRDefault="00277BCC" w:rsidP="00277BCC">
      <w:pPr>
        <w:pStyle w:val="Odstavekseznama"/>
        <w:numPr>
          <w:ilvl w:val="1"/>
          <w:numId w:val="7"/>
        </w:numPr>
        <w:rPr>
          <w:rFonts w:eastAsia="SimSun" w:cs="Arial"/>
          <w:kern w:val="3"/>
          <w:lang w:eastAsia="zh-CN" w:bidi="hi-IN"/>
        </w:rPr>
      </w:pPr>
      <w:r w:rsidRPr="005430F4">
        <w:rPr>
          <w:rFonts w:eastAsia="SimSun" w:cs="Arial"/>
          <w:kern w:val="3"/>
          <w:lang w:eastAsia="zh-CN" w:bidi="hi-IN"/>
        </w:rPr>
        <w:t>nabave materiala,</w:t>
      </w:r>
    </w:p>
    <w:p w14:paraId="6E877768"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vsa oprema in drug material potreben za izvajanje predmeta pogodbe,</w:t>
      </w:r>
    </w:p>
    <w:p w14:paraId="5DFCBD6D"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vodenje, nadzor in organiziranje izvajanja gradbe,</w:t>
      </w:r>
    </w:p>
    <w:p w14:paraId="43FBE71F"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zavarovanje prevozov in tovorov,</w:t>
      </w:r>
    </w:p>
    <w:p w14:paraId="31DE7903"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pridobitev vseh predpisanih </w:t>
      </w:r>
      <w:r w:rsidR="00512C98" w:rsidRPr="005430F4">
        <w:rPr>
          <w:rFonts w:eastAsia="SimSun" w:cs="Arial"/>
          <w:kern w:val="3"/>
          <w:lang w:eastAsia="zh-CN" w:bidi="hi-IN"/>
        </w:rPr>
        <w:t>certifikatov,</w:t>
      </w:r>
    </w:p>
    <w:p w14:paraId="3ED53F62"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pridobitev vseh predpisanih tehničnih dokazil,</w:t>
      </w:r>
    </w:p>
    <w:p w14:paraId="15ED5D88" w14:textId="77777777" w:rsidR="00323606" w:rsidRPr="002F77E6" w:rsidRDefault="00323606" w:rsidP="00B50EAD">
      <w:pPr>
        <w:numPr>
          <w:ilvl w:val="1"/>
          <w:numId w:val="7"/>
        </w:numPr>
        <w:jc w:val="both"/>
        <w:rPr>
          <w:rFonts w:eastAsia="SimSun" w:cs="Arial"/>
          <w:kern w:val="3"/>
          <w:lang w:eastAsia="zh-CN" w:bidi="hi-IN"/>
        </w:rPr>
      </w:pPr>
      <w:r w:rsidRPr="002F77E6">
        <w:rPr>
          <w:rFonts w:eastAsia="SimSun" w:cs="Arial"/>
          <w:kern w:val="3"/>
          <w:lang w:eastAsia="zh-CN" w:bidi="hi-IN"/>
        </w:rPr>
        <w:t>morebitni popusti in manipulativni stroški,</w:t>
      </w:r>
    </w:p>
    <w:p w14:paraId="4E29F675" w14:textId="77777777" w:rsidR="00323606" w:rsidRPr="005430F4" w:rsidRDefault="00FD5C0F" w:rsidP="00B50EAD">
      <w:pPr>
        <w:numPr>
          <w:ilvl w:val="1"/>
          <w:numId w:val="7"/>
        </w:numPr>
        <w:jc w:val="both"/>
        <w:rPr>
          <w:rFonts w:eastAsia="SimSun" w:cs="Arial"/>
          <w:kern w:val="3"/>
          <w:lang w:eastAsia="zh-CN" w:bidi="hi-IN"/>
        </w:rPr>
      </w:pPr>
      <w:r w:rsidRPr="005430F4">
        <w:rPr>
          <w:rFonts w:eastAsia="SimSun" w:cs="Arial"/>
          <w:kern w:val="3"/>
          <w:lang w:eastAsia="zh-CN" w:bidi="hi-IN"/>
        </w:rPr>
        <w:t>odvoz materiala z</w:t>
      </w:r>
      <w:r w:rsidR="00323606" w:rsidRPr="005430F4">
        <w:rPr>
          <w:rFonts w:eastAsia="SimSun" w:cs="Arial"/>
          <w:kern w:val="3"/>
          <w:lang w:eastAsia="zh-CN" w:bidi="hi-IN"/>
        </w:rPr>
        <w:t xml:space="preserve"> objekta,</w:t>
      </w:r>
    </w:p>
    <w:p w14:paraId="3AE0CE5B" w14:textId="460D38CF" w:rsidR="00323606"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plačilo vseh podizvajalcev,</w:t>
      </w:r>
    </w:p>
    <w:p w14:paraId="30869E54" w14:textId="77777777" w:rsidR="00441D86" w:rsidRPr="002F77E6" w:rsidRDefault="00441D86" w:rsidP="00441D86">
      <w:pPr>
        <w:pStyle w:val="Odstavekseznama"/>
        <w:numPr>
          <w:ilvl w:val="1"/>
          <w:numId w:val="7"/>
        </w:numPr>
        <w:rPr>
          <w:rFonts w:eastAsia="SimSun" w:cs="Arial"/>
          <w:kern w:val="3"/>
          <w:lang w:eastAsia="zh-CN" w:bidi="hi-IN"/>
        </w:rPr>
      </w:pPr>
      <w:r w:rsidRPr="002F77E6">
        <w:rPr>
          <w:rFonts w:eastAsia="SimSun" w:cs="Arial"/>
          <w:kern w:val="3"/>
          <w:lang w:eastAsia="zh-CN" w:bidi="hi-IN"/>
        </w:rPr>
        <w:t>spoštovanje in upoštevanje določb ter zahtev Uredbe o zelenem javnem naročanju na mestih, kjer to zahtevano v popisu del in dokumentacijo v zvezi z oddajo javnega naročila,</w:t>
      </w:r>
    </w:p>
    <w:p w14:paraId="5D594975" w14:textId="0F90DB0C" w:rsidR="00323606"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vse zahteve iz dokumentacije v zvezi z oddajo javnega naročila,</w:t>
      </w:r>
    </w:p>
    <w:p w14:paraId="35894506" w14:textId="77777777" w:rsidR="00441D86" w:rsidRPr="00441D86" w:rsidRDefault="00441D86" w:rsidP="00441D86">
      <w:pPr>
        <w:pStyle w:val="Odstavekseznama"/>
        <w:numPr>
          <w:ilvl w:val="1"/>
          <w:numId w:val="7"/>
        </w:numPr>
        <w:rPr>
          <w:rFonts w:eastAsia="SimSun" w:cs="Arial"/>
          <w:kern w:val="3"/>
          <w:lang w:eastAsia="zh-CN" w:bidi="hi-IN"/>
        </w:rPr>
      </w:pPr>
      <w:r w:rsidRPr="00441D86">
        <w:rPr>
          <w:rFonts w:eastAsia="SimSun" w:cs="Arial"/>
          <w:kern w:val="3"/>
          <w:lang w:eastAsia="zh-CN" w:bidi="hi-IN"/>
        </w:rPr>
        <w:t xml:space="preserve">vse splošne in tehnične zahteve naročnika, </w:t>
      </w:r>
    </w:p>
    <w:p w14:paraId="4563E386" w14:textId="156F3663" w:rsidR="00323606" w:rsidRPr="002F77E6" w:rsidRDefault="00323606" w:rsidP="00B50EAD">
      <w:pPr>
        <w:numPr>
          <w:ilvl w:val="1"/>
          <w:numId w:val="7"/>
        </w:numPr>
        <w:jc w:val="both"/>
        <w:rPr>
          <w:rFonts w:eastAsia="SimSun" w:cs="Arial"/>
          <w:kern w:val="3"/>
          <w:lang w:eastAsia="zh-CN" w:bidi="hi-IN"/>
        </w:rPr>
      </w:pPr>
      <w:r w:rsidRPr="002F77E6">
        <w:rPr>
          <w:rFonts w:eastAsia="SimSun" w:cs="Arial"/>
          <w:kern w:val="3"/>
          <w:lang w:eastAsia="zh-CN" w:bidi="hi-IN"/>
        </w:rPr>
        <w:t>stroške, ki izhajajo iz določil vzorca pogodbe,</w:t>
      </w:r>
    </w:p>
    <w:p w14:paraId="5562B4C9" w14:textId="77777777" w:rsidR="00FB4BF4" w:rsidRPr="002F77E6" w:rsidRDefault="00FB4BF4" w:rsidP="00FB4BF4">
      <w:pPr>
        <w:numPr>
          <w:ilvl w:val="1"/>
          <w:numId w:val="7"/>
        </w:numPr>
        <w:jc w:val="both"/>
        <w:rPr>
          <w:rFonts w:eastAsia="SimSun" w:cs="Arial"/>
          <w:kern w:val="3"/>
          <w:lang w:eastAsia="zh-CN" w:bidi="hi-IN"/>
        </w:rPr>
      </w:pPr>
      <w:r w:rsidRPr="002F77E6">
        <w:rPr>
          <w:rFonts w:eastAsia="SimSun" w:cs="Arial"/>
          <w:kern w:val="3"/>
          <w:lang w:eastAsia="zh-CN" w:bidi="hi-IN"/>
        </w:rPr>
        <w:t>zahteve iz splošnih pogojev/določil popisa,</w:t>
      </w:r>
    </w:p>
    <w:p w14:paraId="46BE70B7" w14:textId="77777777" w:rsidR="00FB4BF4" w:rsidRPr="00866864" w:rsidRDefault="00FB4BF4" w:rsidP="00FB4BF4">
      <w:pPr>
        <w:numPr>
          <w:ilvl w:val="1"/>
          <w:numId w:val="7"/>
        </w:numPr>
        <w:jc w:val="both"/>
        <w:rPr>
          <w:rFonts w:eastAsia="SimSun" w:cs="Arial"/>
          <w:kern w:val="3"/>
          <w:lang w:eastAsia="zh-CN" w:bidi="hi-IN"/>
        </w:rPr>
      </w:pPr>
      <w:r w:rsidRPr="00866864">
        <w:rPr>
          <w:rFonts w:eastAsia="SimSun" w:cs="Arial"/>
          <w:kern w:val="3"/>
          <w:lang w:eastAsia="zh-CN" w:bidi="hi-IN"/>
        </w:rPr>
        <w:t xml:space="preserve">stroške, ki izhajajo iz splošnih določil/preambule/uvodnega dela popisa, </w:t>
      </w:r>
    </w:p>
    <w:p w14:paraId="12F6F353" w14:textId="2FAEC590" w:rsidR="00FB4BF4" w:rsidRPr="00866864" w:rsidRDefault="00FB4BF4" w:rsidP="00FB4BF4">
      <w:pPr>
        <w:numPr>
          <w:ilvl w:val="1"/>
          <w:numId w:val="7"/>
        </w:numPr>
        <w:jc w:val="both"/>
        <w:rPr>
          <w:rFonts w:eastAsia="SimSun" w:cs="Arial"/>
          <w:kern w:val="3"/>
          <w:lang w:eastAsia="zh-CN" w:bidi="hi-IN"/>
        </w:rPr>
      </w:pPr>
      <w:r w:rsidRPr="00866864">
        <w:rPr>
          <w:rFonts w:eastAsia="SimSun" w:cs="Arial"/>
          <w:kern w:val="3"/>
          <w:lang w:eastAsia="zh-CN" w:bidi="hi-IN"/>
        </w:rPr>
        <w:t>strošek izdaje dovolilnic za vstop v mestno jedro/ za dostop do objekta,</w:t>
      </w:r>
    </w:p>
    <w:p w14:paraId="5EDDE4ED" w14:textId="02CC6086" w:rsidR="00EC3238" w:rsidRPr="00866864" w:rsidRDefault="00EC3238" w:rsidP="002F6BE1">
      <w:pPr>
        <w:numPr>
          <w:ilvl w:val="1"/>
          <w:numId w:val="7"/>
        </w:numPr>
        <w:jc w:val="both"/>
        <w:rPr>
          <w:rFonts w:eastAsia="SimSun" w:cs="Arial"/>
          <w:kern w:val="3"/>
          <w:lang w:eastAsia="zh-CN" w:bidi="hi-IN"/>
        </w:rPr>
      </w:pPr>
      <w:r w:rsidRPr="00866864">
        <w:rPr>
          <w:rFonts w:eastAsia="SimSun" w:cs="Arial"/>
          <w:kern w:val="3"/>
          <w:lang w:eastAsia="zh-CN" w:bidi="hi-IN"/>
        </w:rPr>
        <w:t>strošek postavitve začasnega panoja na gradbišču in menjavo sle</w:t>
      </w:r>
      <w:r w:rsidR="002B795F" w:rsidRPr="00866864">
        <w:rPr>
          <w:rFonts w:eastAsia="SimSun" w:cs="Arial"/>
          <w:kern w:val="3"/>
          <w:lang w:eastAsia="zh-CN" w:bidi="hi-IN"/>
        </w:rPr>
        <w:t>d</w:t>
      </w:r>
      <w:r w:rsidRPr="00866864">
        <w:rPr>
          <w:rFonts w:eastAsia="SimSun" w:cs="Arial"/>
          <w:kern w:val="3"/>
          <w:lang w:eastAsia="zh-CN" w:bidi="hi-IN"/>
        </w:rPr>
        <w:t>njega  v 30 dneh po zaključku del s stalno ploščo ali panojem, oboje v celoti v skladu s točko 3.3. Navodila organa upravljanja na področju komuniciranja vsebin evropske kohezijske politike v programskem obdobju 2014-2020,</w:t>
      </w:r>
    </w:p>
    <w:p w14:paraId="241C533D" w14:textId="77777777" w:rsidR="00B24BF7" w:rsidRPr="005430F4" w:rsidRDefault="00323606" w:rsidP="00B24BF7">
      <w:pPr>
        <w:numPr>
          <w:ilvl w:val="1"/>
          <w:numId w:val="7"/>
        </w:numPr>
        <w:jc w:val="both"/>
        <w:rPr>
          <w:rFonts w:eastAsia="SimSun" w:cs="Arial"/>
          <w:kern w:val="3"/>
          <w:lang w:eastAsia="zh-CN" w:bidi="hi-IN"/>
        </w:rPr>
      </w:pPr>
      <w:r w:rsidRPr="00866864">
        <w:rPr>
          <w:rFonts w:eastAsia="SimSun" w:cs="Arial"/>
          <w:kern w:val="3"/>
          <w:lang w:eastAsia="zh-CN" w:bidi="hi-IN"/>
        </w:rPr>
        <w:t>določila Zakona o minimalni plači (osebju</w:t>
      </w:r>
      <w:r w:rsidRPr="002F77E6">
        <w:rPr>
          <w:rFonts w:eastAsia="SimSun" w:cs="Arial"/>
          <w:kern w:val="3"/>
          <w:lang w:eastAsia="zh-CN" w:bidi="hi-IN"/>
        </w:rPr>
        <w:t>, ki bo dela storitve, ki so predmet javnega naročila, mora ponudnik zagotavljati najmanj zakonsko minimalno plačo</w:t>
      </w:r>
      <w:r w:rsidRPr="005430F4">
        <w:rPr>
          <w:rFonts w:eastAsia="SimSun" w:cs="Arial"/>
          <w:kern w:val="3"/>
          <w:lang w:eastAsia="zh-CN" w:bidi="hi-IN"/>
        </w:rPr>
        <w:t xml:space="preserve"> v skladu z vso relevantno zakonodajo, ki določa minimalno plačo delavke / delavca, vključno z vsemi dodatki in stroški, ki delavki / delavcu pripadajo),</w:t>
      </w:r>
    </w:p>
    <w:p w14:paraId="6DB2108B"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nadomestila za prehrano, </w:t>
      </w:r>
    </w:p>
    <w:p w14:paraId="633185FA"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prevozni stroški, kilometrina, </w:t>
      </w:r>
    </w:p>
    <w:p w14:paraId="7DEDADCB"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stroški obveznih prispevkov in zavarovanj,</w:t>
      </w:r>
    </w:p>
    <w:p w14:paraId="22314D1E"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po potrebi režijski pribitek, </w:t>
      </w:r>
    </w:p>
    <w:p w14:paraId="586841DA"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drugi dodatki,</w:t>
      </w:r>
    </w:p>
    <w:p w14:paraId="32B32CC0" w14:textId="77777777" w:rsidR="00147853" w:rsidRPr="005430F4" w:rsidRDefault="00147853" w:rsidP="00147853">
      <w:pPr>
        <w:pStyle w:val="Odstavekseznama"/>
        <w:widowControl w:val="0"/>
        <w:numPr>
          <w:ilvl w:val="1"/>
          <w:numId w:val="7"/>
        </w:numPr>
        <w:tabs>
          <w:tab w:val="center" w:pos="4320"/>
          <w:tab w:val="right" w:pos="8640"/>
        </w:tabs>
        <w:suppressAutoHyphens/>
        <w:autoSpaceDN w:val="0"/>
        <w:jc w:val="both"/>
        <w:textAlignment w:val="baseline"/>
        <w:rPr>
          <w:rFonts w:asciiTheme="minorHAnsi" w:eastAsia="SimSun" w:hAnsiTheme="minorHAnsi" w:cs="Arial"/>
          <w:kern w:val="3"/>
          <w:lang w:eastAsia="zh-CN" w:bidi="hi-IN"/>
        </w:rPr>
      </w:pPr>
      <w:r w:rsidRPr="005430F4">
        <w:rPr>
          <w:rFonts w:asciiTheme="minorHAnsi" w:eastAsia="SimSun" w:hAnsiTheme="minorHAnsi" w:cs="Arial"/>
          <w:kern w:val="3"/>
          <w:lang w:eastAsia="zh-CN" w:bidi="hi-IN"/>
        </w:rPr>
        <w:t>ostali materialni stroški, ki so predvideni za izvedbo predmeta javnega naročila</w:t>
      </w:r>
      <w:r w:rsidRPr="005430F4">
        <w:rPr>
          <w:rFonts w:eastAsia="SimSun" w:cs="Arial"/>
          <w:kern w:val="3"/>
          <w:lang w:eastAsia="zh-CN" w:bidi="hi-IN"/>
        </w:rPr>
        <w:t>,</w:t>
      </w:r>
    </w:p>
    <w:p w14:paraId="0FA7114F"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drugi potrošni material,</w:t>
      </w:r>
    </w:p>
    <w:p w14:paraId="174FBAC6"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ostali stroški…</w:t>
      </w:r>
    </w:p>
    <w:p w14:paraId="4881C3E3" w14:textId="77777777" w:rsidR="00707A1A" w:rsidRDefault="00707A1A" w:rsidP="001E5486">
      <w:pPr>
        <w:jc w:val="both"/>
        <w:rPr>
          <w:rFonts w:eastAsia="SimSun" w:cs="Arial"/>
          <w:kern w:val="3"/>
          <w:highlight w:val="yellow"/>
          <w:lang w:eastAsia="zh-CN" w:bidi="hi-IN"/>
        </w:rPr>
      </w:pPr>
    </w:p>
    <w:p w14:paraId="56E5E69F" w14:textId="77777777" w:rsidR="00F72C8F" w:rsidRDefault="00F72C8F" w:rsidP="00147853">
      <w:pPr>
        <w:widowControl w:val="0"/>
        <w:suppressAutoHyphens/>
        <w:autoSpaceDN w:val="0"/>
        <w:jc w:val="both"/>
        <w:textAlignment w:val="baseline"/>
        <w:rPr>
          <w:rFonts w:eastAsia="SimSun" w:cs="Arial"/>
          <w:kern w:val="3"/>
          <w:lang w:eastAsia="zh-CN" w:bidi="hi-IN"/>
        </w:rPr>
      </w:pPr>
    </w:p>
    <w:p w14:paraId="631E674D" w14:textId="77777777" w:rsidR="00F72C8F" w:rsidRPr="00D07BD5" w:rsidRDefault="00F72C8F" w:rsidP="00F72C8F">
      <w:pPr>
        <w:widowControl w:val="0"/>
        <w:tabs>
          <w:tab w:val="center" w:pos="4320"/>
          <w:tab w:val="right" w:pos="8640"/>
        </w:tabs>
        <w:suppressAutoHyphens/>
        <w:autoSpaceDN w:val="0"/>
        <w:jc w:val="both"/>
        <w:textAlignment w:val="baseline"/>
        <w:rPr>
          <w:rFonts w:eastAsia="SimSun" w:cs="Arial"/>
          <w:color w:val="000000" w:themeColor="text1"/>
          <w:kern w:val="3"/>
          <w:lang w:eastAsia="zh-CN" w:bidi="hi-IN"/>
        </w:rPr>
      </w:pPr>
      <w:r w:rsidRPr="005430F4">
        <w:rPr>
          <w:rFonts w:eastAsia="SimSun" w:cs="Arial"/>
          <w:color w:val="000000" w:themeColor="text1"/>
          <w:kern w:val="3"/>
          <w:lang w:eastAsia="zh-CN" w:bidi="hi-IN"/>
        </w:rPr>
        <w:lastRenderedPageBreak/>
        <w:t>Končna cena v ponudbi mora vključevati vse ostale stroške, ki se nanašajo na izvedbo posameznih del ali drugih stroškov opredeljenih v vzorcu pogodbe in dokumentaciji v zvezi z oddajo javnega naročila.</w:t>
      </w:r>
      <w:r w:rsidRPr="00D07BD5">
        <w:rPr>
          <w:rFonts w:eastAsia="SimSun" w:cs="Arial"/>
          <w:color w:val="000000" w:themeColor="text1"/>
          <w:kern w:val="3"/>
          <w:lang w:eastAsia="zh-CN" w:bidi="hi-IN"/>
        </w:rPr>
        <w:t xml:space="preserve">  </w:t>
      </w:r>
    </w:p>
    <w:p w14:paraId="0615D701" w14:textId="77777777" w:rsidR="00F72C8F" w:rsidRDefault="00F72C8F" w:rsidP="00147853">
      <w:pPr>
        <w:widowControl w:val="0"/>
        <w:suppressAutoHyphens/>
        <w:autoSpaceDN w:val="0"/>
        <w:jc w:val="both"/>
        <w:textAlignment w:val="baseline"/>
        <w:rPr>
          <w:rFonts w:eastAsia="SimSun" w:cs="Arial"/>
          <w:kern w:val="3"/>
          <w:lang w:eastAsia="zh-CN" w:bidi="hi-IN"/>
        </w:rPr>
      </w:pPr>
    </w:p>
    <w:p w14:paraId="6AE443E3" w14:textId="77777777" w:rsidR="00AA53F1" w:rsidRPr="00304D9E" w:rsidRDefault="00AA53F1" w:rsidP="00AA53F1">
      <w:pPr>
        <w:widowControl w:val="0"/>
        <w:autoSpaceDN w:val="0"/>
        <w:jc w:val="both"/>
        <w:textAlignment w:val="baseline"/>
        <w:rPr>
          <w:rFonts w:eastAsia="SimSun" w:cs="Arial"/>
          <w:kern w:val="3"/>
          <w:lang w:eastAsia="zh-CN" w:bidi="hi-IN"/>
        </w:rPr>
      </w:pPr>
      <w:r w:rsidRPr="00BB1B4B">
        <w:rPr>
          <w:rFonts w:eastAsia="SimSun" w:cs="Arial"/>
          <w:kern w:val="3"/>
          <w:lang w:eastAsia="zh-CN" w:bidi="hi-IN"/>
        </w:rPr>
        <w:t>Ponudniki naj pri oblikovanju ponudbene cene obvezno upoštevajo tudi spoštovanje določil Zakona o minimalni plači in spremembe Zakona o minimalni plači.</w:t>
      </w:r>
      <w:r w:rsidRPr="00304D9E">
        <w:rPr>
          <w:rFonts w:eastAsia="SimSun" w:cs="Arial"/>
          <w:kern w:val="3"/>
          <w:lang w:eastAsia="zh-CN" w:bidi="hi-IN"/>
        </w:rPr>
        <w:t xml:space="preserve"> </w:t>
      </w:r>
    </w:p>
    <w:p w14:paraId="520D4663" w14:textId="77777777" w:rsidR="00AA53F1" w:rsidRDefault="00AA53F1" w:rsidP="001E5486">
      <w:pPr>
        <w:jc w:val="both"/>
        <w:rPr>
          <w:rFonts w:eastAsia="SimSun" w:cs="Arial"/>
          <w:kern w:val="3"/>
          <w:highlight w:val="red"/>
          <w:lang w:eastAsia="zh-CN" w:bidi="hi-IN"/>
        </w:rPr>
      </w:pPr>
    </w:p>
    <w:p w14:paraId="62522598" w14:textId="77777777" w:rsidR="00E04287" w:rsidRPr="00E04287" w:rsidRDefault="00E04287" w:rsidP="00323606">
      <w:pPr>
        <w:jc w:val="both"/>
        <w:rPr>
          <w:b/>
          <w:lang w:eastAsia="zh-CN"/>
        </w:rPr>
      </w:pPr>
      <w:r w:rsidRPr="00E04287">
        <w:rPr>
          <w:b/>
          <w:lang w:eastAsia="zh-CN"/>
        </w:rPr>
        <w:t xml:space="preserve">Cene na enoto morajo biti fiksne in nespremenljive za ves čas trajanja pogodbe. </w:t>
      </w:r>
    </w:p>
    <w:p w14:paraId="04792C10" w14:textId="77777777" w:rsidR="00E04287" w:rsidRDefault="00E04287" w:rsidP="00323606">
      <w:pPr>
        <w:jc w:val="both"/>
        <w:rPr>
          <w:lang w:eastAsia="zh-CN"/>
        </w:rPr>
      </w:pPr>
    </w:p>
    <w:p w14:paraId="379C0E3F" w14:textId="77777777" w:rsidR="00954339" w:rsidRPr="009F6776" w:rsidRDefault="00954339" w:rsidP="00954339">
      <w:pPr>
        <w:jc w:val="both"/>
        <w:rPr>
          <w:rFonts w:asciiTheme="minorHAnsi" w:hAnsiTheme="minorHAnsi"/>
          <w:b/>
          <w:lang w:eastAsia="zh-CN"/>
        </w:rPr>
      </w:pPr>
      <w:r w:rsidRPr="009F6776">
        <w:rPr>
          <w:rFonts w:asciiTheme="minorHAnsi" w:hAnsiTheme="minorHAnsi"/>
          <w:b/>
          <w:u w:val="single"/>
          <w:lang w:eastAsia="zh-CN"/>
        </w:rPr>
        <w:t xml:space="preserve">Ponudnik mora popis del (predračun) predložiti v obliki </w:t>
      </w:r>
      <w:r>
        <w:rPr>
          <w:rFonts w:asciiTheme="minorHAnsi" w:hAnsiTheme="minorHAnsi"/>
          <w:b/>
          <w:u w:val="single"/>
          <w:lang w:eastAsia="zh-CN"/>
        </w:rPr>
        <w:t xml:space="preserve">berljive </w:t>
      </w:r>
      <w:r w:rsidRPr="009F6776">
        <w:rPr>
          <w:rFonts w:asciiTheme="minorHAnsi" w:hAnsiTheme="minorHAnsi"/>
          <w:b/>
          <w:u w:val="single"/>
          <w:lang w:eastAsia="zh-CN"/>
        </w:rPr>
        <w:t>Excel datoteke v sistem e-JN v razdelek »Druge priloge« (izpolnjena Excel datoteka.xls).</w:t>
      </w:r>
    </w:p>
    <w:p w14:paraId="78DB55B5" w14:textId="77777777" w:rsidR="00954339" w:rsidRDefault="00954339" w:rsidP="00323606">
      <w:pPr>
        <w:jc w:val="both"/>
        <w:rPr>
          <w:lang w:eastAsia="zh-CN"/>
        </w:rPr>
      </w:pPr>
    </w:p>
    <w:p w14:paraId="2AD40310" w14:textId="77777777" w:rsidR="00FD5C0F" w:rsidRDefault="00FD5C0F" w:rsidP="00494BBD">
      <w:pPr>
        <w:widowControl w:val="0"/>
        <w:autoSpaceDN w:val="0"/>
        <w:jc w:val="both"/>
        <w:textAlignment w:val="baseline"/>
        <w:rPr>
          <w:rFonts w:eastAsia="SimSun" w:cs="Arial"/>
          <w:b/>
          <w:kern w:val="3"/>
          <w:lang w:eastAsia="zh-CN" w:bidi="hi-IN"/>
        </w:rPr>
      </w:pPr>
    </w:p>
    <w:p w14:paraId="2286414D" w14:textId="77777777" w:rsidR="00695626" w:rsidRPr="001136A4" w:rsidRDefault="00695626" w:rsidP="00C33E70">
      <w:pPr>
        <w:pStyle w:val="Naslov2"/>
      </w:pPr>
      <w:bookmarkStart w:id="117" w:name="_Toc451354692"/>
      <w:bookmarkStart w:id="118" w:name="_Toc876799"/>
      <w:r w:rsidRPr="001136A4">
        <w:t>Računske napake</w:t>
      </w:r>
      <w:bookmarkEnd w:id="117"/>
      <w:bookmarkEnd w:id="118"/>
    </w:p>
    <w:p w14:paraId="1383DB33" w14:textId="77777777" w:rsidR="00954339" w:rsidRDefault="00954339" w:rsidP="000E251D">
      <w:pPr>
        <w:jc w:val="both"/>
        <w:rPr>
          <w:lang w:eastAsia="zh-CN"/>
        </w:rPr>
      </w:pPr>
    </w:p>
    <w:p w14:paraId="447CFE28" w14:textId="77777777" w:rsidR="00954339" w:rsidRPr="00954339" w:rsidRDefault="00954339" w:rsidP="00954339">
      <w:pPr>
        <w:jc w:val="both"/>
        <w:rPr>
          <w:rFonts w:eastAsiaTheme="minorHAnsi" w:cstheme="minorBidi"/>
          <w:color w:val="000000" w:themeColor="text1"/>
          <w:lang w:eastAsia="zh-CN"/>
        </w:rPr>
      </w:pPr>
      <w:r w:rsidRPr="00954339">
        <w:rPr>
          <w:rFonts w:eastAsiaTheme="minorHAnsi" w:cstheme="minorBidi"/>
          <w:color w:val="000000" w:themeColor="text1"/>
          <w:lang w:eastAsia="zh-CN"/>
        </w:rPr>
        <w:t>Naročnik bo odkrite  računske napake odpravil v skladu z določbo sedmega odstavka 89. člena ZJN-3.</w:t>
      </w:r>
    </w:p>
    <w:p w14:paraId="0A2F1B14" w14:textId="77777777" w:rsidR="00954339" w:rsidRPr="00954339" w:rsidRDefault="00954339" w:rsidP="00954339">
      <w:pPr>
        <w:rPr>
          <w:rFonts w:eastAsiaTheme="minorHAnsi" w:cstheme="minorBidi"/>
          <w:color w:val="000000" w:themeColor="text1"/>
          <w:lang w:eastAsia="zh-CN"/>
        </w:rPr>
      </w:pPr>
    </w:p>
    <w:p w14:paraId="4C2E79E0" w14:textId="77777777" w:rsidR="00954339" w:rsidRPr="00954339" w:rsidRDefault="00954339" w:rsidP="00954339">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do katerih bi prišlo zaradi</w:t>
      </w:r>
      <w:r w:rsidRPr="00954339">
        <w:rPr>
          <w:rFonts w:eastAsiaTheme="minorHAnsi" w:cstheme="minorBidi"/>
          <w:color w:val="000000" w:themeColor="text1"/>
        </w:rPr>
        <w:t xml:space="preserve"> </w:t>
      </w:r>
      <w:r w:rsidRPr="00954339">
        <w:rPr>
          <w:rFonts w:eastAsiaTheme="minorHAnsi" w:cstheme="minorBidi"/>
          <w:color w:val="000000" w:themeColor="text1"/>
          <w:lang w:eastAsia="zh-CN"/>
        </w:rPr>
        <w:t xml:space="preserve">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izračunal vrednost ponudbe z upoštevanjem pravilne matematične operacije. </w:t>
      </w:r>
    </w:p>
    <w:p w14:paraId="2E065547" w14:textId="77777777" w:rsidR="00954339" w:rsidRPr="00954339" w:rsidRDefault="00954339" w:rsidP="00954339">
      <w:pPr>
        <w:jc w:val="both"/>
        <w:rPr>
          <w:rFonts w:eastAsiaTheme="minorHAnsi" w:cstheme="minorBidi"/>
          <w:color w:val="000000" w:themeColor="text1"/>
          <w:lang w:eastAsia="zh-CN"/>
        </w:rPr>
      </w:pPr>
      <w:r w:rsidRPr="004E6155">
        <w:rPr>
          <w:rFonts w:eastAsiaTheme="minorHAnsi" w:cstheme="minorBidi"/>
          <w:b/>
          <w:color w:val="000000" w:themeColor="text1"/>
          <w:lang w:eastAsia="zh-CN"/>
        </w:rPr>
        <w:t>Če v ponudbenem predračunu ali v popisih del niso izpolnjene cene posameznih postavk ali je pri posamezni postavki zapisana vrednost enaka 0,00, bo naročnik štel, da ponudnik ta dela ponuja po ceni 0,00 EUR in da so dela iz teh postavk upoštevana v vrednostih ostalih postavk</w:t>
      </w:r>
      <w:r w:rsidRPr="00954339">
        <w:rPr>
          <w:rFonts w:eastAsiaTheme="minorHAnsi" w:cstheme="minorBidi"/>
          <w:color w:val="000000" w:themeColor="text1"/>
          <w:lang w:eastAsia="zh-CN"/>
        </w:rPr>
        <w:t>. V zvezi s tem naročnik ponudnikov ne bo pozival k odpravi napak ali dodatnim pojasnilom, ponudniki pa ne morejo zahtevati priznanje naknadno določenih cen postavk ali povečanja ponudbene vrednosti iz tega naslova, niti so do njih upravičeni.</w:t>
      </w:r>
    </w:p>
    <w:p w14:paraId="44024289" w14:textId="77777777" w:rsidR="00954339" w:rsidRPr="00954339" w:rsidRDefault="00954339" w:rsidP="00954339">
      <w:pPr>
        <w:jc w:val="both"/>
        <w:rPr>
          <w:rFonts w:eastAsiaTheme="minorHAnsi" w:cstheme="minorBidi"/>
          <w:color w:val="000000" w:themeColor="text1"/>
          <w:highlight w:val="lightGray"/>
          <w:lang w:eastAsia="zh-CN"/>
        </w:rPr>
      </w:pPr>
    </w:p>
    <w:p w14:paraId="25BF4F06" w14:textId="77777777" w:rsidR="00954339" w:rsidRPr="00954339" w:rsidRDefault="00954339" w:rsidP="00954339">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če  bodo izpolnjeni pogoji iz 89. člena ZJN-3.</w:t>
      </w:r>
    </w:p>
    <w:p w14:paraId="37475712" w14:textId="77777777" w:rsidR="00E04287" w:rsidRPr="001136A4" w:rsidRDefault="00E04287" w:rsidP="00250C72">
      <w:pPr>
        <w:jc w:val="both"/>
        <w:rPr>
          <w:sz w:val="23"/>
          <w:szCs w:val="23"/>
          <w:lang w:eastAsia="zh-CN"/>
        </w:rPr>
      </w:pPr>
    </w:p>
    <w:p w14:paraId="46E428BA" w14:textId="77777777" w:rsidR="00166980" w:rsidRPr="005C4883" w:rsidRDefault="00166980" w:rsidP="00C33E70">
      <w:pPr>
        <w:pStyle w:val="Naslov2"/>
      </w:pPr>
      <w:bookmarkStart w:id="119" w:name="_Toc451354693"/>
      <w:bookmarkStart w:id="120" w:name="_Toc876800"/>
      <w:r w:rsidRPr="005C4883">
        <w:t>Podatki o ustanoviteljih</w:t>
      </w:r>
      <w:bookmarkEnd w:id="119"/>
      <w:bookmarkEnd w:id="120"/>
    </w:p>
    <w:p w14:paraId="39FB4395" w14:textId="77777777" w:rsidR="00C10888" w:rsidRDefault="00C10888" w:rsidP="008148A9">
      <w:pPr>
        <w:widowControl w:val="0"/>
        <w:suppressAutoHyphens/>
        <w:autoSpaceDN w:val="0"/>
        <w:ind w:right="6"/>
        <w:jc w:val="both"/>
        <w:textAlignment w:val="baseline"/>
        <w:rPr>
          <w:rFonts w:eastAsia="Calibri" w:cs="Arial"/>
          <w:bCs/>
          <w:kern w:val="3"/>
          <w:lang w:eastAsia="zh-CN"/>
        </w:rPr>
      </w:pPr>
    </w:p>
    <w:p w14:paraId="775C8710" w14:textId="77777777" w:rsidR="00C10888" w:rsidRPr="00C10888" w:rsidRDefault="00C10888" w:rsidP="00C10888">
      <w:pPr>
        <w:jc w:val="both"/>
        <w:rPr>
          <w:rFonts w:eastAsiaTheme="minorHAnsi" w:cs="Calibri"/>
          <w:color w:val="000000" w:themeColor="text1"/>
          <w:lang w:eastAsia="zh-CN"/>
        </w:rPr>
      </w:pPr>
      <w:r w:rsidRPr="00DB1C75">
        <w:rPr>
          <w:rFonts w:eastAsiaTheme="minorHAnsi" w:cs="Calibri"/>
          <w:color w:val="000000" w:themeColor="text1"/>
          <w:lang w:eastAsia="zh-CN"/>
        </w:rPr>
        <w:t>Naročnik je v dokumentacijo v zvezi z oddajo javnega naročila,  zgolj kot vzorec, vključil obrazec Priloga št. 14 - Izjava o udeležbi fizičnih in pravnih oseb v lastništvu ponudnika, ki pa ga ponudniki ob oddaji ponudbe k ponudbi niso dolžni predložiti.</w:t>
      </w:r>
    </w:p>
    <w:p w14:paraId="33B66C25" w14:textId="77777777" w:rsidR="00C10888" w:rsidRPr="00C10888" w:rsidRDefault="00C10888" w:rsidP="00C10888">
      <w:pPr>
        <w:jc w:val="both"/>
        <w:rPr>
          <w:rFonts w:eastAsiaTheme="minorHAnsi" w:cs="Calibri"/>
          <w:color w:val="000000" w:themeColor="text1"/>
          <w:lang w:eastAsia="zh-CN"/>
        </w:rPr>
      </w:pPr>
    </w:p>
    <w:p w14:paraId="785FA0AE" w14:textId="1A4C4F23" w:rsidR="00C10888" w:rsidRDefault="00C10888" w:rsidP="00C10888">
      <w:pPr>
        <w:jc w:val="both"/>
        <w:rPr>
          <w:rFonts w:eastAsiaTheme="minorHAnsi" w:cs="Calibri"/>
          <w:color w:val="000000" w:themeColor="text1"/>
          <w:lang w:eastAsia="zh-CN"/>
        </w:rPr>
      </w:pPr>
      <w:r w:rsidRPr="00C10888">
        <w:rPr>
          <w:rFonts w:eastAsiaTheme="minorHAnsi" w:cs="Calibri"/>
          <w:color w:val="000000" w:themeColor="text1"/>
          <w:lang w:eastAsia="zh-CN"/>
        </w:rPr>
        <w:t xml:space="preserve">Z oddajo ponudbe se vsak ponudnik strinja s tem, da bo v primeru, da bo izbran za izvedbo javnega naročila, naročniku najkasneje v roku osmih dni (v vsakem primeru pa pred sklenitvijo pogodbe) od prejema naročnikovega poziva posredoval izpolnjen in podpisan obrazec Priloga št. </w:t>
      </w:r>
      <w:r>
        <w:rPr>
          <w:rFonts w:eastAsiaTheme="minorHAnsi" w:cs="Calibri"/>
          <w:color w:val="000000" w:themeColor="text1"/>
          <w:lang w:eastAsia="zh-CN"/>
        </w:rPr>
        <w:t>14</w:t>
      </w:r>
      <w:r w:rsidRPr="00C10888">
        <w:rPr>
          <w:rFonts w:eastAsiaTheme="minorHAnsi" w:cs="Calibri"/>
          <w:color w:val="000000" w:themeColor="text1"/>
          <w:lang w:eastAsia="zh-CN"/>
        </w:rPr>
        <w:t xml:space="preserve"> - Izjava o udeležbi fizičnih in pravnih oseb v lastništvu ponudnika, za vse sodelujoče subjekte v ponudbi (ponudnik, partner, podizvajalec, drug subjekt).</w:t>
      </w:r>
    </w:p>
    <w:p w14:paraId="7C84A077" w14:textId="44B8DEB0" w:rsidR="00207EB3" w:rsidRDefault="00207EB3" w:rsidP="00C10888">
      <w:pPr>
        <w:jc w:val="both"/>
        <w:rPr>
          <w:rFonts w:eastAsiaTheme="minorHAnsi" w:cs="Calibri"/>
          <w:color w:val="000000" w:themeColor="text1"/>
          <w:lang w:eastAsia="zh-CN"/>
        </w:rPr>
      </w:pPr>
    </w:p>
    <w:p w14:paraId="0343D60A" w14:textId="20B0A537" w:rsidR="00207EB3" w:rsidRPr="00C10888" w:rsidRDefault="00207EB3" w:rsidP="00207EB3">
      <w:pPr>
        <w:jc w:val="both"/>
        <w:rPr>
          <w:rFonts w:eastAsiaTheme="minorHAnsi" w:cs="Calibri"/>
          <w:color w:val="000000" w:themeColor="text1"/>
          <w:lang w:eastAsia="zh-CN"/>
        </w:rPr>
      </w:pPr>
      <w:r w:rsidRPr="00F85106">
        <w:rPr>
          <w:rFonts w:eastAsiaTheme="minorHAnsi" w:cs="Calibri"/>
          <w:color w:val="000000" w:themeColor="text1"/>
          <w:lang w:eastAsia="zh-CN"/>
        </w:rPr>
        <w:t>V kolikor ima kateri od sodelujočih subjektov v lastništvu udeleženih večje število fizičnih in pravnih oseb</w:t>
      </w:r>
      <w:r w:rsidR="00211776" w:rsidRPr="00F85106">
        <w:rPr>
          <w:rFonts w:eastAsiaTheme="minorHAnsi" w:cs="Calibri"/>
          <w:color w:val="000000" w:themeColor="text1"/>
          <w:lang w:eastAsia="zh-CN"/>
        </w:rPr>
        <w:t>, v Prilogo št. 14 navede osebe z deležem več kot 5%, za ostale osebe pa lahko predloži tudi druga dokazila</w:t>
      </w:r>
      <w:r w:rsidR="005E4FDC" w:rsidRPr="00F85106">
        <w:rPr>
          <w:rFonts w:eastAsiaTheme="minorHAnsi" w:cs="Calibri"/>
          <w:color w:val="000000" w:themeColor="text1"/>
          <w:lang w:eastAsia="zh-CN"/>
        </w:rPr>
        <w:t xml:space="preserve"> iz katerih izhajajo lastniški deleži</w:t>
      </w:r>
      <w:r w:rsidR="00DB1C75" w:rsidRPr="00F85106">
        <w:rPr>
          <w:rFonts w:eastAsiaTheme="minorHAnsi" w:cs="Calibri"/>
          <w:color w:val="000000" w:themeColor="text1"/>
          <w:lang w:eastAsia="zh-CN"/>
        </w:rPr>
        <w:t>.</w:t>
      </w:r>
    </w:p>
    <w:p w14:paraId="07A419DE" w14:textId="77777777" w:rsidR="00C10888" w:rsidRPr="00C10888" w:rsidRDefault="00C10888" w:rsidP="00C10888">
      <w:pPr>
        <w:jc w:val="both"/>
        <w:rPr>
          <w:rFonts w:eastAsiaTheme="minorHAnsi" w:cs="Calibri"/>
          <w:color w:val="000000" w:themeColor="text1"/>
          <w:lang w:eastAsia="zh-CN"/>
        </w:rPr>
      </w:pPr>
    </w:p>
    <w:p w14:paraId="3D81076E" w14:textId="77777777" w:rsidR="00C10888" w:rsidRPr="00C10888" w:rsidRDefault="00C10888" w:rsidP="00C10888">
      <w:pPr>
        <w:jc w:val="both"/>
        <w:rPr>
          <w:rFonts w:eastAsiaTheme="minorHAnsi" w:cs="Calibri"/>
          <w:color w:val="000000" w:themeColor="text1"/>
          <w:lang w:eastAsia="zh-CN"/>
        </w:rPr>
      </w:pPr>
      <w:r w:rsidRPr="00DB1C75">
        <w:rPr>
          <w:rFonts w:eastAsiaTheme="minorHAnsi" w:cs="Calibri"/>
          <w:color w:val="000000" w:themeColor="text1"/>
          <w:lang w:eastAsia="zh-CN"/>
        </w:rPr>
        <w:lastRenderedPageBreak/>
        <w:t>Naročnik pa dopušča možnost, da ponudniki in ostali subjekti, v kolikor to želijo, izpolnjen obrazec Priloga št. 14 oddajo že ob oddaji ponudbe.</w:t>
      </w:r>
    </w:p>
    <w:p w14:paraId="1A06E021" w14:textId="77777777" w:rsidR="004C72F0" w:rsidRPr="001136A4" w:rsidRDefault="004C72F0" w:rsidP="00250C72">
      <w:pPr>
        <w:widowControl w:val="0"/>
        <w:suppressAutoHyphens/>
        <w:autoSpaceDN w:val="0"/>
        <w:ind w:right="6"/>
        <w:jc w:val="both"/>
        <w:textAlignment w:val="baseline"/>
        <w:rPr>
          <w:rFonts w:eastAsia="Calibri" w:cs="Arial"/>
          <w:kern w:val="3"/>
          <w:sz w:val="23"/>
          <w:szCs w:val="23"/>
          <w:lang w:eastAsia="zh-CN"/>
        </w:rPr>
      </w:pPr>
    </w:p>
    <w:p w14:paraId="14D10B50" w14:textId="77777777" w:rsidR="00BC2D47" w:rsidRPr="00C33340" w:rsidRDefault="00BC2D47" w:rsidP="00C33E70">
      <w:pPr>
        <w:pStyle w:val="Naslov2"/>
        <w:rPr>
          <w:rFonts w:eastAsia="Calibri"/>
        </w:rPr>
      </w:pPr>
      <w:bookmarkStart w:id="121" w:name="_Toc451354694"/>
      <w:bookmarkStart w:id="122" w:name="_Toc876801"/>
      <w:r w:rsidRPr="00C33340">
        <w:rPr>
          <w:rFonts w:eastAsia="Calibri"/>
        </w:rPr>
        <w:t>Podpis ponudbene dokumentacije</w:t>
      </w:r>
      <w:bookmarkEnd w:id="121"/>
      <w:bookmarkEnd w:id="122"/>
    </w:p>
    <w:p w14:paraId="32ABADD1" w14:textId="77777777" w:rsidR="001E5465" w:rsidRDefault="001E5465" w:rsidP="00250C72">
      <w:pPr>
        <w:shd w:val="clear" w:color="auto" w:fill="FFFFFF"/>
        <w:suppressAutoHyphens/>
        <w:autoSpaceDN w:val="0"/>
        <w:ind w:right="20"/>
        <w:jc w:val="both"/>
        <w:textAlignment w:val="baseline"/>
        <w:rPr>
          <w:rFonts w:eastAsia="Calibri" w:cs="Arial"/>
          <w:kern w:val="3"/>
          <w:lang w:eastAsia="zh-CN"/>
        </w:rPr>
      </w:pPr>
    </w:p>
    <w:p w14:paraId="7F37F5C7" w14:textId="77777777" w:rsidR="001E5465" w:rsidRPr="001E5465" w:rsidRDefault="001E5465" w:rsidP="001E5465">
      <w:pPr>
        <w:shd w:val="clear" w:color="auto" w:fill="FFFFFF"/>
        <w:suppressAutoHyphens/>
        <w:autoSpaceDN w:val="0"/>
        <w:ind w:right="20"/>
        <w:jc w:val="both"/>
        <w:textAlignment w:val="baseline"/>
        <w:rPr>
          <w:rFonts w:asciiTheme="minorHAnsi" w:eastAsia="Calibri" w:hAnsiTheme="minorHAnsi" w:cs="Franklin Gothic Medium"/>
          <w:kern w:val="3"/>
          <w:lang w:eastAsia="zh-CN"/>
        </w:rPr>
      </w:pPr>
      <w:r w:rsidRPr="001E5465">
        <w:rPr>
          <w:rFonts w:eastAsia="Calibri" w:cs="Arial"/>
          <w:color w:val="000000" w:themeColor="text1"/>
          <w:kern w:val="3"/>
          <w:lang w:eastAsia="zh-CN"/>
        </w:rPr>
        <w:t xml:space="preserve">Ponudba mora biti na zahtevanih mestih podpisana s strani zakonitega zastopnika ponudnika ali osebe, ki ima pisno pooblastilo s strani zakonitega zastopnika za podpis ponudbe. </w:t>
      </w:r>
      <w:r w:rsidRPr="001E5465">
        <w:rPr>
          <w:rFonts w:asciiTheme="minorHAnsi" w:eastAsia="Calibri" w:hAnsiTheme="minorHAnsi" w:cs="Arial"/>
          <w:kern w:val="3"/>
          <w:lang w:eastAsia="zh-CN"/>
        </w:rPr>
        <w:t>V tem primeru mora biti ponudbi priloženo/naloženo predmetno pooblastilo za podpis ponudbe (predmetno pooblastilo pripravi ponudnik sam). V primeru ve</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 xml:space="preserve"> zakonitih zastopnikov zadoš</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a podpis enega od zakonitih zastopnikov.</w:t>
      </w:r>
    </w:p>
    <w:p w14:paraId="20DCBEBE" w14:textId="77777777" w:rsidR="001E5465" w:rsidRPr="001E5465" w:rsidRDefault="001E5465" w:rsidP="001E5465">
      <w:pPr>
        <w:shd w:val="clear" w:color="auto" w:fill="FFFFFF"/>
        <w:suppressAutoHyphens/>
        <w:autoSpaceDN w:val="0"/>
        <w:ind w:right="20"/>
        <w:jc w:val="both"/>
        <w:textAlignment w:val="baseline"/>
        <w:rPr>
          <w:rFonts w:eastAsia="Calibri" w:cs="Arial"/>
          <w:color w:val="000000" w:themeColor="text1"/>
          <w:kern w:val="3"/>
          <w:lang w:eastAsia="zh-CN"/>
        </w:rPr>
      </w:pPr>
    </w:p>
    <w:p w14:paraId="4F8E44C8" w14:textId="77777777" w:rsidR="001E5465" w:rsidRPr="001E5465" w:rsidRDefault="001E5465" w:rsidP="001E5465">
      <w:pPr>
        <w:shd w:val="clear" w:color="auto" w:fill="FFFFFF"/>
        <w:tabs>
          <w:tab w:val="left" w:pos="725"/>
        </w:tabs>
        <w:suppressAutoHyphens/>
        <w:autoSpaceDN w:val="0"/>
        <w:ind w:right="6"/>
        <w:jc w:val="both"/>
        <w:textAlignment w:val="baseline"/>
        <w:rPr>
          <w:rFonts w:eastAsia="Calibri" w:cs="Calibri"/>
          <w:b/>
          <w:color w:val="000000" w:themeColor="text1"/>
          <w:kern w:val="3"/>
          <w:lang w:eastAsia="zh-CN"/>
        </w:rPr>
      </w:pPr>
      <w:r w:rsidRPr="001E5465">
        <w:rPr>
          <w:rFonts w:eastAsia="Calibri" w:cs="Arial"/>
          <w:b/>
          <w:color w:val="000000" w:themeColor="text1"/>
          <w:kern w:val="3"/>
          <w:lang w:eastAsia="zh-CN"/>
        </w:rPr>
        <w:t xml:space="preserve">V primeru samostojnega ponudnika: </w:t>
      </w:r>
      <w:r w:rsidRPr="001E5465">
        <w:rPr>
          <w:rFonts w:eastAsia="Calibri" w:cs="Arial"/>
          <w:color w:val="000000" w:themeColor="text1"/>
          <w:kern w:val="3"/>
          <w:lang w:eastAsia="zh-CN"/>
        </w:rPr>
        <w:t>v kolikor podpisnik ponudbenih dokumentov ni zakoniti zastopnik ponudnika, mora ponudnik priložiti pooblastilo, 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1FF18A9E" w14:textId="77777777" w:rsidR="001E5465" w:rsidRPr="001E5465" w:rsidRDefault="001E5465" w:rsidP="001E5465">
      <w:pPr>
        <w:shd w:val="clear" w:color="auto" w:fill="FFFFFF"/>
        <w:suppressAutoHyphens/>
        <w:autoSpaceDN w:val="0"/>
        <w:ind w:right="20"/>
        <w:jc w:val="both"/>
        <w:textAlignment w:val="baseline"/>
        <w:rPr>
          <w:rFonts w:eastAsia="Calibri" w:cs="Arial"/>
          <w:color w:val="000000" w:themeColor="text1"/>
          <w:kern w:val="3"/>
          <w:lang w:eastAsia="zh-CN"/>
        </w:rPr>
      </w:pPr>
    </w:p>
    <w:p w14:paraId="105FA0B3"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r w:rsidRPr="001E5465">
        <w:rPr>
          <w:rFonts w:eastAsia="Calibri" w:cs="Arial"/>
          <w:b/>
          <w:color w:val="000000" w:themeColor="text1"/>
          <w:kern w:val="3"/>
          <w:lang w:eastAsia="zh-CN"/>
        </w:rPr>
        <w:t xml:space="preserve">V primeru ponudbe skupine ponudnikov: </w:t>
      </w:r>
      <w:r w:rsidRPr="001E5465">
        <w:rPr>
          <w:rFonts w:eastAsia="Calibri" w:cs="Arial"/>
          <w:color w:val="000000" w:themeColor="text1"/>
          <w:kern w:val="3"/>
          <w:lang w:eastAsia="zh-CN"/>
        </w:rPr>
        <w:t>v kolikor podpisniki ponudbenih dokumentov niso zakoniti zastopniki ponudnikov v ponudbi skupine ponudnikov, mora ponudnik priložiti pooblastilo, s katerimi zakoniti zastopniki ponudnikov pooblaš</w:t>
      </w:r>
      <w:r w:rsidRPr="001E5465">
        <w:rPr>
          <w:rFonts w:eastAsia="Calibri" w:cs="Arial"/>
          <w:b/>
          <w:color w:val="000000" w:themeColor="text1"/>
          <w:kern w:val="3"/>
          <w:shd w:val="clear" w:color="auto" w:fill="FFFFFF"/>
          <w:lang w:eastAsia="zh-CN"/>
        </w:rPr>
        <w:t>č</w:t>
      </w:r>
      <w:r w:rsidRPr="001E5465">
        <w:rPr>
          <w:rFonts w:eastAsia="Calibri" w:cs="Arial"/>
          <w:color w:val="000000" w:themeColor="text1"/>
          <w:kern w:val="3"/>
          <w:lang w:eastAsia="zh-CN"/>
        </w:rPr>
        <w:t>ajo podpisnike ponudbenih dokumentov. Pooblastila je potrebno priložiti tako za podpisnike vodilnega ponudnika kot tudi za podpisnike ostalih ponudnikov v ponudbi skupine ponudnikov.</w:t>
      </w:r>
    </w:p>
    <w:p w14:paraId="3FA4A993"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p>
    <w:p w14:paraId="2B0A4F3C"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r w:rsidRPr="001E5465">
        <w:rPr>
          <w:rFonts w:eastAsia="Calibri" w:cs="Calibri"/>
          <w:b/>
          <w:color w:val="000000" w:themeColor="text1"/>
          <w:kern w:val="3"/>
          <w:lang w:eastAsia="zh-CN"/>
        </w:rPr>
        <w:t>V primeru ponudbe s podizvajalci:</w:t>
      </w:r>
      <w:r w:rsidRPr="001E5465">
        <w:rPr>
          <w:rFonts w:eastAsia="Calibri" w:cs="Calibri"/>
          <w:color w:val="000000" w:themeColor="text1"/>
          <w:kern w:val="3"/>
          <w:lang w:eastAsia="zh-CN"/>
        </w:rPr>
        <w:t xml:space="preserve"> v kolikor podpisnik ponudbenih dokumentov ni zakoniti zastopnik podizvajalca, mora ponudnik priložiti pooblastilo, s katerim zakoniti zastopniki podizvajalca pooblaščajo podpisnike ponudbenih dokumentov.</w:t>
      </w:r>
    </w:p>
    <w:p w14:paraId="458E7AAD"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p>
    <w:p w14:paraId="06051C70" w14:textId="77777777" w:rsidR="001E5465" w:rsidRPr="001E5465" w:rsidRDefault="001E5465" w:rsidP="001E5465">
      <w:pPr>
        <w:jc w:val="both"/>
        <w:rPr>
          <w:rFonts w:eastAsiaTheme="minorHAnsi" w:cstheme="minorBidi"/>
          <w:b/>
          <w:color w:val="000000" w:themeColor="text1"/>
          <w:lang w:eastAsia="zh-CN"/>
        </w:rPr>
      </w:pPr>
      <w:r w:rsidRPr="001E5465">
        <w:rPr>
          <w:rFonts w:eastAsia="Calibri" w:cs="Arial"/>
          <w:b/>
          <w:color w:val="000000" w:themeColor="text1"/>
          <w:kern w:val="3"/>
          <w:lang w:eastAsia="zh-CN"/>
        </w:rPr>
        <w:t>V primeru ponudbe s sklicevanjem na zmogljivosti drugega subjekta (81. člen ZJN-3):</w:t>
      </w:r>
    </w:p>
    <w:p w14:paraId="0D20A325" w14:textId="77777777" w:rsidR="001E5465" w:rsidRPr="001E5465" w:rsidRDefault="001E5465" w:rsidP="001E5465">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r w:rsidRPr="001E5465">
        <w:rPr>
          <w:rFonts w:eastAsia="Calibri" w:cs="Arial"/>
          <w:color w:val="000000" w:themeColor="text1"/>
          <w:kern w:val="3"/>
          <w:lang w:eastAsia="zh-CN"/>
        </w:rPr>
        <w:t>v kolikor podpisnik ponudbenih dokumentov ni zakoniti zastopnik drugega subjekta, mora ponudnik priložiti pooblastilo, 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381F8D98" w14:textId="77777777" w:rsidR="001E5465" w:rsidRPr="001E5465" w:rsidRDefault="001E5465" w:rsidP="001E5465">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p>
    <w:p w14:paraId="2D87E12D" w14:textId="50A90131" w:rsidR="005D0CA8" w:rsidRPr="006F2D53" w:rsidRDefault="005D0CA8" w:rsidP="005D0CA8">
      <w:pPr>
        <w:tabs>
          <w:tab w:val="left" w:pos="0"/>
        </w:tabs>
        <w:jc w:val="both"/>
        <w:rPr>
          <w:rFonts w:asciiTheme="minorHAnsi" w:eastAsia="Calibri" w:hAnsiTheme="minorHAnsi" w:cs="Cambria"/>
          <w:b/>
          <w:i/>
          <w:color w:val="000000"/>
          <w:kern w:val="3"/>
          <w:u w:val="single"/>
          <w:lang w:eastAsia="zh-CN"/>
        </w:rPr>
      </w:pPr>
      <w:r w:rsidRPr="00C33340">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w:t>
      </w:r>
    </w:p>
    <w:p w14:paraId="50D656D6" w14:textId="77777777" w:rsidR="009E4BAD" w:rsidRDefault="009E4BAD"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49CE2144" w14:textId="77777777" w:rsidR="000715FF" w:rsidRDefault="000715FF"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1C094A00" w14:textId="77777777"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2B68AD01" w14:textId="375E3376" w:rsidR="00D93009" w:rsidRPr="00BB1B4B" w:rsidRDefault="00B208A8" w:rsidP="00C35FE5">
      <w:pPr>
        <w:pStyle w:val="Naslov2"/>
        <w:rPr>
          <w:rFonts w:eastAsia="Calibri"/>
        </w:rPr>
      </w:pPr>
      <w:bookmarkStart w:id="123" w:name="_Toc876802"/>
      <w:r w:rsidRPr="00BB1B4B">
        <w:rPr>
          <w:rFonts w:eastAsia="Calibri"/>
        </w:rPr>
        <w:t>Sestavni del</w:t>
      </w:r>
      <w:r w:rsidR="00A27A20" w:rsidRPr="00BB1B4B">
        <w:rPr>
          <w:rFonts w:eastAsia="Calibri"/>
        </w:rPr>
        <w:t>i</w:t>
      </w:r>
      <w:r w:rsidRPr="00BB1B4B">
        <w:rPr>
          <w:rFonts w:eastAsia="Calibri"/>
        </w:rPr>
        <w:t xml:space="preserve"> ponudbe</w:t>
      </w:r>
      <w:bookmarkEnd w:id="123"/>
    </w:p>
    <w:p w14:paraId="69C1D262" w14:textId="77777777" w:rsidR="001E5465" w:rsidRDefault="001E5465" w:rsidP="00C8149F">
      <w:pPr>
        <w:tabs>
          <w:tab w:val="center" w:pos="4535"/>
        </w:tabs>
        <w:jc w:val="both"/>
        <w:rPr>
          <w:rFonts w:asciiTheme="minorHAnsi" w:hAnsiTheme="minorHAnsi"/>
          <w:b/>
          <w:u w:val="single"/>
        </w:rPr>
      </w:pPr>
    </w:p>
    <w:p w14:paraId="4BB0DD55" w14:textId="77777777" w:rsidR="001E5465" w:rsidRPr="001E5465" w:rsidRDefault="001E5465" w:rsidP="001E5465">
      <w:pPr>
        <w:tabs>
          <w:tab w:val="center" w:pos="4535"/>
        </w:tabs>
        <w:jc w:val="both"/>
        <w:rPr>
          <w:rFonts w:asciiTheme="minorHAnsi" w:eastAsiaTheme="minorHAnsi" w:hAnsiTheme="minorHAnsi" w:cstheme="minorBidi"/>
          <w:b/>
          <w:u w:val="single"/>
        </w:rPr>
      </w:pPr>
      <w:r w:rsidRPr="001E5465">
        <w:rPr>
          <w:rFonts w:asciiTheme="minorHAnsi" w:eastAsiaTheme="minorHAnsi" w:hAnsiTheme="minorHAnsi" w:cstheme="minorBidi"/>
          <w:b/>
          <w:u w:val="single"/>
        </w:rPr>
        <w:t>Vsaka ponudba mora vsebovati naslednje:</w:t>
      </w:r>
    </w:p>
    <w:p w14:paraId="5B27D6A6" w14:textId="77777777" w:rsidR="001E5465" w:rsidRPr="001E5465" w:rsidRDefault="001E5465" w:rsidP="001E5465">
      <w:pPr>
        <w:jc w:val="both"/>
        <w:rPr>
          <w:rFonts w:asciiTheme="minorHAnsi" w:eastAsiaTheme="minorHAnsi" w:hAnsiTheme="minorHAnsi" w:cstheme="minorBidi"/>
          <w:b/>
          <w:u w:val="single"/>
        </w:rPr>
      </w:pPr>
      <w:r w:rsidRPr="001E5465">
        <w:rPr>
          <w:rFonts w:asciiTheme="minorHAnsi" w:eastAsiaTheme="minorHAnsi" w:hAnsiTheme="minorHAnsi" w:cstheme="minorBidi"/>
          <w:b/>
          <w:u w:val="single"/>
        </w:rPr>
        <w:t>(naročnik ponudnikom priporoča, da z izpolnitvijo 3. stolpca spodnje tabele dodatno preverijo, ali so v ponudbo vključili vse zahtevane obrazce, priloge, dokumente)</w:t>
      </w:r>
    </w:p>
    <w:p w14:paraId="2262972B" w14:textId="77777777" w:rsidR="001E5465" w:rsidRPr="001E5465" w:rsidRDefault="001E5465" w:rsidP="001E5465">
      <w:pPr>
        <w:jc w:val="both"/>
        <w:rPr>
          <w:rFonts w:asciiTheme="minorHAnsi" w:eastAsia="SimSun" w:hAnsiTheme="minorHAnsi" w:cstheme="minorBidi"/>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4"/>
        <w:gridCol w:w="4983"/>
        <w:gridCol w:w="1276"/>
        <w:gridCol w:w="2126"/>
      </w:tblGrid>
      <w:tr w:rsidR="001E5465" w:rsidRPr="001E5465" w14:paraId="71F1199A" w14:textId="77777777" w:rsidTr="001E5465">
        <w:tc>
          <w:tcPr>
            <w:tcW w:w="964" w:type="dxa"/>
          </w:tcPr>
          <w:p w14:paraId="3B4DFF93"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Zap. št.</w:t>
            </w:r>
          </w:p>
        </w:tc>
        <w:tc>
          <w:tcPr>
            <w:tcW w:w="4983" w:type="dxa"/>
          </w:tcPr>
          <w:p w14:paraId="3A5271A9"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DOKUMENTACIJA</w:t>
            </w:r>
          </w:p>
          <w:p w14:paraId="07DF3046" w14:textId="77777777" w:rsidR="001E5465" w:rsidRPr="001E5465" w:rsidRDefault="001E5465" w:rsidP="001E5465">
            <w:pPr>
              <w:spacing w:line="276" w:lineRule="auto"/>
              <w:jc w:val="center"/>
              <w:rPr>
                <w:rFonts w:asciiTheme="minorHAnsi" w:eastAsia="Calibri" w:hAnsiTheme="minorHAnsi" w:cs="Cambria"/>
                <w:b/>
                <w:bCs/>
                <w:color w:val="000000"/>
              </w:rPr>
            </w:pPr>
          </w:p>
        </w:tc>
        <w:tc>
          <w:tcPr>
            <w:tcW w:w="1276" w:type="dxa"/>
          </w:tcPr>
          <w:p w14:paraId="184B92AC"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Predloženo</w:t>
            </w:r>
          </w:p>
          <w:p w14:paraId="26468E87"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(da/ne)</w:t>
            </w:r>
          </w:p>
        </w:tc>
        <w:tc>
          <w:tcPr>
            <w:tcW w:w="2126" w:type="dxa"/>
          </w:tcPr>
          <w:p w14:paraId="7BD693CD" w14:textId="77777777" w:rsidR="001E5465" w:rsidRPr="001E5465" w:rsidRDefault="001E5465" w:rsidP="001E5465">
            <w:pPr>
              <w:spacing w:line="276" w:lineRule="auto"/>
              <w:jc w:val="center"/>
              <w:rPr>
                <w:rFonts w:asciiTheme="minorHAnsi" w:eastAsia="Calibri" w:hAnsiTheme="minorHAnsi" w:cs="Cambria"/>
                <w:b/>
                <w:bCs/>
                <w:color w:val="000000"/>
                <w:highlight w:val="red"/>
              </w:rPr>
            </w:pPr>
            <w:r w:rsidRPr="001E5465">
              <w:rPr>
                <w:rFonts w:asciiTheme="minorHAnsi" w:eastAsia="Calibri" w:hAnsiTheme="minorHAnsi" w:cs="Cambria"/>
                <w:b/>
                <w:bCs/>
                <w:color w:val="000000"/>
              </w:rPr>
              <w:t>Razdelek v informacijskem sistemu e-JN</w:t>
            </w:r>
          </w:p>
        </w:tc>
      </w:tr>
      <w:tr w:rsidR="001E5465" w:rsidRPr="001E5465" w14:paraId="4E1D0C31" w14:textId="77777777" w:rsidTr="001E5465">
        <w:tc>
          <w:tcPr>
            <w:tcW w:w="964" w:type="dxa"/>
          </w:tcPr>
          <w:p w14:paraId="49702C25"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6F5A6360"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b/>
                <w:bCs/>
                <w:kern w:val="3"/>
                <w:lang w:eastAsia="zh-CN"/>
              </w:rPr>
              <w:t xml:space="preserve">Obrazec POVZETEK PREDRAČUNA </w:t>
            </w:r>
            <w:r w:rsidRPr="001E5465">
              <w:rPr>
                <w:rFonts w:asciiTheme="minorHAnsi" w:eastAsia="Calibri" w:hAnsiTheme="minorHAnsi" w:cs="Cambria"/>
                <w:kern w:val="3"/>
                <w:lang w:eastAsia="zh-CN"/>
              </w:rPr>
              <w:t>(priloga št. 1 A),</w:t>
            </w:r>
          </w:p>
          <w:p w14:paraId="79A3553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kern w:val="3"/>
                <w:lang w:eastAsia="zh-CN"/>
              </w:rPr>
              <w:t>v skladu s pogoji iz javnega naročila in te dokumentacije.</w:t>
            </w:r>
            <w:r w:rsidRPr="001E5465">
              <w:rPr>
                <w:rFonts w:asciiTheme="minorHAnsi" w:eastAsia="SimSun" w:hAnsiTheme="minorHAnsi" w:cstheme="minorBidi"/>
              </w:rPr>
              <w:t xml:space="preserve"> </w:t>
            </w:r>
          </w:p>
          <w:p w14:paraId="0A08AB7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p>
          <w:p w14:paraId="09A7E781"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kern w:val="3"/>
                <w:lang w:eastAsia="zh-CN"/>
              </w:rPr>
              <w:t xml:space="preserve">Obrazec predloži ponudnik ali poslovodeči ponudnik v skupni ponudbi. </w:t>
            </w:r>
          </w:p>
          <w:p w14:paraId="0968F47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p>
          <w:p w14:paraId="1A77405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hAnsiTheme="minorHAnsi" w:cstheme="minorBidi"/>
                <w:lang w:eastAsia="sl-SI"/>
              </w:rPr>
              <w:t>Izpolnjen in podpisan obrazec</w:t>
            </w:r>
            <w:r w:rsidRPr="001E5465">
              <w:rPr>
                <w:rFonts w:asciiTheme="minorHAnsi" w:hAnsiTheme="minorHAnsi" w:cstheme="minorBidi"/>
                <w:b/>
                <w:lang w:eastAsia="sl-SI"/>
              </w:rPr>
              <w:t xml:space="preserve"> »POVZETEK PREDRAČUNA </w:t>
            </w:r>
            <w:r w:rsidRPr="001E5465">
              <w:rPr>
                <w:rFonts w:asciiTheme="minorHAnsi" w:hAnsiTheme="minorHAnsi" w:cstheme="minorBidi"/>
                <w:lang w:eastAsia="sl-SI"/>
              </w:rPr>
              <w:t>(Priloga 1 A</w:t>
            </w:r>
            <w:r w:rsidRPr="001E5465">
              <w:rPr>
                <w:rFonts w:asciiTheme="minorHAnsi" w:hAnsiTheme="minorHAnsi" w:cstheme="minorBidi"/>
                <w:b/>
                <w:lang w:eastAsia="sl-SI"/>
              </w:rPr>
              <w:t xml:space="preserve">)« v *.pdf </w:t>
            </w:r>
            <w:r w:rsidRPr="001E5465">
              <w:rPr>
                <w:rFonts w:asciiTheme="minorHAnsi" w:hAnsiTheme="minorHAnsi" w:cstheme="minorBidi"/>
                <w:lang w:eastAsia="sl-SI"/>
              </w:rPr>
              <w:t>datoteki ponudnik naloži v informacijski sistem</w:t>
            </w:r>
            <w:r w:rsidRPr="001E5465">
              <w:rPr>
                <w:rFonts w:asciiTheme="minorHAnsi" w:hAnsiTheme="minorHAnsi" w:cstheme="minorBidi"/>
                <w:b/>
                <w:lang w:eastAsia="sl-SI"/>
              </w:rPr>
              <w:t xml:space="preserve"> e-JN v razdelek »Predračun«!</w:t>
            </w:r>
          </w:p>
        </w:tc>
        <w:tc>
          <w:tcPr>
            <w:tcW w:w="1276" w:type="dxa"/>
          </w:tcPr>
          <w:p w14:paraId="6BEC0B8A"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5983A75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PREDRAČUN</w:t>
            </w:r>
          </w:p>
          <w:p w14:paraId="2AB79856" w14:textId="77777777" w:rsidR="001E5465" w:rsidRPr="001E5465" w:rsidRDefault="001E5465" w:rsidP="001E5465">
            <w:pPr>
              <w:spacing w:after="200" w:line="276" w:lineRule="auto"/>
              <w:rPr>
                <w:rFonts w:asciiTheme="minorHAnsi" w:eastAsia="Calibri" w:hAnsiTheme="minorHAnsi" w:cs="Cambria"/>
                <w:lang w:eastAsia="zh-CN"/>
              </w:rPr>
            </w:pPr>
          </w:p>
          <w:p w14:paraId="605BEC03" w14:textId="77777777" w:rsidR="001E5465" w:rsidRPr="001E5465" w:rsidRDefault="001E5465" w:rsidP="001E5465">
            <w:pPr>
              <w:spacing w:after="200" w:line="276" w:lineRule="auto"/>
              <w:rPr>
                <w:rFonts w:asciiTheme="minorHAnsi" w:eastAsia="Calibri" w:hAnsiTheme="minorHAnsi" w:cs="Cambria"/>
                <w:lang w:eastAsia="zh-CN"/>
              </w:rPr>
            </w:pPr>
          </w:p>
          <w:p w14:paraId="417A27F3" w14:textId="77777777" w:rsidR="001E5465" w:rsidRPr="001E5465" w:rsidRDefault="001E5465" w:rsidP="001E5465">
            <w:pPr>
              <w:spacing w:after="200" w:line="276" w:lineRule="auto"/>
              <w:rPr>
                <w:rFonts w:asciiTheme="minorHAnsi" w:eastAsia="Calibri" w:hAnsiTheme="minorHAnsi" w:cs="Cambria"/>
                <w:lang w:eastAsia="zh-CN"/>
              </w:rPr>
            </w:pPr>
          </w:p>
          <w:p w14:paraId="065B6E99" w14:textId="77777777" w:rsidR="001E5465" w:rsidRPr="001E5465" w:rsidRDefault="001E5465" w:rsidP="001E5465">
            <w:pPr>
              <w:spacing w:after="200" w:line="276" w:lineRule="auto"/>
              <w:rPr>
                <w:rFonts w:asciiTheme="minorHAnsi" w:eastAsia="Calibri" w:hAnsiTheme="minorHAnsi" w:cs="Cambria"/>
                <w:lang w:eastAsia="zh-CN"/>
              </w:rPr>
            </w:pPr>
          </w:p>
          <w:p w14:paraId="7CAE8479"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r>
      <w:tr w:rsidR="001E5465" w:rsidRPr="001E5465" w14:paraId="3712E2D8" w14:textId="77777777" w:rsidTr="001E5465">
        <w:tc>
          <w:tcPr>
            <w:tcW w:w="964" w:type="dxa"/>
          </w:tcPr>
          <w:p w14:paraId="4B69A5EB"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2F0EF45A" w14:textId="77777777" w:rsidR="001E5465" w:rsidRPr="001E5465" w:rsidRDefault="005A653B"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 xml:space="preserve">Popis del </w:t>
            </w:r>
            <w:r w:rsidR="001E5465" w:rsidRPr="001E5465">
              <w:rPr>
                <w:rFonts w:asciiTheme="minorHAnsi" w:eastAsia="Calibri" w:hAnsiTheme="minorHAnsi" w:cs="Cambria"/>
                <w:b/>
                <w:bCs/>
                <w:kern w:val="3"/>
                <w:lang w:eastAsia="zh-CN"/>
              </w:rPr>
              <w:t>/ Ponudbeni predračun</w:t>
            </w:r>
          </w:p>
          <w:p w14:paraId="6BC0DB36"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0834C7">
              <w:rPr>
                <w:rFonts w:asciiTheme="minorHAnsi" w:eastAsia="Calibri" w:hAnsiTheme="minorHAnsi" w:cs="Cambria"/>
                <w:b/>
                <w:bCs/>
                <w:kern w:val="3"/>
                <w:lang w:eastAsia="zh-CN"/>
              </w:rPr>
              <w:t>v elektronski obliki</w:t>
            </w:r>
            <w:r w:rsidRPr="000834C7">
              <w:rPr>
                <w:rFonts w:asciiTheme="minorHAnsi" w:eastAsia="Calibri" w:hAnsiTheme="minorHAnsi" w:cs="Cambria"/>
                <w:bCs/>
                <w:kern w:val="3"/>
                <w:lang w:eastAsia="zh-CN"/>
              </w:rPr>
              <w:t>, ki mora biti izpolnjen (Priloga št. 1 B).</w:t>
            </w:r>
          </w:p>
          <w:p w14:paraId="60A6A17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1E5465">
              <w:rPr>
                <w:rFonts w:asciiTheme="minorHAnsi" w:eastAsia="Calibri" w:hAnsiTheme="minorHAnsi" w:cs="Cambria"/>
                <w:bCs/>
                <w:kern w:val="3"/>
                <w:lang w:eastAsia="zh-CN"/>
              </w:rPr>
              <w:t>V primeru razlik med ponudbenim predračunom (popisom) in obrazcem Priloga št. 1 A (Povzetek predračuna) se upošteva ponudbeni predračun (popis).</w:t>
            </w:r>
          </w:p>
          <w:p w14:paraId="738E812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p>
          <w:p w14:paraId="1D2880AD" w14:textId="77777777" w:rsid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1E5465">
              <w:rPr>
                <w:rFonts w:asciiTheme="minorHAnsi" w:eastAsia="Calibri" w:hAnsiTheme="minorHAnsi" w:cs="Cambria"/>
                <w:bCs/>
                <w:kern w:val="3"/>
                <w:lang w:eastAsia="zh-CN"/>
              </w:rPr>
              <w:t xml:space="preserve">Ponudbeni predračun (popis) v </w:t>
            </w:r>
            <w:r w:rsidRPr="001E5465">
              <w:rPr>
                <w:rFonts w:asciiTheme="minorHAnsi" w:eastAsia="Calibri" w:hAnsiTheme="minorHAnsi" w:cs="Cambria"/>
                <w:b/>
                <w:bCs/>
                <w:kern w:val="3"/>
                <w:lang w:eastAsia="zh-CN"/>
              </w:rPr>
              <w:t>obliki Excel datoteke</w:t>
            </w:r>
            <w:r w:rsidRPr="001E5465">
              <w:rPr>
                <w:rFonts w:asciiTheme="minorHAnsi" w:eastAsia="Calibri" w:hAnsiTheme="minorHAnsi" w:cs="Cambria"/>
                <w:bCs/>
                <w:kern w:val="3"/>
                <w:lang w:eastAsia="zh-CN"/>
              </w:rPr>
              <w:t xml:space="preserve"> v informacijski sistem e-Jn razdelek »Druge priloge« predloži/naloži ponudnik. </w:t>
            </w:r>
          </w:p>
          <w:p w14:paraId="3CFD3385" w14:textId="49A32AD9" w:rsidR="00512A53" w:rsidRPr="001E5465" w:rsidRDefault="00512A53" w:rsidP="00FE38A3">
            <w:pPr>
              <w:jc w:val="both"/>
              <w:rPr>
                <w:rFonts w:asciiTheme="minorHAnsi" w:eastAsia="Calibri" w:hAnsiTheme="minorHAnsi" w:cs="Cambria"/>
                <w:b/>
                <w:bCs/>
                <w:kern w:val="3"/>
                <w:highlight w:val="red"/>
                <w:lang w:eastAsia="zh-CN"/>
              </w:rPr>
            </w:pPr>
          </w:p>
        </w:tc>
        <w:tc>
          <w:tcPr>
            <w:tcW w:w="1276" w:type="dxa"/>
          </w:tcPr>
          <w:p w14:paraId="58AE4F7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322B02B0"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1056E864" w14:textId="77777777" w:rsidTr="001E5465">
        <w:tc>
          <w:tcPr>
            <w:tcW w:w="964" w:type="dxa"/>
          </w:tcPr>
          <w:p w14:paraId="6A954831"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7BFF63D4" w14:textId="77777777" w:rsidR="001E5465" w:rsidRPr="00EA2AB9" w:rsidRDefault="001E5465" w:rsidP="001E5465">
            <w:pPr>
              <w:spacing w:line="276" w:lineRule="auto"/>
              <w:jc w:val="both"/>
              <w:rPr>
                <w:rFonts w:asciiTheme="minorHAnsi" w:eastAsia="Calibri" w:hAnsiTheme="minorHAnsi" w:cs="Cambria"/>
                <w:b/>
                <w:bCs/>
                <w:color w:val="000000"/>
              </w:rPr>
            </w:pPr>
            <w:r w:rsidRPr="00EA2AB9">
              <w:rPr>
                <w:rFonts w:asciiTheme="minorHAnsi" w:eastAsia="Calibri" w:hAnsiTheme="minorHAnsi" w:cs="Cambria"/>
                <w:b/>
                <w:bCs/>
                <w:color w:val="000000"/>
              </w:rPr>
              <w:t>Dogovor, dokazilo o sklicevanju na zmogljivosti drugih gospodarskih subjektov</w:t>
            </w:r>
          </w:p>
          <w:p w14:paraId="0FA5A8AA" w14:textId="77777777" w:rsidR="001E5465" w:rsidRPr="00EA2AB9" w:rsidRDefault="001E5465" w:rsidP="001E5465">
            <w:pPr>
              <w:spacing w:line="276" w:lineRule="auto"/>
              <w:jc w:val="both"/>
              <w:rPr>
                <w:rFonts w:asciiTheme="minorHAnsi" w:eastAsia="Calibri" w:hAnsiTheme="minorHAnsi" w:cs="Cambria"/>
                <w:b/>
                <w:bCs/>
                <w:color w:val="000000"/>
              </w:rPr>
            </w:pPr>
          </w:p>
          <w:p w14:paraId="614443EB" w14:textId="77777777" w:rsidR="001E5465" w:rsidRPr="00EA2AB9" w:rsidRDefault="001E5465" w:rsidP="001E5465">
            <w:pPr>
              <w:jc w:val="both"/>
              <w:rPr>
                <w:rFonts w:asciiTheme="minorHAnsi" w:eastAsia="Calibri" w:hAnsiTheme="minorHAnsi" w:cstheme="minorHAnsi"/>
                <w:bCs/>
                <w:color w:val="000000"/>
              </w:rPr>
            </w:pPr>
            <w:r w:rsidRPr="00EA2AB9">
              <w:rPr>
                <w:rFonts w:asciiTheme="minorHAnsi" w:eastAsia="Calibri" w:hAnsiTheme="minorHAnsi" w:cstheme="minorHAnsi"/>
                <w:bCs/>
                <w:color w:val="000000"/>
              </w:rPr>
              <w:t xml:space="preserve">V kolikor se ponudnik pri izpolnjevanju razpisnih pogojev sklicuje na zmogljivosti drugih gospodarskih subjektov, </w:t>
            </w:r>
            <w:r w:rsidRPr="00EA2AB9">
              <w:rPr>
                <w:rFonts w:asciiTheme="minorHAnsi" w:eastAsia="Calibri" w:hAnsiTheme="minorHAnsi" w:cstheme="minorHAnsi"/>
                <w:b/>
                <w:bCs/>
                <w:color w:val="000000"/>
              </w:rPr>
              <w:t>slednje nominira kot partnerje ali podizvajalce</w:t>
            </w:r>
            <w:r w:rsidRPr="00EA2AB9">
              <w:rPr>
                <w:rFonts w:asciiTheme="minorHAnsi" w:eastAsia="Calibri" w:hAnsiTheme="minorHAnsi" w:cstheme="minorHAnsi"/>
                <w:bCs/>
                <w:color w:val="000000"/>
              </w:rPr>
              <w:t xml:space="preserve"> ter predloži vse zahtevane obrazce za partnerja oz. podizvajalca.</w:t>
            </w:r>
          </w:p>
          <w:p w14:paraId="12EE7720" w14:textId="77777777" w:rsidR="001E5465" w:rsidRPr="00EA2AB9" w:rsidRDefault="001E5465" w:rsidP="001E5465">
            <w:pPr>
              <w:jc w:val="both"/>
              <w:rPr>
                <w:rFonts w:asciiTheme="minorHAnsi" w:eastAsia="Calibri" w:hAnsiTheme="minorHAnsi" w:cstheme="minorHAnsi"/>
                <w:bCs/>
                <w:color w:val="000000"/>
              </w:rPr>
            </w:pPr>
          </w:p>
          <w:p w14:paraId="615CB78D" w14:textId="77777777" w:rsidR="001E5465" w:rsidRPr="00EA2AB9" w:rsidRDefault="001E5465" w:rsidP="001E5465">
            <w:pPr>
              <w:suppressAutoHyphens/>
              <w:autoSpaceDN w:val="0"/>
              <w:ind w:right="6"/>
              <w:jc w:val="both"/>
              <w:textAlignment w:val="baseline"/>
              <w:rPr>
                <w:rFonts w:asciiTheme="minorHAnsi" w:hAnsiTheme="minorHAnsi" w:cstheme="minorBidi"/>
                <w:b/>
                <w:color w:val="000000" w:themeColor="text1"/>
                <w:u w:val="single"/>
                <w:lang w:eastAsia="zh-CN"/>
              </w:rPr>
            </w:pPr>
            <w:r w:rsidRPr="00EA2AB9">
              <w:rPr>
                <w:rFonts w:asciiTheme="minorHAnsi" w:hAnsiTheme="minorHAnsi"/>
                <w:u w:val="single"/>
                <w:lang w:eastAsia="zh-CN"/>
              </w:rPr>
              <w:t xml:space="preserve">V zgornjem primeru mora takšen drugi subjekt, skladno s prakso Odločitev Državne revizijske komisije, v ponudbi </w:t>
            </w:r>
            <w:r w:rsidRPr="00EA2AB9">
              <w:rPr>
                <w:rFonts w:asciiTheme="minorHAnsi" w:hAnsiTheme="minorHAnsi"/>
                <w:b/>
                <w:u w:val="single"/>
                <w:lang w:eastAsia="zh-CN"/>
              </w:rPr>
              <w:t>obvezno nastopati k</w:t>
            </w:r>
            <w:r w:rsidRPr="00EA2AB9">
              <w:rPr>
                <w:rFonts w:asciiTheme="minorHAnsi" w:hAnsiTheme="minorHAnsi" w:cstheme="minorBidi"/>
                <w:b/>
                <w:color w:val="000000" w:themeColor="text1"/>
                <w:u w:val="single"/>
                <w:lang w:eastAsia="zh-CN"/>
              </w:rPr>
              <w:t>ot partner ali kot podizvajalec, ter predložiti vse zahtevane obrazce za podizvajalca/partnerja.</w:t>
            </w:r>
          </w:p>
          <w:p w14:paraId="3CFA8D84" w14:textId="77777777" w:rsidR="001E5465" w:rsidRPr="00EA2AB9" w:rsidRDefault="001E5465" w:rsidP="001E5465">
            <w:pPr>
              <w:spacing w:line="276" w:lineRule="auto"/>
              <w:jc w:val="both"/>
              <w:rPr>
                <w:rFonts w:asciiTheme="minorHAnsi" w:eastAsia="Calibri" w:hAnsiTheme="minorHAnsi" w:cs="Cambria"/>
                <w:bCs/>
                <w:color w:val="000000"/>
              </w:rPr>
            </w:pPr>
          </w:p>
          <w:p w14:paraId="7313CD01" w14:textId="77777777" w:rsidR="001E5465" w:rsidRPr="00EA2AB9" w:rsidRDefault="001E5465" w:rsidP="001E5465">
            <w:pPr>
              <w:spacing w:line="276" w:lineRule="auto"/>
              <w:jc w:val="both"/>
              <w:rPr>
                <w:rFonts w:asciiTheme="minorHAnsi" w:eastAsia="SimSun" w:hAnsiTheme="minorHAnsi" w:cstheme="minorBidi"/>
                <w:b/>
                <w:u w:val="single"/>
                <w:lang w:eastAsia="zh-CN"/>
              </w:rPr>
            </w:pPr>
            <w:r w:rsidRPr="00EA2AB9">
              <w:rPr>
                <w:rFonts w:asciiTheme="minorHAnsi" w:eastAsia="SimSun" w:hAnsiTheme="minorHAnsi" w:cstheme="minorBidi"/>
                <w:b/>
                <w:u w:val="single"/>
                <w:lang w:eastAsia="zh-CN"/>
              </w:rPr>
              <w:t>Dokazilo ponudnik predloži/naloži že ob oddaji ponudbe (v informacijski sistem e-JN v razdelek »Druge priloge«.</w:t>
            </w:r>
          </w:p>
          <w:p w14:paraId="59AC8736" w14:textId="77777777" w:rsidR="001E5465" w:rsidRPr="00EA2AB9" w:rsidRDefault="001E5465" w:rsidP="001E5465">
            <w:pPr>
              <w:spacing w:line="276" w:lineRule="auto"/>
              <w:jc w:val="both"/>
              <w:rPr>
                <w:rFonts w:asciiTheme="minorHAnsi" w:eastAsia="SimSun" w:hAnsiTheme="minorHAnsi" w:cstheme="minorBidi"/>
                <w:b/>
                <w:u w:val="single"/>
                <w:lang w:eastAsia="zh-CN"/>
              </w:rPr>
            </w:pPr>
          </w:p>
          <w:p w14:paraId="12FC3400" w14:textId="5E64ECC8" w:rsidR="007171AB" w:rsidRPr="001E5465" w:rsidRDefault="001E5465" w:rsidP="00EA2AB9">
            <w:pPr>
              <w:jc w:val="both"/>
              <w:rPr>
                <w:rFonts w:asciiTheme="minorHAnsi" w:eastAsia="Calibri" w:hAnsiTheme="minorHAnsi" w:cs="Cambria"/>
                <w:b/>
                <w:bCs/>
                <w:kern w:val="3"/>
                <w:highlight w:val="red"/>
                <w:lang w:eastAsia="zh-CN"/>
              </w:rPr>
            </w:pPr>
            <w:r w:rsidRPr="00EA2AB9">
              <w:rPr>
                <w:rFonts w:ascii="Cambria" w:eastAsiaTheme="minorHAnsi" w:hAnsi="Cambria" w:cstheme="minorBidi"/>
                <w:i/>
                <w:color w:val="000000" w:themeColor="text1"/>
                <w:sz w:val="20"/>
                <w:szCs w:val="20"/>
                <w:lang w:eastAsia="zh-CN"/>
              </w:rPr>
              <w:t>Torej mora biti v</w:t>
            </w:r>
            <w:r w:rsidRPr="00EA2AB9">
              <w:rPr>
                <w:rFonts w:eastAsiaTheme="minorHAnsi" w:cstheme="minorBidi"/>
                <w:i/>
                <w:color w:val="000000" w:themeColor="text1"/>
                <w:sz w:val="20"/>
                <w:szCs w:val="20"/>
                <w:lang w:eastAsia="zh-CN"/>
              </w:rPr>
              <w:t>sak takšen drugi subjekt vključen v ponudbo na način, da pri izvedbi javnega naročila sodeluje ali kot partner (soponudnik) ali podizvajalec.</w:t>
            </w:r>
          </w:p>
        </w:tc>
        <w:tc>
          <w:tcPr>
            <w:tcW w:w="1276" w:type="dxa"/>
            <w:tcBorders>
              <w:top w:val="single" w:sz="4" w:space="0" w:color="auto"/>
              <w:left w:val="single" w:sz="4" w:space="0" w:color="auto"/>
              <w:bottom w:val="single" w:sz="4" w:space="0" w:color="auto"/>
              <w:right w:val="single" w:sz="4" w:space="0" w:color="auto"/>
            </w:tcBorders>
          </w:tcPr>
          <w:p w14:paraId="7063A350"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397D208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269AE679" w14:textId="77777777" w:rsidTr="001E5465">
        <w:tc>
          <w:tcPr>
            <w:tcW w:w="964" w:type="dxa"/>
          </w:tcPr>
          <w:p w14:paraId="711E0104" w14:textId="69788859"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2719FB9A" w14:textId="77777777" w:rsidR="001E5465" w:rsidRPr="001E5465" w:rsidRDefault="001E5465" w:rsidP="001E5465">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Podatki o ponudniku in drugih gospodarskih subjektih</w:t>
            </w:r>
            <w:r w:rsidRPr="001E5465">
              <w:rPr>
                <w:rFonts w:asciiTheme="minorHAnsi" w:eastAsia="Calibri" w:hAnsiTheme="minorHAnsi" w:cs="Cambria"/>
                <w:b/>
                <w:bCs/>
                <w:kern w:val="3"/>
                <w:lang w:eastAsia="zh-CN"/>
              </w:rPr>
              <w:t xml:space="preserve"> </w:t>
            </w:r>
            <w:r w:rsidRPr="001E5465">
              <w:rPr>
                <w:rFonts w:asciiTheme="minorHAnsi" w:eastAsia="Calibri" w:hAnsiTheme="minorHAnsi" w:cs="Cambria"/>
                <w:color w:val="000000"/>
              </w:rPr>
              <w:t>(priloga št. 2).</w:t>
            </w:r>
          </w:p>
          <w:p w14:paraId="2AD6143E" w14:textId="77777777" w:rsidR="001E5465" w:rsidRPr="001E5465" w:rsidRDefault="001E5465" w:rsidP="001E5465">
            <w:pPr>
              <w:spacing w:line="276" w:lineRule="auto"/>
              <w:jc w:val="both"/>
              <w:rPr>
                <w:rFonts w:asciiTheme="minorHAnsi" w:eastAsia="Calibri" w:hAnsiTheme="minorHAnsi" w:cs="Cambria"/>
                <w:color w:val="000000"/>
              </w:rPr>
            </w:pPr>
          </w:p>
          <w:p w14:paraId="71D36B6F" w14:textId="77777777" w:rsidR="001E5465" w:rsidRPr="001E5465" w:rsidRDefault="001E5465" w:rsidP="001E5465">
            <w:pPr>
              <w:spacing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 xml:space="preserve">Obrazec predloži/naloži </w:t>
            </w:r>
            <w:r w:rsidRPr="001E5465">
              <w:rPr>
                <w:rFonts w:asciiTheme="minorHAnsi" w:eastAsia="Calibri" w:hAnsiTheme="minorHAnsi" w:cs="Cambria"/>
                <w:b/>
                <w:color w:val="000000"/>
              </w:rPr>
              <w:t>vsak ponudnik</w:t>
            </w:r>
            <w:r w:rsidRPr="001E5465">
              <w:rPr>
                <w:rFonts w:asciiTheme="minorHAnsi" w:eastAsia="Calibri" w:hAnsiTheme="minorHAnsi" w:cs="Cambria"/>
                <w:color w:val="000000"/>
              </w:rPr>
              <w:t xml:space="preserve">, </w:t>
            </w:r>
            <w:r w:rsidRPr="001E5465">
              <w:rPr>
                <w:rFonts w:asciiTheme="minorHAnsi" w:eastAsia="Calibri" w:hAnsiTheme="minorHAnsi" w:cs="Cambria"/>
                <w:b/>
                <w:color w:val="000000"/>
              </w:rPr>
              <w:t>partner</w:t>
            </w:r>
            <w:r w:rsidRPr="001E5465">
              <w:rPr>
                <w:rFonts w:asciiTheme="minorHAnsi" w:eastAsia="Calibri" w:hAnsiTheme="minorHAnsi" w:cs="Cambria"/>
                <w:color w:val="000000"/>
              </w:rPr>
              <w:t xml:space="preserve"> v skupni ponudbi, </w:t>
            </w:r>
            <w:r w:rsidRPr="001E5465">
              <w:rPr>
                <w:rFonts w:asciiTheme="minorHAnsi" w:eastAsia="Calibri" w:hAnsiTheme="minorHAnsi" w:cs="Cambria"/>
                <w:b/>
                <w:color w:val="000000"/>
              </w:rPr>
              <w:t>drug subjekt</w:t>
            </w:r>
            <w:r w:rsidRPr="001E5465">
              <w:rPr>
                <w:rFonts w:asciiTheme="minorHAnsi" w:eastAsia="Calibri" w:hAnsiTheme="minorHAnsi" w:cs="Cambria"/>
                <w:color w:val="000000"/>
              </w:rPr>
              <w:t xml:space="preserve"> na katerega zmogljivosti se sklicuje ponudnik in </w:t>
            </w:r>
            <w:r w:rsidRPr="001E5465">
              <w:rPr>
                <w:rFonts w:asciiTheme="minorHAnsi" w:eastAsia="Calibri" w:hAnsiTheme="minorHAnsi" w:cs="Cambria"/>
                <w:b/>
                <w:color w:val="000000"/>
              </w:rPr>
              <w:t>vsak podizvajalec</w:t>
            </w:r>
            <w:r w:rsidRPr="001E5465">
              <w:rPr>
                <w:rFonts w:asciiTheme="minorHAnsi" w:eastAsia="Calibri" w:hAnsiTheme="minorHAnsi" w:cs="Cambria"/>
                <w:color w:val="000000"/>
              </w:rPr>
              <w:t>, ne glede na to ali zahteva neposredno plačilo s strani naročnika ali ne.</w:t>
            </w:r>
          </w:p>
          <w:p w14:paraId="56CD6427" w14:textId="77777777" w:rsidR="001E5465" w:rsidRPr="001E5465" w:rsidRDefault="001E5465" w:rsidP="001E5465">
            <w:pPr>
              <w:spacing w:line="276" w:lineRule="auto"/>
              <w:jc w:val="both"/>
              <w:rPr>
                <w:rFonts w:asciiTheme="minorHAnsi" w:eastAsia="Calibri" w:hAnsiTheme="minorHAnsi" w:cs="Cambria"/>
                <w:color w:val="000000"/>
              </w:rPr>
            </w:pPr>
          </w:p>
          <w:p w14:paraId="20881C7D"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Arial"/>
                <w:i/>
                <w:kern w:val="3"/>
                <w:sz w:val="23"/>
                <w:szCs w:val="23"/>
                <w:lang w:eastAsia="zh-CN"/>
              </w:rPr>
              <w:t>Obrazec se naloži v informacijski sistem e-JN v razdelek »Druge priloge«.</w:t>
            </w:r>
          </w:p>
        </w:tc>
        <w:tc>
          <w:tcPr>
            <w:tcW w:w="1276" w:type="dxa"/>
          </w:tcPr>
          <w:p w14:paraId="20B9A59A"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0D12D5A6"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6BD05460" w14:textId="77777777" w:rsidTr="001E5465">
        <w:tc>
          <w:tcPr>
            <w:tcW w:w="964" w:type="dxa"/>
          </w:tcPr>
          <w:p w14:paraId="1F886708"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4EE564CA"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Izjava o letnem prometu (višini čistih prihodkov od prodaje)</w:t>
            </w:r>
          </w:p>
          <w:p w14:paraId="51586CC7" w14:textId="77777777" w:rsidR="001E5465" w:rsidRPr="001E5465" w:rsidRDefault="001E5465" w:rsidP="001E5465">
            <w:pPr>
              <w:spacing w:line="276" w:lineRule="auto"/>
              <w:jc w:val="both"/>
              <w:rPr>
                <w:rFonts w:asciiTheme="minorHAnsi" w:eastAsia="Calibri" w:hAnsiTheme="minorHAnsi" w:cs="Cambria"/>
                <w:b/>
                <w:bCs/>
                <w:color w:val="000000"/>
                <w:highlight w:val="red"/>
              </w:rPr>
            </w:pPr>
          </w:p>
          <w:p w14:paraId="4851EE80"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Vsak ponudnik in vsi partnerji ter vsi podizvajalci predložijo/naložijo:</w:t>
            </w:r>
          </w:p>
          <w:p w14:paraId="0A378709" w14:textId="77777777" w:rsidR="001E5465" w:rsidRPr="001E5465" w:rsidRDefault="001E5465" w:rsidP="001E5465">
            <w:pPr>
              <w:spacing w:line="276" w:lineRule="auto"/>
              <w:jc w:val="both"/>
              <w:rPr>
                <w:rFonts w:asciiTheme="minorHAnsi" w:eastAsia="Calibri" w:hAnsiTheme="minorHAnsi" w:cs="Cambria"/>
                <w:b/>
                <w:bCs/>
                <w:color w:val="000000"/>
              </w:rPr>
            </w:pPr>
          </w:p>
          <w:p w14:paraId="0F441247"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lastno izjavo o letnem prometu</w:t>
            </w:r>
          </w:p>
          <w:p w14:paraId="417DF580"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(kot izjava se šteje izpolnjena Priloga št. 2 - Podatki o ponudniku in drugih gospodarskih subjektih, rubrika – letni promet (višina čistih prihodkov od prodaje))</w:t>
            </w:r>
          </w:p>
          <w:p w14:paraId="184002D3" w14:textId="77777777" w:rsidR="001E5465" w:rsidRPr="001E5465" w:rsidRDefault="001E5465" w:rsidP="001E5465">
            <w:pPr>
              <w:spacing w:line="276" w:lineRule="auto"/>
              <w:jc w:val="both"/>
              <w:rPr>
                <w:rFonts w:asciiTheme="minorHAnsi" w:eastAsia="Calibri" w:hAnsiTheme="minorHAnsi" w:cs="Cambria"/>
                <w:b/>
                <w:bCs/>
                <w:color w:val="000000"/>
              </w:rPr>
            </w:pPr>
          </w:p>
          <w:p w14:paraId="6AB90B87"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Izjava ali dokazilo se naloži v informacijski sistem e-JN v razdelek »Druge priloge«.</w:t>
            </w:r>
          </w:p>
          <w:p w14:paraId="57FC20B2" w14:textId="77777777" w:rsidR="001E5465" w:rsidRPr="001E5465" w:rsidRDefault="001E5465" w:rsidP="001E5465">
            <w:pPr>
              <w:spacing w:line="276" w:lineRule="auto"/>
              <w:jc w:val="both"/>
              <w:rPr>
                <w:rFonts w:asciiTheme="minorHAnsi" w:eastAsia="Calibri" w:hAnsiTheme="minorHAnsi" w:cs="Cambria"/>
                <w:bCs/>
                <w:color w:val="000000"/>
              </w:rPr>
            </w:pPr>
          </w:p>
          <w:p w14:paraId="7E7F20A8"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i/>
                <w:kern w:val="3"/>
                <w:highlight w:val="red"/>
                <w:lang w:eastAsia="zh-CN"/>
              </w:rPr>
            </w:pPr>
            <w:r w:rsidRPr="001E5465">
              <w:rPr>
                <w:rFonts w:asciiTheme="minorHAnsi" w:eastAsia="Calibri" w:hAnsiTheme="minorHAnsi" w:cs="Cambria"/>
                <w:bCs/>
                <w:i/>
                <w:color w:val="000000"/>
              </w:rPr>
              <w:t>Obrazec za vsak gospodarski subjekt ponudnik naloži v informacijski sistem e-JN v razdelek »Druge priloge«.</w:t>
            </w:r>
          </w:p>
        </w:tc>
        <w:tc>
          <w:tcPr>
            <w:tcW w:w="1276" w:type="dxa"/>
          </w:tcPr>
          <w:p w14:paraId="6E14BE9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CE1C1B0"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38033EF3" w14:textId="77777777" w:rsidTr="001E5465">
        <w:tc>
          <w:tcPr>
            <w:tcW w:w="964" w:type="dxa"/>
          </w:tcPr>
          <w:p w14:paraId="3241E61B"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25255DC5"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Lastna izjava o bonitetni oceni / dokazilo o bonitetni oceni</w:t>
            </w:r>
          </w:p>
          <w:p w14:paraId="258B1EBE" w14:textId="77777777" w:rsidR="001E5465" w:rsidRPr="001E5465" w:rsidRDefault="001E5465" w:rsidP="001E5465">
            <w:pPr>
              <w:spacing w:line="276" w:lineRule="auto"/>
              <w:jc w:val="both"/>
              <w:rPr>
                <w:rFonts w:asciiTheme="minorHAnsi" w:eastAsia="Calibri" w:hAnsiTheme="minorHAnsi" w:cs="Cambria"/>
                <w:b/>
                <w:bCs/>
                <w:color w:val="000000"/>
              </w:rPr>
            </w:pPr>
          </w:p>
          <w:p w14:paraId="65272022"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Vsak ponudnik in vsi partnerji predložijo/naložijo:</w:t>
            </w:r>
          </w:p>
          <w:p w14:paraId="2908B2A3" w14:textId="77777777" w:rsidR="001E5465" w:rsidRPr="001E5465" w:rsidRDefault="001E5465" w:rsidP="001E5465">
            <w:pPr>
              <w:spacing w:line="276" w:lineRule="auto"/>
              <w:jc w:val="both"/>
              <w:rPr>
                <w:rFonts w:asciiTheme="minorHAnsi" w:eastAsia="Calibri" w:hAnsiTheme="minorHAnsi" w:cs="Cambria"/>
                <w:b/>
                <w:bCs/>
                <w:color w:val="000000"/>
              </w:rPr>
            </w:pPr>
          </w:p>
          <w:p w14:paraId="4DB9DB79"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lastno izjavo o bonitetni oceni</w:t>
            </w:r>
          </w:p>
          <w:p w14:paraId="6E259D00"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(Kot izjava se šteje izpolnjena Priloga št. 2 - Podatki o ponudniku in drugih gospodarskih subjektih, rubrika – bonitetna ocena)</w:t>
            </w:r>
          </w:p>
          <w:p w14:paraId="3405065B" w14:textId="77777777" w:rsidR="001E5465" w:rsidRPr="001E5465" w:rsidRDefault="001E5465" w:rsidP="001E5465">
            <w:pPr>
              <w:spacing w:line="276" w:lineRule="auto"/>
              <w:jc w:val="both"/>
              <w:rPr>
                <w:rFonts w:asciiTheme="minorHAnsi" w:eastAsia="Calibri" w:hAnsiTheme="minorHAnsi" w:cs="Cambria"/>
                <w:b/>
                <w:bCs/>
                <w:color w:val="000000"/>
              </w:rPr>
            </w:pPr>
          </w:p>
          <w:p w14:paraId="3FD1A68D"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ali</w:t>
            </w:r>
          </w:p>
          <w:p w14:paraId="68EF52BA" w14:textId="77777777" w:rsidR="001E5465" w:rsidRPr="001E5465" w:rsidRDefault="001E5465" w:rsidP="001E5465">
            <w:pPr>
              <w:spacing w:line="276" w:lineRule="auto"/>
              <w:jc w:val="both"/>
              <w:rPr>
                <w:rFonts w:asciiTheme="minorHAnsi" w:eastAsia="Calibri" w:hAnsiTheme="minorHAnsi" w:cs="Cambria"/>
                <w:b/>
                <w:bCs/>
                <w:color w:val="000000"/>
              </w:rPr>
            </w:pPr>
          </w:p>
          <w:p w14:paraId="40458BCD"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
                <w:bCs/>
                <w:color w:val="000000"/>
              </w:rPr>
              <w:t xml:space="preserve">bonitetno dokazilo </w:t>
            </w:r>
            <w:r w:rsidRPr="001E5465">
              <w:rPr>
                <w:rFonts w:asciiTheme="minorHAnsi" w:eastAsia="Calibri" w:hAnsiTheme="minorHAnsi" w:cs="Cambria"/>
                <w:bCs/>
                <w:color w:val="000000"/>
              </w:rPr>
              <w:t>(ustrezen BON obrazec- obrazci eS.BON, S.BON-1 ali S.BON-1/P, izdan s strani Ajpes-a ali dokazilo agencije S&amp;P ali Fitch ali dokazilo agencije Moodyʼs).</w:t>
            </w:r>
          </w:p>
          <w:p w14:paraId="47111655" w14:textId="77777777" w:rsidR="001E5465" w:rsidRPr="001E5465" w:rsidRDefault="001E5465" w:rsidP="001E5465">
            <w:pPr>
              <w:spacing w:line="276" w:lineRule="auto"/>
              <w:jc w:val="both"/>
              <w:rPr>
                <w:rFonts w:asciiTheme="minorHAnsi" w:eastAsia="Calibri" w:hAnsiTheme="minorHAnsi" w:cs="Cambria"/>
                <w:bCs/>
                <w:color w:val="000000"/>
              </w:rPr>
            </w:pPr>
          </w:p>
          <w:p w14:paraId="75929311" w14:textId="77777777" w:rsidR="001E5465" w:rsidRPr="001E5465" w:rsidRDefault="001E5465" w:rsidP="001E5465">
            <w:pPr>
              <w:spacing w:line="276" w:lineRule="auto"/>
              <w:jc w:val="both"/>
              <w:rPr>
                <w:rFonts w:asciiTheme="minorHAnsi" w:eastAsiaTheme="minorHAnsi" w:hAnsiTheme="minorHAnsi" w:cstheme="minorBidi"/>
                <w:i/>
                <w:color w:val="000000" w:themeColor="text1"/>
              </w:rPr>
            </w:pPr>
            <w:r w:rsidRPr="003E0AF5">
              <w:rPr>
                <w:rFonts w:asciiTheme="minorHAnsi" w:eastAsiaTheme="minorHAnsi" w:hAnsiTheme="minorHAnsi" w:cstheme="minorBidi"/>
                <w:i/>
                <w:color w:val="000000" w:themeColor="text1"/>
              </w:rPr>
              <w:t xml:space="preserve">V kolikor bo ponudnik predložil/naložil lastno izjavo, bo moral na poziv naročnika k predložitvi dokazil, naročniku predložiti ustrezen BON obrazec, ki ne bo starejši </w:t>
            </w:r>
            <w:r w:rsidRPr="003E0AF5">
              <w:rPr>
                <w:rFonts w:asciiTheme="minorHAnsi" w:eastAsiaTheme="minorHAnsi" w:hAnsiTheme="minorHAnsi" w:cstheme="minorBidi"/>
                <w:b/>
                <w:i/>
                <w:color w:val="000000" w:themeColor="text1"/>
              </w:rPr>
              <w:t>od 60 dni</w:t>
            </w:r>
            <w:r w:rsidRPr="003E0AF5">
              <w:rPr>
                <w:rFonts w:asciiTheme="minorHAnsi" w:eastAsiaTheme="minorHAnsi" w:hAnsiTheme="minorHAnsi" w:cstheme="minorBidi"/>
                <w:i/>
                <w:color w:val="000000" w:themeColor="text1"/>
              </w:rPr>
              <w:t xml:space="preserve"> od datuma, ki je bil določen kot skrajni rok za oddajo ponudbe.</w:t>
            </w:r>
          </w:p>
          <w:p w14:paraId="1320EB5D" w14:textId="77777777" w:rsidR="001E5465" w:rsidRPr="001E5465" w:rsidRDefault="001E5465" w:rsidP="001E5465">
            <w:pPr>
              <w:spacing w:line="276" w:lineRule="auto"/>
              <w:jc w:val="both"/>
              <w:rPr>
                <w:rFonts w:asciiTheme="minorHAnsi" w:eastAsia="Calibri" w:hAnsiTheme="minorHAnsi" w:cs="Cambria"/>
                <w:b/>
                <w:bCs/>
                <w:color w:val="000000"/>
                <w:highlight w:val="yellow"/>
              </w:rPr>
            </w:pPr>
            <w:r w:rsidRPr="001E5465">
              <w:rPr>
                <w:rFonts w:asciiTheme="minorHAnsi" w:eastAsia="Calibri" w:hAnsiTheme="minorHAnsi" w:cs="Arial"/>
                <w:i/>
                <w:color w:val="000000" w:themeColor="text1"/>
                <w:kern w:val="3"/>
                <w:lang w:eastAsia="zh-CN"/>
              </w:rPr>
              <w:t>Izjava ali dokazilo se naloži v informacijski sistem e-JN v razdelek »Druge priloge«.</w:t>
            </w:r>
          </w:p>
        </w:tc>
        <w:tc>
          <w:tcPr>
            <w:tcW w:w="1276" w:type="dxa"/>
          </w:tcPr>
          <w:p w14:paraId="70F20FB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1152FEBC"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tc>
      </w:tr>
      <w:tr w:rsidR="001E5465" w:rsidRPr="001E5465" w14:paraId="3255230C" w14:textId="77777777" w:rsidTr="001E5465">
        <w:tc>
          <w:tcPr>
            <w:tcW w:w="964" w:type="dxa"/>
          </w:tcPr>
          <w:p w14:paraId="6F92C325"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6C555E98"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 xml:space="preserve">Izjava ponudnika o nastopanju s podizvajalci </w:t>
            </w:r>
            <w:r w:rsidRPr="001E5465">
              <w:rPr>
                <w:rFonts w:asciiTheme="minorHAnsi" w:eastAsia="Calibri" w:hAnsiTheme="minorHAnsi" w:cs="Cambria"/>
                <w:bCs/>
                <w:color w:val="000000"/>
              </w:rPr>
              <w:t>(priloga št. 3 A)</w:t>
            </w:r>
          </w:p>
          <w:p w14:paraId="221AECAD" w14:textId="77777777" w:rsidR="001E5465" w:rsidRPr="001E5465" w:rsidRDefault="001E5465" w:rsidP="001E5465">
            <w:pPr>
              <w:spacing w:line="276" w:lineRule="auto"/>
              <w:jc w:val="both"/>
              <w:rPr>
                <w:rFonts w:asciiTheme="minorHAnsi" w:eastAsia="Calibri" w:hAnsiTheme="minorHAnsi" w:cs="Cambria"/>
                <w:b/>
                <w:bCs/>
                <w:color w:val="000000"/>
              </w:rPr>
            </w:pPr>
          </w:p>
          <w:p w14:paraId="7DF65B45"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Obrazec predloži ponudnik in vsak partner v kolikor nastopa s podizvajalci. </w:t>
            </w:r>
          </w:p>
          <w:p w14:paraId="6F186FA2" w14:textId="77777777" w:rsidR="001E5465" w:rsidRPr="001E5465" w:rsidRDefault="001E5465" w:rsidP="001E5465">
            <w:pPr>
              <w:spacing w:line="276" w:lineRule="auto"/>
              <w:jc w:val="both"/>
              <w:rPr>
                <w:rFonts w:asciiTheme="minorHAnsi" w:eastAsia="Calibri" w:hAnsiTheme="minorHAnsi" w:cs="Cambria"/>
                <w:bCs/>
                <w:color w:val="000000"/>
              </w:rPr>
            </w:pPr>
          </w:p>
          <w:p w14:paraId="177F8693"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Arial"/>
                <w:i/>
                <w:kern w:val="3"/>
                <w:sz w:val="23"/>
                <w:szCs w:val="23"/>
                <w:lang w:eastAsia="zh-CN"/>
              </w:rPr>
              <w:t>Izjava(obrazec) se naloži v informacijski sistem e-JN v razdelek »Druge priloge«.</w:t>
            </w:r>
          </w:p>
        </w:tc>
        <w:tc>
          <w:tcPr>
            <w:tcW w:w="1276" w:type="dxa"/>
          </w:tcPr>
          <w:p w14:paraId="125A7E76"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34B22C2A"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417C1A52" w14:textId="77777777" w:rsidTr="001E5465">
        <w:tc>
          <w:tcPr>
            <w:tcW w:w="964" w:type="dxa"/>
          </w:tcPr>
          <w:p w14:paraId="072E4A65"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15E8BFAA"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1E5465">
              <w:rPr>
                <w:rFonts w:asciiTheme="minorHAnsi" w:eastAsia="Calibri" w:hAnsiTheme="minorHAnsi" w:cs="Cambria"/>
                <w:bCs/>
                <w:color w:val="000000"/>
              </w:rPr>
              <w:t>(priloga št. 3 B)</w:t>
            </w:r>
          </w:p>
          <w:p w14:paraId="1D0D8E5D" w14:textId="77777777" w:rsidR="001E5465" w:rsidRPr="001E5465" w:rsidRDefault="001E5465" w:rsidP="001E5465">
            <w:pPr>
              <w:spacing w:line="276" w:lineRule="auto"/>
              <w:jc w:val="both"/>
              <w:rPr>
                <w:rFonts w:asciiTheme="minorHAnsi" w:eastAsia="Calibri" w:hAnsiTheme="minorHAnsi" w:cs="Cambria"/>
                <w:bCs/>
                <w:color w:val="000000"/>
              </w:rPr>
            </w:pPr>
          </w:p>
          <w:p w14:paraId="2C1B42B4" w14:textId="77777777" w:rsidR="001E5465" w:rsidRPr="001E5465" w:rsidRDefault="001E5465" w:rsidP="001E5465">
            <w:pPr>
              <w:spacing w:line="276" w:lineRule="auto"/>
              <w:jc w:val="both"/>
              <w:rPr>
                <w:rFonts w:asciiTheme="minorHAnsi" w:eastAsia="Calibri" w:hAnsiTheme="minorHAnsi" w:cs="Cambria"/>
                <w:bCs/>
                <w:color w:val="000000"/>
                <w:u w:val="single"/>
              </w:rPr>
            </w:pPr>
            <w:r w:rsidRPr="001E5465">
              <w:rPr>
                <w:rFonts w:asciiTheme="minorHAnsi" w:eastAsia="Calibri" w:hAnsiTheme="minorHAnsi" w:cs="Cambria"/>
                <w:bCs/>
                <w:color w:val="000000"/>
              </w:rPr>
              <w:t xml:space="preserve">Obrazec predloži vsak podizvajalec, ki zahteva izvajanje neposrednih plačil. </w:t>
            </w:r>
          </w:p>
          <w:p w14:paraId="2CDAC0B8" w14:textId="77777777" w:rsidR="001E5465" w:rsidRPr="001E5465" w:rsidRDefault="001E5465" w:rsidP="001E5465">
            <w:pPr>
              <w:spacing w:line="276" w:lineRule="auto"/>
              <w:jc w:val="both"/>
              <w:rPr>
                <w:rFonts w:asciiTheme="minorHAnsi" w:eastAsia="Calibri" w:hAnsiTheme="minorHAnsi" w:cs="Cambria"/>
                <w:bCs/>
                <w:color w:val="000000"/>
              </w:rPr>
            </w:pPr>
          </w:p>
          <w:p w14:paraId="5F2017B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Arial"/>
                <w:i/>
                <w:kern w:val="3"/>
                <w:sz w:val="23"/>
                <w:szCs w:val="23"/>
                <w:lang w:eastAsia="zh-CN"/>
              </w:rPr>
              <w:t>Izjava(obrazec) se naloži v informacijski sistem e-JN v razdelek »Druge priloge«.</w:t>
            </w:r>
          </w:p>
        </w:tc>
        <w:tc>
          <w:tcPr>
            <w:tcW w:w="1276" w:type="dxa"/>
          </w:tcPr>
          <w:p w14:paraId="6D3A2B7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6BA203E3"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6EA6E48F" w14:textId="77777777" w:rsidTr="001E5465">
        <w:tc>
          <w:tcPr>
            <w:tcW w:w="964" w:type="dxa"/>
          </w:tcPr>
          <w:p w14:paraId="510A8332"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1B57F2FA"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Podizvajalska pogodba za vsakega priglašenega podizvajalca (pripravita ponudnik in podizvajalec sama).</w:t>
            </w:r>
          </w:p>
          <w:p w14:paraId="1811242F" w14:textId="77777777" w:rsidR="001E5465" w:rsidRPr="001E5465" w:rsidRDefault="001E5465" w:rsidP="001E5465">
            <w:pPr>
              <w:spacing w:line="276" w:lineRule="auto"/>
              <w:jc w:val="both"/>
              <w:rPr>
                <w:rFonts w:asciiTheme="minorHAnsi" w:eastAsia="Calibri" w:hAnsiTheme="minorHAnsi" w:cs="Cambria"/>
                <w:b/>
                <w:bCs/>
                <w:color w:val="000000"/>
              </w:rPr>
            </w:pPr>
          </w:p>
          <w:p w14:paraId="64A5DDDD"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Podizvajalsko pogodbo ponudnik predloži/naloži za vsakega podizvajalca, ne glede na to, ali zahteva neposredno plačilo s strani naročnika ali ne, v kolikor je ta že sklenjena, v nasprotnem primeru, pa mora ponudnik podizvajalsko pogodbo naročniku predložiti najkasneje v roku 5 dni od sklenitve podizvajalske pogodbe, a v vsakem primeru pred začetkom del s strani podizvajalca. </w:t>
            </w:r>
          </w:p>
          <w:p w14:paraId="4A3D495E" w14:textId="77777777" w:rsidR="001E5465" w:rsidRPr="001E5465" w:rsidRDefault="001E5465" w:rsidP="001E5465">
            <w:pPr>
              <w:tabs>
                <w:tab w:val="left" w:pos="2235"/>
              </w:tabs>
              <w:spacing w:line="276" w:lineRule="auto"/>
              <w:jc w:val="both"/>
              <w:rPr>
                <w:rFonts w:asciiTheme="minorHAnsi" w:eastAsia="SimSun" w:hAnsiTheme="minorHAnsi" w:cstheme="minorBidi"/>
                <w:u w:val="single"/>
                <w:lang w:eastAsia="zh-CN"/>
              </w:rPr>
            </w:pPr>
          </w:p>
          <w:p w14:paraId="2C346C13"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Arial"/>
                <w:i/>
                <w:kern w:val="3"/>
                <w:sz w:val="23"/>
                <w:szCs w:val="23"/>
                <w:lang w:eastAsia="zh-CN"/>
              </w:rPr>
              <w:t>Podizvajalsko pogodbo se naloži v informacijski sistem e-JN v razdelek »Druge priloge«.</w:t>
            </w:r>
          </w:p>
        </w:tc>
        <w:tc>
          <w:tcPr>
            <w:tcW w:w="1276" w:type="dxa"/>
          </w:tcPr>
          <w:p w14:paraId="7222CEF8"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3C6AF788"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6ACF3C2A" w14:textId="77777777" w:rsidTr="001E5465">
        <w:tc>
          <w:tcPr>
            <w:tcW w:w="964" w:type="dxa"/>
          </w:tcPr>
          <w:p w14:paraId="139B3F15"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45CFC94B" w14:textId="77777777" w:rsidR="001E5465" w:rsidRPr="001E5465" w:rsidRDefault="001E5465" w:rsidP="001E5465">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ESPD obrazec</w:t>
            </w:r>
            <w:r w:rsidRPr="001E5465">
              <w:rPr>
                <w:rFonts w:asciiTheme="minorHAnsi" w:eastAsia="Calibri" w:hAnsiTheme="minorHAnsi" w:cs="Cambria"/>
                <w:bCs/>
                <w:color w:val="000000"/>
              </w:rPr>
              <w:t xml:space="preserve"> (priloga št. 4)</w:t>
            </w:r>
            <w:r w:rsidRPr="001E5465">
              <w:rPr>
                <w:rFonts w:asciiTheme="minorHAnsi" w:eastAsia="Calibri" w:hAnsiTheme="minorHAnsi" w:cs="Cambria"/>
                <w:color w:val="000000"/>
              </w:rPr>
              <w:t>.</w:t>
            </w:r>
          </w:p>
          <w:p w14:paraId="4F6A12B8" w14:textId="77777777" w:rsidR="001E5465" w:rsidRPr="001E5465" w:rsidRDefault="001E5465" w:rsidP="001E5465">
            <w:pPr>
              <w:spacing w:line="276" w:lineRule="auto"/>
              <w:jc w:val="both"/>
              <w:rPr>
                <w:rFonts w:asciiTheme="minorHAnsi" w:eastAsia="Calibri" w:hAnsiTheme="minorHAnsi" w:cs="Cambria"/>
                <w:color w:val="000000"/>
              </w:rPr>
            </w:pPr>
          </w:p>
          <w:p w14:paraId="335CF9D5" w14:textId="77777777" w:rsidR="001E5465" w:rsidRPr="001E5465" w:rsidRDefault="001E5465" w:rsidP="001E5465">
            <w:pPr>
              <w:spacing w:after="200" w:line="276" w:lineRule="auto"/>
              <w:jc w:val="both"/>
              <w:rPr>
                <w:rFonts w:asciiTheme="minorHAnsi" w:eastAsiaTheme="minorHAnsi" w:hAnsiTheme="minorHAnsi" w:cstheme="minorBidi"/>
                <w:color w:val="000000" w:themeColor="text1"/>
              </w:rPr>
            </w:pPr>
            <w:r w:rsidRPr="001E5465">
              <w:rPr>
                <w:rFonts w:asciiTheme="minorHAnsi" w:eastAsiaTheme="minorHAnsi" w:hAnsiTheme="minorHAnsi" w:cstheme="minorBidi"/>
                <w:color w:val="000000" w:themeColor="text1"/>
              </w:rPr>
              <w:t xml:space="preserve">ESPD vsak gospodarski subjekt </w:t>
            </w:r>
            <w:r w:rsidRPr="001E5465">
              <w:rPr>
                <w:rFonts w:asciiTheme="minorHAnsi" w:eastAsiaTheme="minorHAnsi" w:hAnsiTheme="minorHAnsi" w:cstheme="minorBidi"/>
                <w:b/>
                <w:color w:val="000000" w:themeColor="text1"/>
              </w:rPr>
              <w:t>(ponudnik, partner, podizvajalec, drugi subjekt</w:t>
            </w:r>
            <w:r w:rsidRPr="001E5465">
              <w:rPr>
                <w:rFonts w:asciiTheme="minorHAnsi" w:eastAsiaTheme="minorHAnsi" w:hAnsiTheme="minorHAnsi" w:cstheme="minorBidi"/>
                <w:color w:val="000000" w:themeColor="text1"/>
              </w:rPr>
              <w:t xml:space="preserve">) uvozi s spletne strani naročnika (rubrika javni razpisi in naročila), ga izpolni na spletni strani </w:t>
            </w:r>
            <w:hyperlink r:id="rId32" w:history="1">
              <w:r w:rsidRPr="001E5465">
                <w:rPr>
                  <w:rFonts w:asciiTheme="minorHAnsi" w:eastAsiaTheme="minorHAnsi" w:hAnsiTheme="minorHAnsi" w:cstheme="minorBidi"/>
                  <w:color w:val="0000FF" w:themeColor="hyperlink"/>
                  <w:u w:val="single"/>
                </w:rPr>
                <w:t>http://www.enarocanje.si/_ESPD/</w:t>
              </w:r>
            </w:hyperlink>
            <w:r w:rsidRPr="001E5465">
              <w:rPr>
                <w:rFonts w:asciiTheme="minorHAnsi" w:eastAsiaTheme="minorHAnsi" w:hAnsiTheme="minorHAnsi" w:cstheme="minorBidi"/>
                <w:color w:val="000000" w:themeColor="text1"/>
              </w:rPr>
              <w:t xml:space="preserve">  ter ga naloži v informacijski sistem </w:t>
            </w:r>
            <w:r w:rsidRPr="001E5465">
              <w:rPr>
                <w:rFonts w:asciiTheme="minorHAnsi" w:eastAsiaTheme="minorHAnsi" w:hAnsiTheme="minorHAnsi" w:cstheme="minorBidi"/>
                <w:b/>
                <w:color w:val="000000" w:themeColor="text1"/>
              </w:rPr>
              <w:t xml:space="preserve">e-JN </w:t>
            </w:r>
            <w:r w:rsidRPr="001E5465">
              <w:rPr>
                <w:rFonts w:asciiTheme="minorHAnsi" w:eastAsiaTheme="minorHAnsi" w:hAnsiTheme="minorHAnsi" w:cstheme="minorBidi"/>
                <w:color w:val="000000" w:themeColor="text1"/>
              </w:rPr>
              <w:t>oziroma zanj to izvede ponudnik.</w:t>
            </w:r>
          </w:p>
          <w:p w14:paraId="10E923D1" w14:textId="77777777" w:rsidR="001E5465" w:rsidRPr="001E5465" w:rsidRDefault="001E5465" w:rsidP="001E5465">
            <w:pPr>
              <w:spacing w:after="200"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Ponudnik v celoti izpolnjen ESPD obrazec naloži v razdelek »ESPD – ponudnik«.</w:t>
            </w:r>
          </w:p>
          <w:p w14:paraId="5B0FCEAF" w14:textId="77777777" w:rsidR="001E5465" w:rsidRPr="001E5465" w:rsidRDefault="001E5465" w:rsidP="001E5465">
            <w:pPr>
              <w:spacing w:after="200"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Ponudnik za vsakega partnerja, podizvajalca, drugi subjekt v celoti izpolnjen in podpisan (</w:t>
            </w:r>
            <w:r w:rsidRPr="001E5465">
              <w:rPr>
                <w:rFonts w:asciiTheme="minorHAnsi" w:eastAsia="Calibri" w:hAnsiTheme="minorHAnsi" w:cs="Cambria"/>
                <w:color w:val="000000"/>
                <w:u w:val="single"/>
              </w:rPr>
              <w:t xml:space="preserve">ali podpisan </w:t>
            </w:r>
            <w:r w:rsidRPr="001E5465">
              <w:rPr>
                <w:rFonts w:asciiTheme="minorHAnsi" w:eastAsiaTheme="minorHAnsi" w:hAnsiTheme="minorHAnsi" w:cstheme="minorBidi"/>
                <w:color w:val="000000" w:themeColor="text1"/>
                <w:u w:val="single"/>
                <w:lang w:eastAsia="zh-CN"/>
              </w:rPr>
              <w:t>ESPD v pdf. obliki ali v elektronski obliki podpisan xml)</w:t>
            </w:r>
            <w:r w:rsidRPr="001E5465">
              <w:rPr>
                <w:rFonts w:asciiTheme="minorHAnsi" w:eastAsiaTheme="minorHAnsi" w:hAnsiTheme="minorHAnsi" w:cstheme="minorBidi"/>
                <w:color w:val="000000" w:themeColor="text1"/>
                <w:lang w:eastAsia="zh-CN"/>
              </w:rPr>
              <w:t xml:space="preserve"> </w:t>
            </w:r>
            <w:r w:rsidRPr="001E5465">
              <w:rPr>
                <w:rFonts w:asciiTheme="minorHAnsi" w:eastAsia="Calibri" w:hAnsiTheme="minorHAnsi" w:cs="Cambria"/>
                <w:color w:val="000000"/>
              </w:rPr>
              <w:t>ESDP obrazec naloži v razdelek »ESPD – ostali sodelujoči«.</w:t>
            </w:r>
          </w:p>
          <w:p w14:paraId="0878ED8A" w14:textId="77777777" w:rsidR="001E5465" w:rsidRPr="001E5465" w:rsidRDefault="001E5465" w:rsidP="001E5465">
            <w:pPr>
              <w:shd w:val="clear" w:color="auto" w:fill="FFFFFF"/>
              <w:suppressAutoHyphens/>
              <w:autoSpaceDN w:val="0"/>
              <w:ind w:right="20"/>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color w:val="000000"/>
              </w:rPr>
              <w:t xml:space="preserve">Obrazec se predloži/naloži za vsakega </w:t>
            </w:r>
            <w:r w:rsidRPr="001E5465">
              <w:rPr>
                <w:rFonts w:asciiTheme="minorHAnsi" w:eastAsia="Calibri" w:hAnsiTheme="minorHAnsi" w:cs="Cambria"/>
                <w:b/>
                <w:color w:val="000000"/>
              </w:rPr>
              <w:t>ponudnika, partnerja v skupni ponudbi, drugega subjekta</w:t>
            </w:r>
            <w:r w:rsidRPr="001E5465">
              <w:rPr>
                <w:rFonts w:asciiTheme="minorHAnsi" w:eastAsia="Calibri" w:hAnsiTheme="minorHAnsi" w:cs="Cambria"/>
                <w:color w:val="000000"/>
              </w:rPr>
              <w:t xml:space="preserve"> na katerega zmogljivosti se sklicuje ponudnik in vsakega </w:t>
            </w:r>
            <w:r w:rsidRPr="001E5465">
              <w:rPr>
                <w:rFonts w:asciiTheme="minorHAnsi" w:eastAsia="Calibri" w:hAnsiTheme="minorHAnsi" w:cs="Cambria"/>
                <w:b/>
                <w:color w:val="000000"/>
              </w:rPr>
              <w:t>podizvajalca</w:t>
            </w:r>
            <w:r w:rsidRPr="001E5465">
              <w:rPr>
                <w:rFonts w:asciiTheme="minorHAnsi" w:eastAsia="Calibri" w:hAnsiTheme="minorHAnsi" w:cs="Cambria"/>
                <w:color w:val="000000"/>
              </w:rPr>
              <w:t>, ne glede na to ali zahteva neposredno plačilo s strani naročnika ali ne.</w:t>
            </w:r>
          </w:p>
        </w:tc>
        <w:tc>
          <w:tcPr>
            <w:tcW w:w="1276" w:type="dxa"/>
          </w:tcPr>
          <w:p w14:paraId="223D7212"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A4DD317" w14:textId="77777777" w:rsidR="001E5465" w:rsidRPr="001E5465" w:rsidRDefault="001E5465" w:rsidP="001E5465">
            <w:pPr>
              <w:spacing w:line="276" w:lineRule="auto"/>
              <w:rPr>
                <w:rFonts w:asciiTheme="minorHAnsi" w:eastAsia="Calibri" w:hAnsiTheme="minorHAnsi" w:cs="Cambria"/>
                <w:b/>
                <w:bCs/>
                <w:color w:val="000000"/>
              </w:rPr>
            </w:pPr>
            <w:r w:rsidRPr="001E5465">
              <w:rPr>
                <w:rFonts w:asciiTheme="minorHAnsi" w:eastAsia="Calibri" w:hAnsiTheme="minorHAnsi" w:cs="Cambria"/>
                <w:b/>
                <w:bCs/>
                <w:color w:val="000000"/>
              </w:rPr>
              <w:t>ESPD – ponudnik</w:t>
            </w:r>
          </w:p>
          <w:p w14:paraId="06A7D5D4" w14:textId="77777777" w:rsidR="001E5465" w:rsidRPr="001E5465" w:rsidRDefault="001E5465" w:rsidP="001E5465">
            <w:pPr>
              <w:spacing w:line="276" w:lineRule="auto"/>
              <w:jc w:val="both"/>
              <w:rPr>
                <w:rFonts w:asciiTheme="minorHAnsi" w:eastAsia="Calibri" w:hAnsiTheme="minorHAnsi" w:cs="Cambria"/>
                <w:b/>
                <w:bCs/>
                <w:color w:val="000000"/>
              </w:rPr>
            </w:pPr>
          </w:p>
          <w:p w14:paraId="6FC2C987" w14:textId="77777777" w:rsidR="001E5465" w:rsidRPr="001E5465" w:rsidRDefault="001E5465" w:rsidP="001E5465">
            <w:pPr>
              <w:spacing w:line="276" w:lineRule="auto"/>
              <w:jc w:val="both"/>
              <w:rPr>
                <w:rFonts w:asciiTheme="minorHAnsi" w:eastAsia="Calibri" w:hAnsiTheme="minorHAnsi" w:cs="Cambria"/>
                <w:b/>
                <w:bCs/>
                <w:color w:val="000000"/>
              </w:rPr>
            </w:pPr>
          </w:p>
          <w:p w14:paraId="1EBA43FE"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SimSun" w:hAnsiTheme="minorHAnsi" w:cstheme="minorBidi"/>
                <w:b/>
              </w:rPr>
              <w:t>ESPD – ostali sodelujoči</w:t>
            </w:r>
          </w:p>
        </w:tc>
      </w:tr>
      <w:tr w:rsidR="001E5465" w:rsidRPr="001E5465" w14:paraId="721C4301" w14:textId="77777777" w:rsidTr="001E5465">
        <w:tc>
          <w:tcPr>
            <w:tcW w:w="964" w:type="dxa"/>
          </w:tcPr>
          <w:p w14:paraId="2B440FBE"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6D1CC8DB" w14:textId="77777777" w:rsidR="001E5465" w:rsidRPr="001E5465" w:rsidRDefault="001E5465" w:rsidP="001E5465">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pravne osebe za pridobitev osebnih podatkov ponudnika </w:t>
            </w:r>
            <w:r w:rsidRPr="001E5465">
              <w:rPr>
                <w:rFonts w:asciiTheme="minorHAnsi" w:eastAsia="Calibri" w:hAnsiTheme="minorHAnsi" w:cs="Cambria"/>
                <w:color w:val="000000"/>
              </w:rPr>
              <w:t>(priloga št. 5)</w:t>
            </w:r>
          </w:p>
          <w:p w14:paraId="04527BCA" w14:textId="77777777" w:rsidR="001E5465" w:rsidRPr="001E5465" w:rsidRDefault="001E5465" w:rsidP="001E5465">
            <w:pPr>
              <w:spacing w:line="276" w:lineRule="auto"/>
              <w:jc w:val="both"/>
              <w:rPr>
                <w:rFonts w:asciiTheme="minorHAnsi" w:eastAsia="Calibri" w:hAnsiTheme="minorHAnsi" w:cs="Cambria"/>
                <w:color w:val="000000"/>
              </w:rPr>
            </w:pPr>
          </w:p>
          <w:p w14:paraId="6B639C2B"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color w:val="000000"/>
              </w:rPr>
              <w:t>Podpisan obrazec</w:t>
            </w:r>
            <w:r w:rsidRPr="001E5465">
              <w:rPr>
                <w:rFonts w:asciiTheme="minorHAnsi" w:eastAsia="Calibri" w:hAnsiTheme="minorHAnsi" w:cs="Cambria"/>
                <w:color w:val="000000"/>
              </w:rPr>
              <w:t xml:space="preserve"> predloži/naloži </w:t>
            </w:r>
            <w:r w:rsidRPr="001E5465">
              <w:rPr>
                <w:rFonts w:asciiTheme="minorHAnsi" w:eastAsia="Calibri" w:hAnsiTheme="minorHAnsi" w:cs="Arial"/>
                <w:i/>
                <w:kern w:val="3"/>
                <w:sz w:val="23"/>
                <w:szCs w:val="23"/>
                <w:lang w:eastAsia="zh-CN"/>
              </w:rPr>
              <w:t>v informacijski sistem e-JN v razdelek »Druge priloge«</w:t>
            </w:r>
            <w:r w:rsidRPr="001E5465">
              <w:rPr>
                <w:rFonts w:asciiTheme="minorHAnsi" w:eastAsia="Calibri" w:hAnsiTheme="minorHAnsi" w:cs="Cambria"/>
                <w:color w:val="000000"/>
              </w:rPr>
              <w:t xml:space="preserve"> vsak ponudnik, partner v skupni ponudbi, drug subjekt, na katerega zmogljivosti se sklicuje ponudnik, in vsak podizvajalec, ne glede na to ali zahteva neposredno plačilo s strani naročnika ali ne.</w:t>
            </w:r>
          </w:p>
        </w:tc>
        <w:tc>
          <w:tcPr>
            <w:tcW w:w="1276" w:type="dxa"/>
          </w:tcPr>
          <w:p w14:paraId="676B08C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103C3DD1"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054EC99E" w14:textId="77777777" w:rsidTr="001E5465">
        <w:tc>
          <w:tcPr>
            <w:tcW w:w="964" w:type="dxa"/>
          </w:tcPr>
          <w:p w14:paraId="41437387"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53B3C6C0" w14:textId="77777777" w:rsidR="001E5465" w:rsidRPr="001E5465" w:rsidRDefault="001E5465" w:rsidP="001E5465">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fizične osebe za pridobitev osebnih podatkov ponudnika </w:t>
            </w:r>
            <w:r w:rsidRPr="001E5465">
              <w:rPr>
                <w:rFonts w:asciiTheme="minorHAnsi" w:eastAsia="Calibri" w:hAnsiTheme="minorHAnsi" w:cs="Cambria"/>
                <w:color w:val="000000"/>
              </w:rPr>
              <w:t>(priloga št. 6)</w:t>
            </w:r>
          </w:p>
          <w:p w14:paraId="32DCA33F" w14:textId="77777777" w:rsidR="001E5465" w:rsidRPr="001E5465" w:rsidRDefault="001E5465" w:rsidP="001E5465">
            <w:pPr>
              <w:spacing w:line="276" w:lineRule="auto"/>
              <w:jc w:val="both"/>
              <w:rPr>
                <w:rFonts w:asciiTheme="minorHAnsi" w:eastAsia="Calibri" w:hAnsiTheme="minorHAnsi" w:cs="Cambria"/>
                <w:color w:val="000000"/>
              </w:rPr>
            </w:pPr>
          </w:p>
          <w:p w14:paraId="556F662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color w:val="000000"/>
              </w:rPr>
              <w:t>Podpisan obrazec</w:t>
            </w:r>
            <w:r w:rsidRPr="001E5465">
              <w:rPr>
                <w:rFonts w:asciiTheme="minorHAnsi" w:eastAsia="Calibri" w:hAnsiTheme="minorHAnsi" w:cs="Cambria"/>
                <w:color w:val="000000"/>
              </w:rPr>
              <w:t xml:space="preserve"> predloži/naloži v informacijski sistem e-JN v razdelek »Druge priloge« vsak ponudnik, partner v skupni ponudbi, drug subjekt, na katerega zmogljivosti se sklicuje ponudnik, in vsak podizvajalec, ne glede na to ali zahteva neposredno plačilo s strani naročnika ali ne.</w:t>
            </w:r>
          </w:p>
        </w:tc>
        <w:tc>
          <w:tcPr>
            <w:tcW w:w="1276" w:type="dxa"/>
          </w:tcPr>
          <w:p w14:paraId="2DAEBDD6"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3B5822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77F0DC7A" w14:textId="77777777" w:rsidTr="001E5465">
        <w:tc>
          <w:tcPr>
            <w:tcW w:w="964" w:type="dxa"/>
          </w:tcPr>
          <w:p w14:paraId="3A9975C2"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2C4778A2" w14:textId="77777777" w:rsidR="001E5465" w:rsidRPr="00C33340" w:rsidRDefault="001E5465" w:rsidP="001E5465">
            <w:pPr>
              <w:spacing w:line="276" w:lineRule="auto"/>
              <w:jc w:val="both"/>
              <w:rPr>
                <w:rFonts w:asciiTheme="minorHAnsi" w:eastAsia="Calibri" w:hAnsiTheme="minorHAnsi" w:cs="Cambria"/>
                <w:b/>
                <w:bCs/>
                <w:color w:val="000000"/>
              </w:rPr>
            </w:pPr>
            <w:r w:rsidRPr="00C33340">
              <w:rPr>
                <w:rFonts w:asciiTheme="minorHAnsi" w:eastAsia="Calibri" w:hAnsiTheme="minorHAnsi" w:cs="Cambria"/>
                <w:b/>
                <w:bCs/>
                <w:color w:val="000000"/>
              </w:rPr>
              <w:t>Potrdilo Ministrstva za pravosodje iz kazenske evidence o nekaznovanosti pravne osebe</w:t>
            </w:r>
          </w:p>
          <w:p w14:paraId="4CEB9A92" w14:textId="77777777" w:rsidR="001E5465" w:rsidRPr="00C33340" w:rsidRDefault="001E5465" w:rsidP="001E5465">
            <w:pPr>
              <w:spacing w:line="276" w:lineRule="auto"/>
              <w:jc w:val="both"/>
              <w:rPr>
                <w:rFonts w:asciiTheme="minorHAnsi" w:eastAsia="Calibri" w:hAnsiTheme="minorHAnsi" w:cs="Cambria"/>
                <w:b/>
                <w:bCs/>
                <w:color w:val="000000"/>
              </w:rPr>
            </w:pPr>
          </w:p>
          <w:p w14:paraId="0595A3F7" w14:textId="77777777" w:rsidR="001E5465" w:rsidRPr="00C33340" w:rsidRDefault="001E5465" w:rsidP="001E5465">
            <w:pPr>
              <w:spacing w:line="276" w:lineRule="auto"/>
              <w:jc w:val="both"/>
              <w:rPr>
                <w:rFonts w:asciiTheme="minorHAnsi" w:eastAsiaTheme="minorHAnsi" w:hAnsiTheme="minorHAnsi" w:cstheme="minorBidi"/>
                <w:color w:val="000000" w:themeColor="text1"/>
                <w:sz w:val="23"/>
                <w:szCs w:val="23"/>
              </w:rPr>
            </w:pPr>
            <w:r w:rsidRPr="00C33340">
              <w:rPr>
                <w:rFonts w:asciiTheme="minorHAnsi" w:eastAsiaTheme="minorHAnsi" w:hAnsiTheme="minorHAnsi" w:cstheme="minorBidi"/>
                <w:color w:val="000000" w:themeColor="text1"/>
                <w:sz w:val="23"/>
                <w:szCs w:val="23"/>
              </w:rPr>
              <w:t xml:space="preserve">Naročnik dopušča možnost, da ponudniki in ostali subjekti, v kolikor to želijo, k ponudbi za vsak subjekt predložilo zgoraj navedeno Potrdilo ter ga že ob oddaji ponudbe </w:t>
            </w:r>
            <w:r w:rsidRPr="00C33340">
              <w:rPr>
                <w:rFonts w:asciiTheme="minorHAnsi" w:eastAsia="Calibri" w:hAnsiTheme="minorHAnsi" w:cs="Arial"/>
                <w:kern w:val="3"/>
                <w:sz w:val="23"/>
                <w:szCs w:val="23"/>
                <w:lang w:eastAsia="zh-CN"/>
              </w:rPr>
              <w:t>naložijo v informacijski sistem e-JN v razdelek »Druge priloge«.</w:t>
            </w:r>
            <w:r w:rsidRPr="00C33340">
              <w:rPr>
                <w:rFonts w:asciiTheme="minorHAnsi" w:eastAsiaTheme="minorHAnsi" w:hAnsiTheme="minorHAnsi" w:cstheme="minorBidi"/>
                <w:color w:val="000000" w:themeColor="text1"/>
                <w:sz w:val="23"/>
                <w:szCs w:val="23"/>
              </w:rPr>
              <w:t xml:space="preserve"> </w:t>
            </w:r>
          </w:p>
          <w:p w14:paraId="58BFF4CC" w14:textId="0A492C6D" w:rsidR="001E5465" w:rsidRPr="00C33340" w:rsidRDefault="001E5465" w:rsidP="001E5465">
            <w:pPr>
              <w:spacing w:line="276" w:lineRule="auto"/>
              <w:jc w:val="both"/>
              <w:rPr>
                <w:rFonts w:asciiTheme="minorHAnsi" w:eastAsia="Calibri" w:hAnsiTheme="minorHAnsi" w:cs="Cambria"/>
                <w:b/>
                <w:bCs/>
                <w:color w:val="000000"/>
              </w:rPr>
            </w:pPr>
            <w:r w:rsidRPr="00C33340">
              <w:rPr>
                <w:rFonts w:asciiTheme="minorHAnsi" w:eastAsiaTheme="minorHAnsi" w:hAnsiTheme="minorHAnsi" w:cstheme="minorBidi"/>
                <w:color w:val="000000" w:themeColor="text1"/>
                <w:sz w:val="23"/>
                <w:szCs w:val="23"/>
              </w:rPr>
              <w:t>Kot že navedeno, pa to ni obvezno</w:t>
            </w:r>
            <w:r w:rsidR="00C35FE5" w:rsidRPr="00C33340">
              <w:rPr>
                <w:rFonts w:asciiTheme="minorHAnsi" w:eastAsiaTheme="minorHAnsi" w:hAnsiTheme="minorHAnsi" w:cstheme="minorBidi"/>
                <w:color w:val="000000" w:themeColor="text1"/>
                <w:sz w:val="23"/>
                <w:szCs w:val="23"/>
              </w:rPr>
              <w:t>, je pa zaželeno</w:t>
            </w:r>
            <w:r w:rsidRPr="00C33340">
              <w:rPr>
                <w:rFonts w:asciiTheme="minorHAnsi" w:eastAsiaTheme="minorHAnsi" w:hAnsiTheme="minorHAnsi" w:cstheme="minorBidi"/>
                <w:color w:val="000000" w:themeColor="text1"/>
                <w:sz w:val="23"/>
                <w:szCs w:val="23"/>
              </w:rPr>
              <w:t>.</w:t>
            </w:r>
          </w:p>
        </w:tc>
        <w:tc>
          <w:tcPr>
            <w:tcW w:w="1276" w:type="dxa"/>
          </w:tcPr>
          <w:p w14:paraId="571F2D8B"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tc>
        <w:tc>
          <w:tcPr>
            <w:tcW w:w="2126" w:type="dxa"/>
          </w:tcPr>
          <w:p w14:paraId="62231BDD"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Druge priloge</w:t>
            </w:r>
          </w:p>
        </w:tc>
      </w:tr>
      <w:tr w:rsidR="001E5465" w:rsidRPr="001E5465" w14:paraId="0181D6FF" w14:textId="77777777" w:rsidTr="001E5465">
        <w:tc>
          <w:tcPr>
            <w:tcW w:w="964" w:type="dxa"/>
          </w:tcPr>
          <w:p w14:paraId="6E472370"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3A2767EA" w14:textId="77777777" w:rsidR="001E5465" w:rsidRPr="00C33340" w:rsidRDefault="001E5465" w:rsidP="001E5465">
            <w:pPr>
              <w:spacing w:line="276" w:lineRule="auto"/>
              <w:jc w:val="both"/>
              <w:rPr>
                <w:rFonts w:asciiTheme="minorHAnsi" w:eastAsia="Calibri" w:hAnsiTheme="minorHAnsi" w:cs="Cambria"/>
                <w:b/>
                <w:bCs/>
                <w:color w:val="000000"/>
              </w:rPr>
            </w:pPr>
            <w:r w:rsidRPr="00C33340">
              <w:rPr>
                <w:rFonts w:asciiTheme="minorHAnsi" w:eastAsia="Calibri" w:hAnsiTheme="minorHAnsi" w:cs="Cambria"/>
                <w:b/>
                <w:bCs/>
                <w:color w:val="000000"/>
              </w:rPr>
              <w:t>Potrdilo Ministrstva za pravosodje iz kazenske evidence o nekaznovanosti fizične osebe</w:t>
            </w:r>
          </w:p>
          <w:p w14:paraId="14CA48F6" w14:textId="77777777" w:rsidR="001E5465" w:rsidRPr="00C33340" w:rsidRDefault="001E5465" w:rsidP="001E5465">
            <w:pPr>
              <w:spacing w:line="276" w:lineRule="auto"/>
              <w:jc w:val="both"/>
              <w:rPr>
                <w:rFonts w:asciiTheme="minorHAnsi" w:eastAsia="Calibri" w:hAnsiTheme="minorHAnsi" w:cs="Cambria"/>
                <w:b/>
                <w:bCs/>
                <w:color w:val="000000"/>
              </w:rPr>
            </w:pPr>
          </w:p>
          <w:p w14:paraId="2F5DCDC0" w14:textId="77777777" w:rsidR="001E5465" w:rsidRPr="00C33340" w:rsidRDefault="001E5465" w:rsidP="001E5465">
            <w:pPr>
              <w:spacing w:line="276" w:lineRule="auto"/>
              <w:jc w:val="both"/>
              <w:rPr>
                <w:rFonts w:asciiTheme="minorHAnsi" w:eastAsiaTheme="minorHAnsi" w:hAnsiTheme="minorHAnsi" w:cstheme="minorBidi"/>
                <w:color w:val="000000" w:themeColor="text1"/>
                <w:sz w:val="23"/>
                <w:szCs w:val="23"/>
              </w:rPr>
            </w:pPr>
            <w:r w:rsidRPr="00C33340">
              <w:rPr>
                <w:rFonts w:asciiTheme="minorHAnsi" w:eastAsiaTheme="minorHAnsi" w:hAnsiTheme="minorHAnsi" w:cstheme="minorBidi"/>
                <w:color w:val="000000" w:themeColor="text1"/>
                <w:sz w:val="23"/>
                <w:szCs w:val="23"/>
              </w:rPr>
              <w:t xml:space="preserve">Naročnik dopušča možnost, da ponudniki in ostali subjekti, v kolikor to želijo, k ponudbi, za vsako osebo (iz. 1. odstavka 75. člena ZJN-3) predložilo zgoraj navedeno Potrdilo ter ga že ob oddaji ponudbe </w:t>
            </w:r>
            <w:r w:rsidRPr="00C33340">
              <w:rPr>
                <w:rFonts w:asciiTheme="minorHAnsi" w:eastAsia="Calibri" w:hAnsiTheme="minorHAnsi" w:cs="Arial"/>
                <w:kern w:val="3"/>
                <w:sz w:val="23"/>
                <w:szCs w:val="23"/>
                <w:lang w:eastAsia="zh-CN"/>
              </w:rPr>
              <w:t>naložijo v informacijski sistem e-JN v razdelek »Druge priloge«.</w:t>
            </w:r>
            <w:r w:rsidRPr="00C33340">
              <w:rPr>
                <w:rFonts w:asciiTheme="minorHAnsi" w:eastAsiaTheme="minorHAnsi" w:hAnsiTheme="minorHAnsi" w:cstheme="minorBidi"/>
                <w:color w:val="000000" w:themeColor="text1"/>
                <w:sz w:val="23"/>
                <w:szCs w:val="23"/>
              </w:rPr>
              <w:t xml:space="preserve"> </w:t>
            </w:r>
          </w:p>
          <w:p w14:paraId="3CAB040F" w14:textId="2F89551F" w:rsidR="001E5465" w:rsidRPr="00C33340" w:rsidRDefault="001E5465" w:rsidP="001E5465">
            <w:pPr>
              <w:spacing w:line="276" w:lineRule="auto"/>
              <w:jc w:val="both"/>
              <w:rPr>
                <w:rFonts w:asciiTheme="minorHAnsi" w:eastAsia="Calibri" w:hAnsiTheme="minorHAnsi" w:cs="Cambria"/>
                <w:b/>
                <w:bCs/>
                <w:color w:val="000000"/>
              </w:rPr>
            </w:pPr>
            <w:r w:rsidRPr="00C33340">
              <w:rPr>
                <w:rFonts w:asciiTheme="minorHAnsi" w:eastAsiaTheme="minorHAnsi" w:hAnsiTheme="minorHAnsi" w:cstheme="minorBidi"/>
                <w:color w:val="000000" w:themeColor="text1"/>
                <w:sz w:val="23"/>
                <w:szCs w:val="23"/>
              </w:rPr>
              <w:t>Ko</w:t>
            </w:r>
            <w:r w:rsidR="00C35FE5" w:rsidRPr="00C33340">
              <w:rPr>
                <w:rFonts w:asciiTheme="minorHAnsi" w:eastAsiaTheme="minorHAnsi" w:hAnsiTheme="minorHAnsi" w:cstheme="minorBidi"/>
                <w:color w:val="000000" w:themeColor="text1"/>
                <w:sz w:val="23"/>
                <w:szCs w:val="23"/>
              </w:rPr>
              <w:t>t že navedeno, pa to ni obvezno, je pa zaželeno.</w:t>
            </w:r>
          </w:p>
        </w:tc>
        <w:tc>
          <w:tcPr>
            <w:tcW w:w="1276" w:type="dxa"/>
          </w:tcPr>
          <w:p w14:paraId="07C78DF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tc>
        <w:tc>
          <w:tcPr>
            <w:tcW w:w="2126" w:type="dxa"/>
          </w:tcPr>
          <w:p w14:paraId="0D9E0065"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Druge priloge</w:t>
            </w:r>
          </w:p>
        </w:tc>
      </w:tr>
      <w:tr w:rsidR="001E5465" w:rsidRPr="001E5465" w14:paraId="6E0EC412" w14:textId="77777777" w:rsidTr="001E5465">
        <w:tc>
          <w:tcPr>
            <w:tcW w:w="964" w:type="dxa"/>
          </w:tcPr>
          <w:p w14:paraId="6D219FDE"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DFF006F"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 xml:space="preserve">Izjava o strinjanju z razpisnimi pogoji in o resničnosti podatkov, navedenih v ponudbi </w:t>
            </w:r>
            <w:r w:rsidRPr="001E5465">
              <w:rPr>
                <w:rFonts w:asciiTheme="minorHAnsi" w:eastAsia="Calibri" w:hAnsiTheme="minorHAnsi" w:cs="Cambria"/>
                <w:bCs/>
                <w:color w:val="000000"/>
              </w:rPr>
              <w:t>(priloga št. 7)</w:t>
            </w:r>
          </w:p>
          <w:p w14:paraId="7AC08035" w14:textId="77777777" w:rsidR="001E5465" w:rsidRPr="001E5465" w:rsidRDefault="001E5465" w:rsidP="001E5465">
            <w:pPr>
              <w:spacing w:line="276" w:lineRule="auto"/>
              <w:jc w:val="both"/>
              <w:rPr>
                <w:rFonts w:asciiTheme="minorHAnsi" w:eastAsia="Calibri" w:hAnsiTheme="minorHAnsi" w:cs="Cambria"/>
                <w:b/>
                <w:bCs/>
                <w:color w:val="000000"/>
              </w:rPr>
            </w:pPr>
          </w:p>
          <w:p w14:paraId="460361F2"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Ponudnik mora predložiti/naložiti izjavo, da se strinja s pogoji, navedenimi v dokumentaciji v zvezi z oddajo javnega naročila  in da so vsi podatki v ponudbi resnični in nezavajajoči, tako glede izpolnjevanja v tej točki zahtevanih pogojev, kot tudi glede vseh drugih zahtevanih podatkov.</w:t>
            </w:r>
          </w:p>
          <w:p w14:paraId="0AD161F3" w14:textId="77777777" w:rsidR="001E5465" w:rsidRPr="001E5465" w:rsidRDefault="001E5465" w:rsidP="001E5465">
            <w:pPr>
              <w:spacing w:line="276" w:lineRule="auto"/>
              <w:jc w:val="both"/>
              <w:rPr>
                <w:rFonts w:asciiTheme="minorHAnsi" w:eastAsia="Calibri" w:hAnsiTheme="minorHAnsi" w:cs="Cambria"/>
                <w:bCs/>
                <w:color w:val="000000"/>
              </w:rPr>
            </w:pPr>
          </w:p>
          <w:p w14:paraId="1DA7635F" w14:textId="77777777" w:rsidR="001E5465" w:rsidRPr="001E5465" w:rsidRDefault="001E5465" w:rsidP="001E5465">
            <w:pPr>
              <w:spacing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 xml:space="preserve">Obrazec/izjavo predloži/naloži vsak </w:t>
            </w:r>
            <w:r w:rsidRPr="001E5465">
              <w:rPr>
                <w:rFonts w:asciiTheme="minorHAnsi" w:eastAsia="Calibri" w:hAnsiTheme="minorHAnsi" w:cs="Cambria"/>
                <w:color w:val="000000"/>
                <w:u w:val="single"/>
              </w:rPr>
              <w:t>ponudnik</w:t>
            </w:r>
            <w:r w:rsidRPr="001E5465">
              <w:rPr>
                <w:rFonts w:asciiTheme="minorHAnsi" w:eastAsia="Calibri" w:hAnsiTheme="minorHAnsi" w:cs="Cambria"/>
                <w:color w:val="000000"/>
              </w:rPr>
              <w:t xml:space="preserve">, </w:t>
            </w:r>
            <w:r w:rsidRPr="001E5465">
              <w:rPr>
                <w:rFonts w:asciiTheme="minorHAnsi" w:eastAsia="Calibri" w:hAnsiTheme="minorHAnsi" w:cs="Cambria"/>
                <w:color w:val="000000"/>
                <w:u w:val="single"/>
              </w:rPr>
              <w:t>partner</w:t>
            </w:r>
            <w:r w:rsidRPr="001E5465">
              <w:rPr>
                <w:rFonts w:asciiTheme="minorHAnsi" w:eastAsia="Calibri" w:hAnsiTheme="minorHAnsi" w:cs="Cambria"/>
                <w:color w:val="000000"/>
              </w:rPr>
              <w:t xml:space="preserve"> v skupni ponudbi in vsak </w:t>
            </w:r>
            <w:r w:rsidRPr="001E5465">
              <w:rPr>
                <w:rFonts w:asciiTheme="minorHAnsi" w:eastAsia="Calibri" w:hAnsiTheme="minorHAnsi" w:cs="Cambria"/>
                <w:color w:val="000000"/>
                <w:u w:val="single"/>
              </w:rPr>
              <w:t>podizvajalec</w:t>
            </w:r>
            <w:r w:rsidRPr="001E5465">
              <w:rPr>
                <w:rFonts w:asciiTheme="minorHAnsi" w:eastAsia="Calibri" w:hAnsiTheme="minorHAnsi" w:cs="Cambria"/>
                <w:color w:val="000000"/>
              </w:rPr>
              <w:t>, ne glede na to ali zahteva neposredno plačilo s strani naročnika ali ne.</w:t>
            </w:r>
          </w:p>
          <w:p w14:paraId="399C00EA" w14:textId="77777777" w:rsidR="001E5465" w:rsidRPr="001E5465" w:rsidRDefault="001E5465" w:rsidP="001E5465">
            <w:pPr>
              <w:spacing w:line="276" w:lineRule="auto"/>
              <w:jc w:val="both"/>
              <w:rPr>
                <w:rFonts w:asciiTheme="minorHAnsi" w:eastAsia="Calibri" w:hAnsiTheme="minorHAnsi" w:cs="Cambria"/>
                <w:color w:val="000000"/>
              </w:rPr>
            </w:pPr>
          </w:p>
          <w:p w14:paraId="30DBDCD6"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Arial"/>
                <w:i/>
                <w:kern w:val="3"/>
                <w:sz w:val="23"/>
                <w:szCs w:val="23"/>
                <w:lang w:eastAsia="zh-CN"/>
              </w:rPr>
              <w:t>Izjava se naloži v informacijski sistem e-JN v razdelek »Druge priloge«.</w:t>
            </w:r>
          </w:p>
        </w:tc>
        <w:tc>
          <w:tcPr>
            <w:tcW w:w="1276" w:type="dxa"/>
            <w:tcBorders>
              <w:top w:val="single" w:sz="4" w:space="0" w:color="auto"/>
              <w:left w:val="single" w:sz="4" w:space="0" w:color="auto"/>
              <w:bottom w:val="single" w:sz="4" w:space="0" w:color="auto"/>
              <w:right w:val="single" w:sz="4" w:space="0" w:color="auto"/>
            </w:tcBorders>
          </w:tcPr>
          <w:p w14:paraId="7DB3D0A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7659CCB2"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43641769" w14:textId="77777777" w:rsidTr="001E5465">
        <w:tc>
          <w:tcPr>
            <w:tcW w:w="964" w:type="dxa"/>
          </w:tcPr>
          <w:p w14:paraId="4784C6AC"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4BC6901F" w14:textId="77777777" w:rsidR="001E5465" w:rsidRPr="001E5465" w:rsidRDefault="001E5465" w:rsidP="001E5465">
            <w:pPr>
              <w:spacing w:line="276" w:lineRule="auto"/>
              <w:jc w:val="both"/>
              <w:rPr>
                <w:rFonts w:asciiTheme="minorHAnsi" w:eastAsia="Calibri" w:hAnsiTheme="minorHAnsi" w:cs="Cambria"/>
                <w:b/>
                <w:bCs/>
                <w:color w:val="000000"/>
              </w:rPr>
            </w:pPr>
            <w:r w:rsidRPr="00D95A50">
              <w:rPr>
                <w:rFonts w:asciiTheme="minorHAnsi" w:eastAsia="Calibri" w:hAnsiTheme="minorHAnsi" w:cs="Cambria"/>
                <w:b/>
                <w:bCs/>
                <w:color w:val="000000"/>
              </w:rPr>
              <w:t>Seznam referenčnih poslov</w:t>
            </w:r>
            <w:r w:rsidRPr="00D95A50">
              <w:rPr>
                <w:rFonts w:asciiTheme="minorHAnsi" w:eastAsia="Calibri" w:hAnsiTheme="minorHAnsi" w:cs="Cambria"/>
                <w:b/>
                <w:bCs/>
                <w:kern w:val="3"/>
                <w:lang w:eastAsia="zh-CN"/>
              </w:rPr>
              <w:t xml:space="preserve"> </w:t>
            </w:r>
            <w:r w:rsidRPr="00D95A50">
              <w:rPr>
                <w:rFonts w:asciiTheme="minorHAnsi" w:eastAsia="Calibri" w:hAnsiTheme="minorHAnsi" w:cs="Cambria"/>
                <w:bCs/>
                <w:color w:val="000000"/>
              </w:rPr>
              <w:t>(priloga št. 8)</w:t>
            </w:r>
          </w:p>
          <w:p w14:paraId="1B93D4B9" w14:textId="77777777" w:rsidR="001E5465" w:rsidRPr="001E5465" w:rsidRDefault="001E5465" w:rsidP="001E5465">
            <w:pPr>
              <w:spacing w:line="276" w:lineRule="auto"/>
              <w:jc w:val="both"/>
              <w:rPr>
                <w:rFonts w:asciiTheme="minorHAnsi" w:eastAsia="Calibri" w:hAnsiTheme="minorHAnsi" w:cs="Cambria"/>
                <w:b/>
                <w:bCs/>
                <w:color w:val="000000"/>
              </w:rPr>
            </w:pPr>
          </w:p>
          <w:p w14:paraId="1154806C"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Prilogo predloži/naloži ponudnik. V prilogi ponudnik tudi navede kateri subjekt (ponudnik, partner, podizvajalec), je bil referenčni izvajalec posameznega referenčnega posla.</w:t>
            </w:r>
          </w:p>
          <w:p w14:paraId="71CF6016" w14:textId="77777777" w:rsidR="001E5465" w:rsidRPr="001E5465" w:rsidRDefault="001E5465" w:rsidP="001E5465">
            <w:pPr>
              <w:spacing w:line="276" w:lineRule="auto"/>
              <w:jc w:val="both"/>
              <w:rPr>
                <w:rFonts w:asciiTheme="minorHAnsi" w:eastAsia="Calibri" w:hAnsiTheme="minorHAnsi" w:cs="Cambria"/>
                <w:b/>
                <w:bCs/>
                <w:color w:val="000000"/>
              </w:rPr>
            </w:pPr>
          </w:p>
          <w:p w14:paraId="3BA61651"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Cs/>
                <w:color w:val="000000"/>
              </w:rPr>
              <w:t>Obrazec/priloga se naloži v informacijski sistem e-JN v razdelek »</w:t>
            </w:r>
            <w:r w:rsidRPr="001E5465">
              <w:rPr>
                <w:rFonts w:asciiTheme="minorHAnsi" w:eastAsia="Calibri" w:hAnsiTheme="minorHAnsi" w:cs="Cambria"/>
                <w:b/>
                <w:bCs/>
                <w:color w:val="000000"/>
              </w:rPr>
              <w:t>Druge priloge</w:t>
            </w:r>
            <w:r w:rsidRPr="001E5465">
              <w:rPr>
                <w:rFonts w:asciiTheme="minorHAnsi" w:eastAsia="Calibri" w:hAnsiTheme="minorHAnsi" w:cs="Cambria"/>
                <w:bCs/>
                <w:color w:val="000000"/>
              </w:rPr>
              <w:t>«.</w:t>
            </w:r>
          </w:p>
        </w:tc>
        <w:tc>
          <w:tcPr>
            <w:tcW w:w="1276" w:type="dxa"/>
            <w:tcBorders>
              <w:top w:val="single" w:sz="4" w:space="0" w:color="auto"/>
              <w:left w:val="single" w:sz="4" w:space="0" w:color="auto"/>
              <w:bottom w:val="single" w:sz="4" w:space="0" w:color="auto"/>
              <w:right w:val="single" w:sz="4" w:space="0" w:color="auto"/>
            </w:tcBorders>
          </w:tcPr>
          <w:p w14:paraId="6DB2F1AC"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04EE41E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6C0DB138" w14:textId="77777777" w:rsidTr="001E5465">
        <w:tc>
          <w:tcPr>
            <w:tcW w:w="964" w:type="dxa"/>
          </w:tcPr>
          <w:p w14:paraId="71E2E9B6" w14:textId="77777777" w:rsidR="001E5465" w:rsidRPr="00D95A50" w:rsidRDefault="001E5465" w:rsidP="00393C66">
            <w:pPr>
              <w:numPr>
                <w:ilvl w:val="0"/>
                <w:numId w:val="44"/>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292CF1C4" w14:textId="77777777" w:rsidR="001E5465" w:rsidRPr="00D95A50" w:rsidRDefault="001E5465" w:rsidP="001E5465">
            <w:pPr>
              <w:spacing w:line="276" w:lineRule="auto"/>
              <w:jc w:val="both"/>
              <w:rPr>
                <w:rFonts w:asciiTheme="minorHAnsi" w:eastAsia="SimSun" w:hAnsiTheme="minorHAnsi" w:cstheme="minorBidi"/>
                <w:b/>
                <w:sz w:val="23"/>
                <w:szCs w:val="23"/>
                <w:lang w:eastAsia="zh-CN"/>
              </w:rPr>
            </w:pPr>
            <w:r w:rsidRPr="00D95A50">
              <w:rPr>
                <w:rFonts w:asciiTheme="minorHAnsi" w:eastAsia="SimSun" w:hAnsiTheme="minorHAnsi" w:cstheme="minorBidi"/>
                <w:b/>
                <w:sz w:val="23"/>
                <w:szCs w:val="23"/>
                <w:lang w:eastAsia="zh-CN"/>
              </w:rPr>
              <w:t xml:space="preserve">Izjava o kadrovski sposobnosti in tehnični usposobljenosti </w:t>
            </w:r>
            <w:r w:rsidRPr="00D95A50">
              <w:rPr>
                <w:rFonts w:asciiTheme="minorHAnsi" w:eastAsia="SimSun" w:hAnsiTheme="minorHAnsi" w:cstheme="minorBidi"/>
                <w:sz w:val="23"/>
                <w:szCs w:val="23"/>
                <w:lang w:eastAsia="zh-CN"/>
              </w:rPr>
              <w:t>(priloga št. 9)</w:t>
            </w:r>
          </w:p>
          <w:p w14:paraId="3C43AF6A" w14:textId="5B4A84AD" w:rsidR="001E5465" w:rsidRDefault="001E5465" w:rsidP="001E5465">
            <w:pPr>
              <w:spacing w:line="276" w:lineRule="auto"/>
              <w:jc w:val="both"/>
              <w:rPr>
                <w:rFonts w:asciiTheme="minorHAnsi" w:eastAsia="SimSun" w:hAnsiTheme="minorHAnsi" w:cstheme="minorBidi"/>
                <w:b/>
                <w:sz w:val="23"/>
                <w:szCs w:val="23"/>
                <w:lang w:eastAsia="zh-CN"/>
              </w:rPr>
            </w:pPr>
          </w:p>
          <w:p w14:paraId="7C4F8432" w14:textId="77777777" w:rsidR="009706D6" w:rsidRPr="009706D6" w:rsidRDefault="009706D6" w:rsidP="009706D6">
            <w:pPr>
              <w:spacing w:after="200" w:line="276" w:lineRule="auto"/>
              <w:jc w:val="both"/>
              <w:rPr>
                <w:rFonts w:asciiTheme="minorHAnsi" w:eastAsia="Calibri" w:hAnsiTheme="minorHAnsi" w:cstheme="minorHAnsi"/>
                <w:bCs/>
                <w:color w:val="000000"/>
              </w:rPr>
            </w:pPr>
            <w:r w:rsidRPr="00F85106">
              <w:rPr>
                <w:rFonts w:asciiTheme="minorHAnsi" w:eastAsia="Calibri" w:hAnsiTheme="minorHAnsi" w:cstheme="minorHAnsi"/>
                <w:bCs/>
                <w:color w:val="000000"/>
              </w:rPr>
              <w:t xml:space="preserve">Izjavo/obrazec predloži </w:t>
            </w:r>
            <w:r w:rsidRPr="00F85106">
              <w:rPr>
                <w:rFonts w:asciiTheme="minorHAnsi" w:eastAsia="Calibri" w:hAnsiTheme="minorHAnsi" w:cstheme="minorHAnsi"/>
                <w:bCs/>
                <w:color w:val="000000"/>
                <w:u w:val="single"/>
              </w:rPr>
              <w:t>ponudnik</w:t>
            </w:r>
            <w:r w:rsidRPr="00F85106">
              <w:rPr>
                <w:rFonts w:asciiTheme="minorHAnsi" w:eastAsia="Calibri" w:hAnsiTheme="minorHAnsi" w:cstheme="minorHAnsi"/>
                <w:bCs/>
                <w:color w:val="000000"/>
              </w:rPr>
              <w:t xml:space="preserve"> in tisti subjekt na </w:t>
            </w:r>
            <w:r w:rsidRPr="00F85106">
              <w:rPr>
                <w:rFonts w:asciiTheme="minorHAnsi" w:eastAsia="Calibri" w:hAnsiTheme="minorHAnsi" w:cstheme="minorHAnsi"/>
                <w:bCs/>
                <w:color w:val="000000"/>
                <w:u w:val="single"/>
              </w:rPr>
              <w:t>katerega</w:t>
            </w:r>
            <w:r w:rsidRPr="00F85106">
              <w:rPr>
                <w:rFonts w:asciiTheme="minorHAnsi" w:eastAsia="Calibri" w:hAnsiTheme="minorHAnsi" w:cstheme="minorHAnsi"/>
                <w:bCs/>
                <w:color w:val="000000"/>
              </w:rPr>
              <w:t xml:space="preserve"> kadrovsko in tehnično sposobnost se ponudnik </w:t>
            </w:r>
            <w:r w:rsidRPr="00F85106">
              <w:rPr>
                <w:rFonts w:asciiTheme="minorHAnsi" w:eastAsia="Calibri" w:hAnsiTheme="minorHAnsi" w:cstheme="minorHAnsi"/>
                <w:bCs/>
                <w:color w:val="000000"/>
                <w:u w:val="single"/>
              </w:rPr>
              <w:t>sklicuje</w:t>
            </w:r>
            <w:r w:rsidRPr="00F85106">
              <w:rPr>
                <w:rFonts w:asciiTheme="minorHAnsi" w:eastAsia="Calibri" w:hAnsiTheme="minorHAnsi" w:cstheme="minorHAnsi"/>
                <w:bCs/>
                <w:color w:val="000000"/>
              </w:rPr>
              <w:t>.</w:t>
            </w:r>
            <w:r w:rsidRPr="009706D6">
              <w:rPr>
                <w:rFonts w:asciiTheme="minorHAnsi" w:eastAsia="Calibri" w:hAnsiTheme="minorHAnsi" w:cstheme="minorHAnsi"/>
                <w:bCs/>
                <w:color w:val="000000"/>
              </w:rPr>
              <w:t xml:space="preserve"> </w:t>
            </w:r>
          </w:p>
          <w:p w14:paraId="356EB4BC" w14:textId="77777777" w:rsidR="009706D6" w:rsidRPr="009706D6" w:rsidRDefault="009706D6" w:rsidP="009706D6">
            <w:pPr>
              <w:spacing w:line="276" w:lineRule="auto"/>
              <w:jc w:val="both"/>
              <w:rPr>
                <w:rFonts w:asciiTheme="minorHAnsi" w:eastAsia="SimSun" w:hAnsiTheme="minorHAnsi" w:cstheme="minorBidi"/>
                <w:sz w:val="20"/>
                <w:szCs w:val="20"/>
                <w:lang w:eastAsia="zh-CN"/>
              </w:rPr>
            </w:pPr>
            <w:r w:rsidRPr="009706D6">
              <w:rPr>
                <w:rFonts w:asciiTheme="minorHAnsi" w:eastAsia="SimSun" w:hAnsiTheme="minorHAnsi" w:cstheme="minorBidi"/>
                <w:sz w:val="20"/>
                <w:szCs w:val="20"/>
                <w:lang w:eastAsia="zh-CN"/>
              </w:rPr>
              <w:t>V kolikor ponudnik zahteve glede izobrazbe ali strokovne ali tehnične usposobljenosti (nominiranih kadrov ali subjekta ali fizičnih oseb)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p w14:paraId="0E3231B8" w14:textId="77777777" w:rsidR="00DE5B9A" w:rsidRPr="00D95A50" w:rsidRDefault="00DE5B9A" w:rsidP="00DE5B9A">
            <w:pPr>
              <w:spacing w:line="276" w:lineRule="auto"/>
              <w:jc w:val="both"/>
              <w:rPr>
                <w:rFonts w:asciiTheme="minorHAnsi" w:eastAsia="Calibri" w:hAnsiTheme="minorHAnsi" w:cs="Cambria"/>
                <w:bCs/>
                <w:color w:val="000000"/>
              </w:rPr>
            </w:pPr>
          </w:p>
          <w:p w14:paraId="75026244" w14:textId="77777777" w:rsidR="001E5465" w:rsidRPr="00D95A50"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D95A50">
              <w:rPr>
                <w:rFonts w:asciiTheme="minorHAnsi" w:eastAsia="Calibri" w:hAnsiTheme="minorHAnsi" w:cs="Arial"/>
                <w:i/>
                <w:kern w:val="3"/>
                <w:sz w:val="23"/>
                <w:szCs w:val="23"/>
                <w:lang w:eastAsia="zh-CN"/>
              </w:rPr>
              <w:t>Izjava se naloži v informacijski sistem e-JN v razdelek »Druge priloge«.</w:t>
            </w:r>
          </w:p>
        </w:tc>
        <w:tc>
          <w:tcPr>
            <w:tcW w:w="1276" w:type="dxa"/>
            <w:tcBorders>
              <w:top w:val="single" w:sz="4" w:space="0" w:color="auto"/>
              <w:left w:val="single" w:sz="4" w:space="0" w:color="auto"/>
              <w:bottom w:val="single" w:sz="4" w:space="0" w:color="auto"/>
              <w:right w:val="single" w:sz="4" w:space="0" w:color="auto"/>
            </w:tcBorders>
          </w:tcPr>
          <w:p w14:paraId="7780C283"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yellow"/>
                <w:lang w:eastAsia="zh-CN"/>
              </w:rPr>
            </w:pPr>
          </w:p>
        </w:tc>
        <w:tc>
          <w:tcPr>
            <w:tcW w:w="2126" w:type="dxa"/>
            <w:tcBorders>
              <w:top w:val="single" w:sz="4" w:space="0" w:color="auto"/>
              <w:left w:val="single" w:sz="4" w:space="0" w:color="auto"/>
              <w:bottom w:val="single" w:sz="4" w:space="0" w:color="auto"/>
              <w:right w:val="single" w:sz="4" w:space="0" w:color="auto"/>
            </w:tcBorders>
          </w:tcPr>
          <w:p w14:paraId="21B3068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2DCC0C36" w14:textId="77777777" w:rsidTr="001E5465">
        <w:tc>
          <w:tcPr>
            <w:tcW w:w="964" w:type="dxa"/>
          </w:tcPr>
          <w:p w14:paraId="6454A52E"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1E51CF06" w14:textId="77777777" w:rsidR="001E5465" w:rsidRPr="001E5465" w:rsidRDefault="001E5465" w:rsidP="001E5465">
            <w:pPr>
              <w:widowControl w:val="0"/>
              <w:autoSpaceDN w:val="0"/>
              <w:spacing w:line="276" w:lineRule="auto"/>
              <w:jc w:val="both"/>
              <w:textAlignment w:val="baseline"/>
              <w:rPr>
                <w:rFonts w:asciiTheme="minorHAnsi" w:eastAsia="Calibri" w:hAnsiTheme="minorHAnsi" w:cs="Arial"/>
                <w:b/>
                <w:color w:val="000000" w:themeColor="text1"/>
                <w:kern w:val="3"/>
                <w:sz w:val="23"/>
                <w:szCs w:val="23"/>
                <w:lang w:eastAsia="zh-CN"/>
              </w:rPr>
            </w:pPr>
            <w:r w:rsidRPr="001E5465">
              <w:rPr>
                <w:rFonts w:asciiTheme="minorHAnsi" w:eastAsia="Calibri" w:hAnsiTheme="minorHAnsi" w:cs="Arial"/>
                <w:b/>
                <w:color w:val="000000" w:themeColor="text1"/>
                <w:kern w:val="3"/>
                <w:sz w:val="23"/>
                <w:szCs w:val="23"/>
                <w:lang w:eastAsia="zh-CN"/>
              </w:rPr>
              <w:t xml:space="preserve">Izjava ponudnika o </w:t>
            </w:r>
            <w:r w:rsidR="004555A5">
              <w:rPr>
                <w:rFonts w:asciiTheme="minorHAnsi" w:eastAsia="Calibri" w:hAnsiTheme="minorHAnsi" w:cs="Arial"/>
                <w:b/>
                <w:color w:val="000000" w:themeColor="text1"/>
                <w:kern w:val="3"/>
                <w:sz w:val="23"/>
                <w:szCs w:val="23"/>
                <w:lang w:eastAsia="zh-CN"/>
              </w:rPr>
              <w:t>zelenem javnem naročanju</w:t>
            </w:r>
          </w:p>
          <w:p w14:paraId="437FCF94" w14:textId="77777777" w:rsidR="001E5465" w:rsidRPr="001E5465" w:rsidRDefault="001E5465" w:rsidP="001E5465">
            <w:pPr>
              <w:widowControl w:val="0"/>
              <w:autoSpaceDN w:val="0"/>
              <w:spacing w:line="276" w:lineRule="auto"/>
              <w:jc w:val="both"/>
              <w:textAlignment w:val="baseline"/>
              <w:rPr>
                <w:rFonts w:asciiTheme="minorHAnsi" w:eastAsia="Calibri" w:hAnsiTheme="minorHAnsi" w:cs="Arial"/>
                <w:color w:val="000000" w:themeColor="text1"/>
                <w:kern w:val="3"/>
                <w:sz w:val="23"/>
                <w:szCs w:val="23"/>
                <w:lang w:eastAsia="zh-CN"/>
              </w:rPr>
            </w:pPr>
            <w:r w:rsidRPr="001E5465">
              <w:rPr>
                <w:rFonts w:asciiTheme="minorHAnsi" w:eastAsia="Calibri" w:hAnsiTheme="minorHAnsi" w:cs="Arial"/>
                <w:color w:val="000000" w:themeColor="text1"/>
                <w:kern w:val="3"/>
                <w:sz w:val="23"/>
                <w:szCs w:val="23"/>
                <w:lang w:eastAsia="zh-CN"/>
              </w:rPr>
              <w:t>(priloga št. 10)</w:t>
            </w:r>
          </w:p>
          <w:p w14:paraId="194B35A9" w14:textId="77777777" w:rsidR="001E5465" w:rsidRPr="001E5465" w:rsidRDefault="001E5465" w:rsidP="001E5465">
            <w:pPr>
              <w:widowControl w:val="0"/>
              <w:autoSpaceDN w:val="0"/>
              <w:spacing w:line="276" w:lineRule="auto"/>
              <w:jc w:val="both"/>
              <w:textAlignment w:val="baseline"/>
              <w:rPr>
                <w:rFonts w:asciiTheme="minorHAnsi" w:eastAsia="Calibri" w:hAnsiTheme="minorHAnsi" w:cs="Arial"/>
                <w:b/>
                <w:color w:val="000000" w:themeColor="text1"/>
                <w:kern w:val="3"/>
                <w:sz w:val="23"/>
                <w:szCs w:val="23"/>
                <w:lang w:eastAsia="zh-CN"/>
              </w:rPr>
            </w:pPr>
          </w:p>
          <w:p w14:paraId="75566683" w14:textId="7D6D8DEC" w:rsidR="004555A5" w:rsidRDefault="004555A5" w:rsidP="004555A5">
            <w:pPr>
              <w:spacing w:line="276" w:lineRule="auto"/>
              <w:jc w:val="both"/>
              <w:rPr>
                <w:rFonts w:asciiTheme="minorHAnsi" w:eastAsiaTheme="minorHAnsi" w:hAnsiTheme="minorHAnsi" w:cstheme="minorBidi"/>
                <w:color w:val="000000" w:themeColor="text1"/>
                <w:lang w:eastAsia="zh-CN"/>
              </w:rPr>
            </w:pPr>
            <w:r w:rsidRPr="00EA2AB9">
              <w:rPr>
                <w:rFonts w:asciiTheme="minorHAnsi" w:eastAsiaTheme="minorHAnsi" w:hAnsiTheme="minorHAnsi" w:cstheme="minorBidi"/>
                <w:color w:val="000000" w:themeColor="text1"/>
                <w:lang w:eastAsia="zh-CN"/>
              </w:rPr>
              <w:t xml:space="preserve">Izjavo mora predložiti/naložiti vsak </w:t>
            </w:r>
            <w:r w:rsidRPr="00EA2AB9">
              <w:rPr>
                <w:rFonts w:asciiTheme="minorHAnsi" w:eastAsiaTheme="minorHAnsi" w:hAnsiTheme="minorHAnsi" w:cstheme="minorBidi"/>
                <w:color w:val="000000" w:themeColor="text1"/>
                <w:u w:val="single"/>
                <w:lang w:eastAsia="zh-CN"/>
              </w:rPr>
              <w:t>ponudnik</w:t>
            </w:r>
            <w:r w:rsidRPr="00EA2AB9">
              <w:rPr>
                <w:rFonts w:asciiTheme="minorHAnsi" w:eastAsiaTheme="minorHAnsi" w:hAnsiTheme="minorHAnsi" w:cstheme="minorBidi"/>
                <w:color w:val="000000" w:themeColor="text1"/>
                <w:lang w:eastAsia="zh-CN"/>
              </w:rPr>
              <w:t xml:space="preserve">, </w:t>
            </w:r>
            <w:r w:rsidRPr="00EA2AB9">
              <w:rPr>
                <w:rFonts w:asciiTheme="minorHAnsi" w:eastAsiaTheme="minorHAnsi" w:hAnsiTheme="minorHAnsi" w:cstheme="minorBidi"/>
                <w:color w:val="000000" w:themeColor="text1"/>
                <w:u w:val="single"/>
                <w:lang w:eastAsia="zh-CN"/>
              </w:rPr>
              <w:t>partner</w:t>
            </w:r>
            <w:r w:rsidRPr="00EA2AB9">
              <w:rPr>
                <w:rFonts w:asciiTheme="minorHAnsi" w:eastAsiaTheme="minorHAnsi" w:hAnsiTheme="minorHAnsi" w:cstheme="minorBidi"/>
                <w:color w:val="000000" w:themeColor="text1"/>
                <w:lang w:eastAsia="zh-CN"/>
              </w:rPr>
              <w:t xml:space="preserve"> v skupni ponudbi, </w:t>
            </w:r>
            <w:r w:rsidR="00DE5B9A" w:rsidRPr="00EA2AB9">
              <w:rPr>
                <w:rFonts w:asciiTheme="minorHAnsi" w:eastAsiaTheme="minorHAnsi" w:hAnsiTheme="minorHAnsi" w:cstheme="minorBidi"/>
                <w:color w:val="000000" w:themeColor="text1"/>
                <w:u w:val="single"/>
                <w:lang w:eastAsia="zh-CN"/>
              </w:rPr>
              <w:t>podizvajalec</w:t>
            </w:r>
            <w:r w:rsidR="00DE5B9A" w:rsidRPr="00EA2AB9">
              <w:rPr>
                <w:rFonts w:asciiTheme="minorHAnsi" w:eastAsiaTheme="minorHAnsi" w:hAnsiTheme="minorHAnsi" w:cstheme="minorBidi"/>
                <w:color w:val="000000" w:themeColor="text1"/>
                <w:lang w:eastAsia="zh-CN"/>
              </w:rPr>
              <w:t xml:space="preserve"> in </w:t>
            </w:r>
            <w:r w:rsidRPr="00EA2AB9">
              <w:rPr>
                <w:rFonts w:asciiTheme="minorHAnsi" w:eastAsiaTheme="minorHAnsi" w:hAnsiTheme="minorHAnsi" w:cstheme="minorBidi"/>
                <w:color w:val="000000" w:themeColor="text1"/>
                <w:u w:val="single"/>
                <w:lang w:eastAsia="zh-CN"/>
              </w:rPr>
              <w:t>drug subjekt</w:t>
            </w:r>
            <w:r w:rsidRPr="00EA2AB9">
              <w:rPr>
                <w:rFonts w:asciiTheme="minorHAnsi" w:eastAsiaTheme="minorHAnsi" w:hAnsiTheme="minorHAnsi" w:cstheme="minorBidi"/>
                <w:color w:val="000000" w:themeColor="text1"/>
                <w:lang w:eastAsia="zh-CN"/>
              </w:rPr>
              <w:t>, na katerega zmogljivost se sklicuje ponudnik,</w:t>
            </w:r>
            <w:r w:rsidRPr="00DE5B9A">
              <w:rPr>
                <w:rFonts w:asciiTheme="minorHAnsi" w:eastAsiaTheme="minorHAnsi" w:hAnsiTheme="minorHAnsi" w:cstheme="minorBidi"/>
                <w:color w:val="000000" w:themeColor="text1"/>
                <w:lang w:eastAsia="zh-CN"/>
              </w:rPr>
              <w:t xml:space="preserve"> </w:t>
            </w:r>
          </w:p>
          <w:p w14:paraId="0EA7B2CB" w14:textId="77777777" w:rsidR="00CD65F5" w:rsidRDefault="00CD65F5" w:rsidP="004555A5">
            <w:pPr>
              <w:spacing w:line="276" w:lineRule="auto"/>
              <w:jc w:val="both"/>
              <w:rPr>
                <w:rFonts w:asciiTheme="minorHAnsi" w:eastAsiaTheme="minorHAnsi" w:hAnsiTheme="minorHAnsi" w:cstheme="minorBidi"/>
                <w:color w:val="000000" w:themeColor="text1"/>
                <w:lang w:eastAsia="zh-CN"/>
              </w:rPr>
            </w:pPr>
          </w:p>
          <w:p w14:paraId="636CB5EB" w14:textId="0CAB82A2" w:rsidR="00F429A8" w:rsidRPr="001E5465" w:rsidRDefault="004555A5" w:rsidP="00CC1E34">
            <w:pPr>
              <w:widowControl w:val="0"/>
              <w:autoSpaceDN w:val="0"/>
              <w:spacing w:line="276" w:lineRule="auto"/>
              <w:jc w:val="both"/>
              <w:textAlignment w:val="baseline"/>
              <w:rPr>
                <w:rFonts w:asciiTheme="minorHAnsi" w:eastAsia="Calibri" w:hAnsiTheme="minorHAnsi" w:cs="Arial"/>
                <w:b/>
                <w:color w:val="000000" w:themeColor="text1"/>
                <w:kern w:val="3"/>
                <w:sz w:val="23"/>
                <w:szCs w:val="23"/>
                <w:highlight w:val="green"/>
                <w:lang w:eastAsia="zh-CN"/>
              </w:rPr>
            </w:pPr>
            <w:r w:rsidRPr="004555A5">
              <w:rPr>
                <w:rFonts w:asciiTheme="minorHAnsi" w:eastAsia="Calibri" w:hAnsiTheme="minorHAnsi" w:cs="Arial"/>
                <w:i/>
                <w:color w:val="000000" w:themeColor="text1"/>
                <w:kern w:val="3"/>
                <w:sz w:val="23"/>
                <w:szCs w:val="23"/>
                <w:lang w:eastAsia="zh-CN"/>
              </w:rPr>
              <w:t>Izjava se naloži v informacijski sistem e-JN v razdelek »Druge priloge«.</w:t>
            </w:r>
          </w:p>
        </w:tc>
        <w:tc>
          <w:tcPr>
            <w:tcW w:w="1276" w:type="dxa"/>
          </w:tcPr>
          <w:p w14:paraId="5C8BD44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7B5CAFAA"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tc>
      </w:tr>
      <w:tr w:rsidR="001E5465" w:rsidRPr="001E5465" w14:paraId="68F27EEE" w14:textId="77777777" w:rsidTr="001E5465">
        <w:tc>
          <w:tcPr>
            <w:tcW w:w="964" w:type="dxa"/>
          </w:tcPr>
          <w:p w14:paraId="07FD4C69"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1B6914FD" w14:textId="77777777" w:rsidR="00354490"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color w:val="000000"/>
              </w:rPr>
            </w:pPr>
            <w:r w:rsidRPr="001E5465">
              <w:rPr>
                <w:rFonts w:asciiTheme="minorHAnsi" w:eastAsia="Calibri" w:hAnsiTheme="minorHAnsi" w:cs="Cambria"/>
                <w:b/>
                <w:bCs/>
                <w:color w:val="000000"/>
              </w:rPr>
              <w:t xml:space="preserve">Finančno zavarovanje za resnost ponudbe </w:t>
            </w:r>
          </w:p>
          <w:p w14:paraId="2956F445" w14:textId="77777777" w:rsidR="001E5465" w:rsidRPr="00354490" w:rsidRDefault="001E5465" w:rsidP="001E5465">
            <w:pPr>
              <w:suppressAutoHyphens/>
              <w:autoSpaceDN w:val="0"/>
              <w:snapToGrid w:val="0"/>
              <w:spacing w:line="276" w:lineRule="auto"/>
              <w:ind w:right="6"/>
              <w:jc w:val="both"/>
              <w:textAlignment w:val="baseline"/>
              <w:rPr>
                <w:rFonts w:asciiTheme="minorHAnsi" w:eastAsia="Calibri" w:hAnsiTheme="minorHAnsi" w:cs="Cambria"/>
                <w:bCs/>
                <w:color w:val="000000"/>
              </w:rPr>
            </w:pPr>
            <w:r w:rsidRPr="00354490">
              <w:rPr>
                <w:rFonts w:asciiTheme="minorHAnsi" w:eastAsia="Calibri" w:hAnsiTheme="minorHAnsi" w:cs="Cambria"/>
                <w:bCs/>
                <w:color w:val="000000"/>
              </w:rPr>
              <w:t xml:space="preserve">(priloga št. </w:t>
            </w:r>
            <w:r w:rsidR="00354490" w:rsidRPr="00354490">
              <w:rPr>
                <w:rFonts w:asciiTheme="minorHAnsi" w:eastAsia="Calibri" w:hAnsiTheme="minorHAnsi" w:cs="Cambria"/>
                <w:bCs/>
                <w:color w:val="000000"/>
              </w:rPr>
              <w:t>11</w:t>
            </w:r>
            <w:r w:rsidRPr="00354490">
              <w:rPr>
                <w:rFonts w:asciiTheme="minorHAnsi" w:eastAsia="Calibri" w:hAnsiTheme="minorHAnsi" w:cs="Cambria"/>
                <w:bCs/>
                <w:color w:val="000000"/>
              </w:rPr>
              <w:t>)</w:t>
            </w:r>
          </w:p>
          <w:p w14:paraId="07E5C40D"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color w:val="000000"/>
                <w:highlight w:val="cyan"/>
              </w:rPr>
            </w:pPr>
          </w:p>
          <w:p w14:paraId="149ED70E" w14:textId="77777777" w:rsidR="001E5465" w:rsidRPr="001E5465" w:rsidRDefault="001E5465" w:rsidP="001E5465">
            <w:pPr>
              <w:spacing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Dokazilo/potrdilo predloži/naloži ponudnik ali partner v skupni ponudbi.</w:t>
            </w:r>
          </w:p>
          <w:p w14:paraId="2CACEDA2" w14:textId="77777777" w:rsidR="001E5465" w:rsidRPr="001E5465" w:rsidRDefault="001E5465" w:rsidP="001E5465">
            <w:pPr>
              <w:spacing w:line="276" w:lineRule="auto"/>
              <w:jc w:val="both"/>
              <w:rPr>
                <w:rFonts w:ascii="Cambria" w:eastAsia="Calibri" w:hAnsi="Cambria" w:cs="Cambria"/>
                <w:color w:val="000000"/>
              </w:rPr>
            </w:pPr>
          </w:p>
          <w:p w14:paraId="01252683"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Dokazilo/potrdilo se naloži v informacijski sistem e-JN v razdelek »</w:t>
            </w:r>
            <w:r w:rsidRPr="001E5465">
              <w:rPr>
                <w:rFonts w:asciiTheme="minorHAnsi" w:eastAsia="Calibri" w:hAnsiTheme="minorHAnsi" w:cs="Cambria"/>
                <w:b/>
                <w:bCs/>
                <w:color w:val="000000"/>
              </w:rPr>
              <w:t>Druge priloge</w:t>
            </w:r>
            <w:r w:rsidRPr="001E5465">
              <w:rPr>
                <w:rFonts w:asciiTheme="minorHAnsi" w:eastAsia="Calibri" w:hAnsiTheme="minorHAnsi" w:cs="Cambria"/>
                <w:bCs/>
                <w:color w:val="000000"/>
              </w:rPr>
              <w:t>«.</w:t>
            </w:r>
          </w:p>
          <w:p w14:paraId="09432E15" w14:textId="77777777" w:rsidR="001E5465" w:rsidRPr="001E5465" w:rsidRDefault="001E5465" w:rsidP="001E5465">
            <w:pPr>
              <w:spacing w:line="276" w:lineRule="auto"/>
              <w:jc w:val="both"/>
              <w:rPr>
                <w:rFonts w:asciiTheme="minorHAnsi" w:eastAsia="Calibri" w:hAnsiTheme="minorHAnsi" w:cs="Cambria"/>
                <w:bCs/>
                <w:color w:val="000000"/>
              </w:rPr>
            </w:pPr>
          </w:p>
          <w:p w14:paraId="7D8C7BA6" w14:textId="1620A5EB" w:rsidR="001E5465" w:rsidRPr="001E5465" w:rsidRDefault="00935FD5" w:rsidP="001E5465">
            <w:pPr>
              <w:suppressAutoHyphens/>
              <w:autoSpaceDN w:val="0"/>
              <w:snapToGrid w:val="0"/>
              <w:spacing w:line="276" w:lineRule="auto"/>
              <w:ind w:right="6"/>
              <w:jc w:val="both"/>
              <w:textAlignment w:val="baseline"/>
              <w:rPr>
                <w:rFonts w:asciiTheme="minorHAnsi" w:eastAsia="Calibri" w:hAnsiTheme="minorHAnsi" w:cs="Cambria"/>
                <w:bCs/>
                <w:color w:val="000000"/>
                <w:highlight w:val="cyan"/>
              </w:rPr>
            </w:pPr>
            <w:r w:rsidRPr="00935FD5">
              <w:rPr>
                <w:rFonts w:asciiTheme="minorHAnsi" w:eastAsia="Calibri" w:hAnsiTheme="minorHAnsi" w:cs="Cambria"/>
                <w:color w:val="000000"/>
              </w:rPr>
              <w:t xml:space="preserve">V primeru, ko ponudnik razpolaga z ustreznim finančnim zavarovanjem za resnost ponudbe, ki je </w:t>
            </w:r>
            <w:r w:rsidRPr="00935FD5">
              <w:rPr>
                <w:rFonts w:asciiTheme="minorHAnsi" w:eastAsia="Calibri" w:hAnsiTheme="minorHAnsi" w:cs="Cambria"/>
                <w:b/>
                <w:color w:val="000000"/>
              </w:rPr>
              <w:t>izdano zgolj v elektronski obliki</w:t>
            </w:r>
            <w:r w:rsidRPr="00935FD5">
              <w:rPr>
                <w:rFonts w:asciiTheme="minorHAnsi" w:eastAsia="Calibri" w:hAnsiTheme="minorHAnsi" w:cs="Cambria"/>
                <w:color w:val="000000"/>
              </w:rPr>
              <w:t xml:space="preserve"> in je podpisano le z elektronskim digitalnim podpisom, ponudnik finančno zavarovanje odda/predloži kot sestavni del elektronske ponudbe, ki jo odda v informacijski sistem </w:t>
            </w:r>
            <w:r w:rsidRPr="00935FD5">
              <w:rPr>
                <w:rFonts w:asciiTheme="minorHAnsi" w:eastAsia="Calibri" w:hAnsiTheme="minorHAnsi" w:cs="Cambria"/>
                <w:b/>
                <w:color w:val="000000"/>
              </w:rPr>
              <w:t>e-JN.</w:t>
            </w:r>
            <w:r w:rsidRPr="00935FD5">
              <w:rPr>
                <w:rFonts w:asciiTheme="minorHAnsi" w:eastAsia="Calibri" w:hAnsiTheme="minorHAnsi" w:cs="Cambria"/>
                <w:color w:val="000000"/>
              </w:rPr>
              <w:t xml:space="preserve"> Torej zavarovanje v tem primeru naloži v sistem e-JN v razdelek »Druge priloge« kot sestavni del skenograma celotne dokumentacije ali ločeno kot samostojen dokument v berljivi digitalni obliki.</w:t>
            </w:r>
          </w:p>
        </w:tc>
        <w:tc>
          <w:tcPr>
            <w:tcW w:w="1276" w:type="dxa"/>
          </w:tcPr>
          <w:p w14:paraId="11707CEE"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375600C"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Druge priloge</w:t>
            </w:r>
          </w:p>
        </w:tc>
      </w:tr>
      <w:tr w:rsidR="001E5465" w:rsidRPr="001E5465" w14:paraId="1B60A977" w14:textId="77777777" w:rsidTr="001E5465">
        <w:tc>
          <w:tcPr>
            <w:tcW w:w="964" w:type="dxa"/>
          </w:tcPr>
          <w:p w14:paraId="39FC50BF"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1FB27286" w14:textId="77777777" w:rsidR="001E5465" w:rsidRPr="00973EA1"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973EA1">
              <w:rPr>
                <w:rFonts w:asciiTheme="minorHAnsi" w:eastAsia="Calibri" w:hAnsiTheme="minorHAnsi" w:cs="Cambria"/>
                <w:b/>
                <w:bCs/>
                <w:kern w:val="3"/>
                <w:lang w:eastAsia="zh-CN"/>
              </w:rPr>
              <w:t xml:space="preserve">Podatki o lastniški strukturi gospodarskega subjekta, ki je po vsebini izjava o udeležbi fizičnih in pravnih oseb v lastništvu ponudnika  </w:t>
            </w:r>
          </w:p>
          <w:p w14:paraId="1BE04EEE"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973EA1">
              <w:rPr>
                <w:rFonts w:asciiTheme="minorHAnsi" w:eastAsia="Calibri" w:hAnsiTheme="minorHAnsi" w:cs="Cambria"/>
                <w:bCs/>
                <w:kern w:val="3"/>
                <w:lang w:eastAsia="zh-CN"/>
              </w:rPr>
              <w:t xml:space="preserve">(priloga št. </w:t>
            </w:r>
            <w:r w:rsidR="00354490" w:rsidRPr="00973EA1">
              <w:rPr>
                <w:rFonts w:asciiTheme="minorHAnsi" w:eastAsia="Calibri" w:hAnsiTheme="minorHAnsi" w:cs="Cambria"/>
                <w:bCs/>
                <w:kern w:val="3"/>
                <w:lang w:eastAsia="zh-CN"/>
              </w:rPr>
              <w:t>14</w:t>
            </w:r>
            <w:r w:rsidRPr="00973EA1">
              <w:rPr>
                <w:rFonts w:asciiTheme="minorHAnsi" w:eastAsia="Calibri" w:hAnsiTheme="minorHAnsi" w:cs="Cambria"/>
                <w:bCs/>
                <w:kern w:val="3"/>
                <w:lang w:eastAsia="zh-CN"/>
              </w:rPr>
              <w:t>)</w:t>
            </w:r>
          </w:p>
          <w:p w14:paraId="0740C88C"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p w14:paraId="5B5A4C4B" w14:textId="77777777" w:rsidR="001E5465" w:rsidRPr="001E5465" w:rsidRDefault="001E5465" w:rsidP="001E5465">
            <w:pPr>
              <w:spacing w:after="200" w:line="276" w:lineRule="auto"/>
              <w:jc w:val="both"/>
              <w:rPr>
                <w:rFonts w:asciiTheme="minorHAnsi" w:eastAsiaTheme="minorHAnsi" w:hAnsiTheme="minorHAnsi" w:cstheme="minorBidi"/>
                <w:sz w:val="23"/>
                <w:szCs w:val="23"/>
              </w:rPr>
            </w:pPr>
            <w:r w:rsidRPr="001E5465">
              <w:rPr>
                <w:rFonts w:asciiTheme="minorHAnsi" w:eastAsiaTheme="minorHAnsi" w:hAnsiTheme="minorHAnsi" w:cstheme="minorBidi"/>
                <w:color w:val="000000" w:themeColor="text1"/>
                <w:sz w:val="23"/>
                <w:szCs w:val="23"/>
              </w:rPr>
              <w:t xml:space="preserve">Naročnik je obrazec Priloga št. </w:t>
            </w:r>
            <w:r w:rsidR="00354490">
              <w:rPr>
                <w:rFonts w:asciiTheme="minorHAnsi" w:eastAsiaTheme="minorHAnsi" w:hAnsiTheme="minorHAnsi" w:cstheme="minorBidi"/>
                <w:color w:val="000000" w:themeColor="text1"/>
                <w:sz w:val="23"/>
                <w:szCs w:val="23"/>
              </w:rPr>
              <w:t>14</w:t>
            </w:r>
            <w:r w:rsidRPr="001E5465">
              <w:rPr>
                <w:rFonts w:asciiTheme="minorHAnsi" w:eastAsiaTheme="minorHAnsi" w:hAnsiTheme="minorHAnsi" w:cstheme="minorBidi"/>
                <w:color w:val="000000" w:themeColor="text1"/>
                <w:sz w:val="23"/>
                <w:szCs w:val="23"/>
              </w:rPr>
              <w:t xml:space="preserve"> v dokumentacijo vključil  zgolj kot vzorec, ki pa ga ponudniki ob oddaji ponudbe k ponudbi niso dolžni predložiti.</w:t>
            </w:r>
          </w:p>
          <w:p w14:paraId="322DC43F" w14:textId="77777777" w:rsidR="001E5465" w:rsidRPr="001E5465" w:rsidRDefault="001E5465" w:rsidP="00354490">
            <w:pPr>
              <w:suppressAutoHyphens/>
              <w:autoSpaceDN w:val="0"/>
              <w:snapToGrid w:val="0"/>
              <w:spacing w:line="276" w:lineRule="auto"/>
              <w:ind w:right="6"/>
              <w:jc w:val="both"/>
              <w:textAlignment w:val="baseline"/>
              <w:rPr>
                <w:rFonts w:asciiTheme="minorHAnsi" w:eastAsia="Calibri" w:hAnsiTheme="minorHAnsi" w:cs="Cambria"/>
                <w:bCs/>
                <w:color w:val="000000"/>
              </w:rPr>
            </w:pPr>
            <w:r w:rsidRPr="001E5465">
              <w:rPr>
                <w:rFonts w:asciiTheme="minorHAnsi" w:eastAsiaTheme="minorHAnsi" w:hAnsiTheme="minorHAnsi" w:cstheme="minorBidi"/>
                <w:color w:val="000000" w:themeColor="text1"/>
                <w:sz w:val="23"/>
                <w:szCs w:val="23"/>
              </w:rPr>
              <w:t xml:space="preserve">Naročnik pa dopušča možnost, da ponudniki in ostali subjekti, v kolikor to želijo, izpolnjen obrazec Priloga št. </w:t>
            </w:r>
            <w:r w:rsidR="00354490">
              <w:rPr>
                <w:rFonts w:asciiTheme="minorHAnsi" w:eastAsiaTheme="minorHAnsi" w:hAnsiTheme="minorHAnsi" w:cstheme="minorBidi"/>
                <w:color w:val="000000" w:themeColor="text1"/>
                <w:sz w:val="23"/>
                <w:szCs w:val="23"/>
              </w:rPr>
              <w:t>14</w:t>
            </w:r>
            <w:r w:rsidRPr="001E5465">
              <w:rPr>
                <w:rFonts w:asciiTheme="minorHAnsi" w:eastAsiaTheme="minorHAnsi" w:hAnsiTheme="minorHAnsi" w:cstheme="minorBidi"/>
                <w:color w:val="000000" w:themeColor="text1"/>
                <w:sz w:val="23"/>
                <w:szCs w:val="23"/>
              </w:rPr>
              <w:t xml:space="preserve"> oddajo že ob oddaji ponudbe </w:t>
            </w:r>
            <w:r w:rsidRPr="001E5465">
              <w:rPr>
                <w:rFonts w:asciiTheme="minorHAnsi" w:eastAsia="Calibri" w:hAnsiTheme="minorHAnsi" w:cs="Arial"/>
                <w:kern w:val="3"/>
                <w:sz w:val="23"/>
                <w:szCs w:val="23"/>
                <w:lang w:eastAsia="zh-CN"/>
              </w:rPr>
              <w:t>naložijo v informacijski sistem e-JN v razdelek »Druge priloge«.</w:t>
            </w:r>
            <w:r w:rsidRPr="001E5465">
              <w:rPr>
                <w:rFonts w:asciiTheme="minorHAnsi" w:eastAsiaTheme="minorHAnsi" w:hAnsiTheme="minorHAnsi" w:cstheme="minorBidi"/>
                <w:color w:val="000000" w:themeColor="text1"/>
                <w:sz w:val="23"/>
                <w:szCs w:val="23"/>
              </w:rPr>
              <w:t xml:space="preserve"> Kot že navedeno, pa to ni obvezno.</w:t>
            </w:r>
          </w:p>
        </w:tc>
        <w:tc>
          <w:tcPr>
            <w:tcW w:w="1276" w:type="dxa"/>
          </w:tcPr>
          <w:p w14:paraId="20CE670D"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954201C"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Druge priloge</w:t>
            </w:r>
          </w:p>
        </w:tc>
      </w:tr>
      <w:tr w:rsidR="001E5465" w:rsidRPr="001E5465" w14:paraId="43A844B4" w14:textId="77777777" w:rsidTr="001E5465">
        <w:tc>
          <w:tcPr>
            <w:tcW w:w="964" w:type="dxa"/>
          </w:tcPr>
          <w:p w14:paraId="66520528"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739CC1F2" w14:textId="77777777" w:rsidR="001E5465" w:rsidRPr="001E5465" w:rsidRDefault="001E5465" w:rsidP="001E5465">
            <w:pPr>
              <w:tabs>
                <w:tab w:val="left" w:pos="3615"/>
              </w:tabs>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1E5465">
              <w:rPr>
                <w:rFonts w:asciiTheme="minorHAnsi" w:eastAsia="Calibri" w:hAnsiTheme="minorHAnsi" w:cs="Cambria"/>
                <w:bCs/>
                <w:color w:val="000000"/>
              </w:rPr>
              <w:t>Morebitna ostala dokazila in izjave</w:t>
            </w:r>
            <w:r w:rsidRPr="001E5465">
              <w:rPr>
                <w:rFonts w:asciiTheme="minorHAnsi" w:eastAsia="Calibri" w:hAnsiTheme="minorHAnsi" w:cs="Cambria"/>
                <w:bCs/>
                <w:color w:val="000000"/>
              </w:rPr>
              <w:tab/>
            </w:r>
          </w:p>
        </w:tc>
        <w:tc>
          <w:tcPr>
            <w:tcW w:w="1276" w:type="dxa"/>
          </w:tcPr>
          <w:p w14:paraId="5FC948C3"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47F957C0"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Druge priloge</w:t>
            </w:r>
          </w:p>
        </w:tc>
      </w:tr>
    </w:tbl>
    <w:p w14:paraId="29609312" w14:textId="77777777" w:rsidR="001E5465" w:rsidRPr="001E5465" w:rsidRDefault="001E5465" w:rsidP="001E5465">
      <w:pPr>
        <w:jc w:val="both"/>
        <w:rPr>
          <w:rFonts w:asciiTheme="minorHAnsi" w:eastAsia="SimSun" w:hAnsiTheme="minorHAnsi" w:cstheme="minorBidi"/>
        </w:rPr>
      </w:pPr>
    </w:p>
    <w:p w14:paraId="78F6DFAB" w14:textId="77777777" w:rsidR="00354490" w:rsidRDefault="00354490" w:rsidP="001E5465">
      <w:pPr>
        <w:tabs>
          <w:tab w:val="right" w:pos="6768"/>
        </w:tabs>
        <w:spacing w:line="276" w:lineRule="auto"/>
        <w:jc w:val="both"/>
        <w:rPr>
          <w:rFonts w:asciiTheme="minorHAnsi" w:hAnsiTheme="minorHAnsi"/>
          <w:lang w:eastAsia="zh-CN"/>
        </w:rPr>
      </w:pPr>
    </w:p>
    <w:p w14:paraId="31EFA3ED" w14:textId="1E04640D" w:rsidR="001E5465" w:rsidRPr="001E5465" w:rsidRDefault="001E5465" w:rsidP="001E5465">
      <w:pPr>
        <w:tabs>
          <w:tab w:val="right" w:pos="6768"/>
        </w:tabs>
        <w:spacing w:line="276" w:lineRule="auto"/>
        <w:jc w:val="both"/>
        <w:rPr>
          <w:rFonts w:asciiTheme="minorHAnsi" w:eastAsia="Calibri" w:hAnsiTheme="minorHAnsi" w:cs="Cambria"/>
          <w:bCs/>
          <w:color w:val="000000"/>
        </w:rPr>
      </w:pPr>
      <w:r w:rsidRPr="001E5465">
        <w:rPr>
          <w:rFonts w:asciiTheme="minorHAnsi" w:hAnsiTheme="minorHAnsi"/>
          <w:lang w:eastAsia="zh-CN"/>
        </w:rPr>
        <w:t xml:space="preserve">Ponudnik </w:t>
      </w:r>
      <w:r w:rsidRPr="001E5465">
        <w:rPr>
          <w:rFonts w:asciiTheme="minorHAnsi" w:hAnsiTheme="minorHAnsi"/>
          <w:b/>
          <w:lang w:eastAsia="zh-CN"/>
        </w:rPr>
        <w:t>vzorca pogodbe</w:t>
      </w:r>
      <w:r w:rsidRPr="001E5465">
        <w:rPr>
          <w:rFonts w:asciiTheme="minorHAnsi" w:hAnsiTheme="minorHAnsi"/>
          <w:lang w:eastAsia="zh-CN"/>
        </w:rPr>
        <w:t xml:space="preserve"> (priloga št. </w:t>
      </w:r>
      <w:r w:rsidR="00354490">
        <w:rPr>
          <w:rFonts w:asciiTheme="minorHAnsi" w:hAnsiTheme="minorHAnsi"/>
          <w:lang w:eastAsia="zh-CN"/>
        </w:rPr>
        <w:t>15</w:t>
      </w:r>
      <w:r w:rsidRPr="001E5465">
        <w:rPr>
          <w:rFonts w:asciiTheme="minorHAnsi" w:hAnsiTheme="minorHAnsi"/>
          <w:lang w:eastAsia="zh-CN"/>
        </w:rPr>
        <w:t xml:space="preserve">) </w:t>
      </w:r>
      <w:r w:rsidRPr="001E5465">
        <w:rPr>
          <w:rFonts w:asciiTheme="minorHAnsi" w:eastAsiaTheme="minorHAnsi" w:hAnsiTheme="minorHAnsi" w:cstheme="minorBidi"/>
          <w:b/>
          <w:color w:val="000000" w:themeColor="text1"/>
          <w:lang w:eastAsia="zh-CN"/>
        </w:rPr>
        <w:t xml:space="preserve">ne izpolnjuje in se </w:t>
      </w:r>
      <w:r w:rsidR="00354490">
        <w:rPr>
          <w:rFonts w:asciiTheme="minorHAnsi" w:eastAsiaTheme="minorHAnsi" w:hAnsiTheme="minorHAnsi" w:cstheme="minorBidi"/>
          <w:b/>
          <w:color w:val="000000" w:themeColor="text1"/>
          <w:lang w:eastAsia="zh-CN"/>
        </w:rPr>
        <w:t>ga</w:t>
      </w:r>
      <w:r w:rsidRPr="001E5465">
        <w:rPr>
          <w:rFonts w:asciiTheme="minorHAnsi" w:eastAsiaTheme="minorHAnsi" w:hAnsiTheme="minorHAnsi" w:cstheme="minorBidi"/>
          <w:b/>
          <w:color w:val="000000" w:themeColor="text1"/>
          <w:lang w:eastAsia="zh-CN"/>
        </w:rPr>
        <w:t xml:space="preserve"> ob oddaji ponudba ne prilaga</w:t>
      </w:r>
      <w:r w:rsidRPr="001E5465">
        <w:rPr>
          <w:rFonts w:asciiTheme="minorHAnsi" w:eastAsiaTheme="minorHAnsi" w:hAnsiTheme="minorHAnsi" w:cstheme="minorBidi"/>
          <w:color w:val="000000" w:themeColor="text1"/>
          <w:lang w:eastAsia="zh-CN"/>
        </w:rPr>
        <w:t xml:space="preserve">, niti </w:t>
      </w:r>
      <w:r w:rsidR="00354490">
        <w:rPr>
          <w:rFonts w:asciiTheme="minorHAnsi" w:eastAsiaTheme="minorHAnsi" w:hAnsiTheme="minorHAnsi" w:cstheme="minorBidi"/>
          <w:color w:val="000000" w:themeColor="text1"/>
          <w:lang w:eastAsia="zh-CN"/>
        </w:rPr>
        <w:t>ga</w:t>
      </w:r>
      <w:r w:rsidRPr="001E5465">
        <w:rPr>
          <w:rFonts w:asciiTheme="minorHAnsi" w:eastAsiaTheme="minorHAnsi" w:hAnsiTheme="minorHAnsi" w:cstheme="minorBidi"/>
          <w:color w:val="000000" w:themeColor="text1"/>
          <w:lang w:eastAsia="zh-CN"/>
        </w:rPr>
        <w:t xml:space="preserve"> </w:t>
      </w:r>
      <w:r w:rsidR="008A01DF">
        <w:rPr>
          <w:rFonts w:asciiTheme="minorHAnsi" w:eastAsiaTheme="minorHAnsi" w:hAnsiTheme="minorHAnsi" w:cstheme="minorBidi"/>
          <w:color w:val="000000" w:themeColor="text1"/>
          <w:lang w:eastAsia="zh-CN"/>
        </w:rPr>
        <w:t>ni</w:t>
      </w:r>
      <w:r w:rsidRPr="001E5465">
        <w:rPr>
          <w:rFonts w:asciiTheme="minorHAnsi" w:eastAsiaTheme="minorHAnsi" w:hAnsiTheme="minorHAnsi" w:cstheme="minorBidi"/>
          <w:color w:val="000000" w:themeColor="text1"/>
          <w:lang w:eastAsia="zh-CN"/>
        </w:rPr>
        <w:t xml:space="preserve"> potrebno vključiti </w:t>
      </w:r>
      <w:r w:rsidR="008A01DF">
        <w:rPr>
          <w:rFonts w:asciiTheme="minorHAnsi" w:eastAsiaTheme="minorHAnsi" w:hAnsiTheme="minorHAnsi" w:cstheme="minorBidi"/>
          <w:color w:val="000000" w:themeColor="text1"/>
          <w:lang w:eastAsia="zh-CN"/>
        </w:rPr>
        <w:t xml:space="preserve">v </w:t>
      </w:r>
      <w:r w:rsidRPr="001E5465">
        <w:rPr>
          <w:rFonts w:asciiTheme="minorHAnsi" w:eastAsia="Calibri" w:hAnsiTheme="minorHAnsi" w:cs="Cambria"/>
          <w:bCs/>
          <w:color w:val="000000"/>
        </w:rPr>
        <w:t xml:space="preserve">razdelek »druge priloge« v sistemu e-JN. </w:t>
      </w:r>
    </w:p>
    <w:p w14:paraId="517077DD" w14:textId="77777777" w:rsidR="001E5465" w:rsidRPr="001E5465" w:rsidRDefault="001E5465" w:rsidP="001E5465">
      <w:pPr>
        <w:tabs>
          <w:tab w:val="right" w:pos="6768"/>
        </w:tabs>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Ponudnik mora vzorec pogodbe v celoti prebrati in se z njim seznaniti. </w:t>
      </w:r>
    </w:p>
    <w:p w14:paraId="62B33F09" w14:textId="77777777" w:rsidR="001E5465" w:rsidRPr="001E5465" w:rsidRDefault="001E5465" w:rsidP="001E5465">
      <w:pPr>
        <w:tabs>
          <w:tab w:val="right" w:pos="6768"/>
        </w:tabs>
        <w:spacing w:line="276" w:lineRule="auto"/>
        <w:jc w:val="both"/>
        <w:rPr>
          <w:rFonts w:asciiTheme="minorHAnsi" w:eastAsia="Calibri" w:hAnsiTheme="minorHAnsi" w:cs="Cambria"/>
          <w:bCs/>
          <w:color w:val="000000"/>
        </w:rPr>
      </w:pPr>
    </w:p>
    <w:p w14:paraId="11862FBD" w14:textId="77777777" w:rsidR="001E5465" w:rsidRPr="001E5465" w:rsidRDefault="001E5465" w:rsidP="001E5465">
      <w:pPr>
        <w:tabs>
          <w:tab w:val="right" w:pos="6768"/>
        </w:tabs>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Z oddajo ponudbe</w:t>
      </w:r>
      <w:r w:rsidRPr="001E5465">
        <w:rPr>
          <w:rFonts w:asciiTheme="minorHAnsi" w:eastAsia="Calibri" w:hAnsiTheme="minorHAnsi" w:cs="Cambria"/>
          <w:bCs/>
          <w:color w:val="000000"/>
        </w:rPr>
        <w:t xml:space="preserve"> ponudnik potrdi, da bo dela izvedel po pogojih, ki so navedeni v vzorcu pogodbe ter da je </w:t>
      </w:r>
      <w:r w:rsidRPr="001E5465">
        <w:rPr>
          <w:rFonts w:asciiTheme="minorHAnsi" w:eastAsia="Calibri" w:hAnsiTheme="minorHAnsi" w:cs="Cambria"/>
          <w:b/>
          <w:bCs/>
          <w:color w:val="000000"/>
        </w:rPr>
        <w:t>seznanjen z vzorcem pogodb</w:t>
      </w:r>
      <w:r w:rsidR="00CF3730">
        <w:rPr>
          <w:rFonts w:asciiTheme="minorHAnsi" w:eastAsia="Calibri" w:hAnsiTheme="minorHAnsi" w:cs="Cambria"/>
          <w:b/>
          <w:bCs/>
          <w:color w:val="000000"/>
        </w:rPr>
        <w:t>e in soglaša z nje</w:t>
      </w:r>
      <w:r w:rsidRPr="001E5465">
        <w:rPr>
          <w:rFonts w:asciiTheme="minorHAnsi" w:eastAsia="Calibri" w:hAnsiTheme="minorHAnsi" w:cs="Cambria"/>
          <w:b/>
          <w:bCs/>
          <w:color w:val="000000"/>
        </w:rPr>
        <w:t>no vsebino.</w:t>
      </w:r>
    </w:p>
    <w:p w14:paraId="63E2159D" w14:textId="77777777" w:rsidR="001E5465" w:rsidRPr="001E5465" w:rsidRDefault="001E5465" w:rsidP="001E5465">
      <w:pPr>
        <w:tabs>
          <w:tab w:val="right" w:pos="6768"/>
        </w:tabs>
        <w:spacing w:line="276" w:lineRule="auto"/>
        <w:jc w:val="both"/>
        <w:rPr>
          <w:rFonts w:asciiTheme="minorHAnsi" w:eastAsia="Calibri" w:hAnsiTheme="minorHAnsi" w:cs="Cambria"/>
          <w:b/>
          <w:bCs/>
          <w:color w:val="000000"/>
        </w:rPr>
      </w:pPr>
    </w:p>
    <w:p w14:paraId="73640B76" w14:textId="77777777" w:rsidR="001E5465" w:rsidRPr="001E5465" w:rsidRDefault="001E5465" w:rsidP="001E5465">
      <w:pPr>
        <w:jc w:val="both"/>
        <w:rPr>
          <w:rFonts w:asciiTheme="minorHAnsi" w:eastAsiaTheme="minorHAnsi" w:hAnsiTheme="minorHAnsi" w:cstheme="minorBidi"/>
          <w:color w:val="000000" w:themeColor="text1"/>
          <w:lang w:eastAsia="zh-CN"/>
        </w:rPr>
      </w:pPr>
      <w:r w:rsidRPr="001E5465">
        <w:rPr>
          <w:rFonts w:asciiTheme="minorHAnsi" w:eastAsiaTheme="minorHAnsi" w:hAnsiTheme="minorHAnsi" w:cstheme="minorBidi"/>
          <w:color w:val="000000" w:themeColor="text1"/>
          <w:lang w:eastAsia="zh-CN"/>
        </w:rPr>
        <w:t>Ponudnik v ponudbi naloži dokumente skladno z določili dokumentacije v zvezi z oddajo javnega naročila (zlasti zgornje točke).</w:t>
      </w:r>
    </w:p>
    <w:p w14:paraId="6018AF7E" w14:textId="77777777" w:rsidR="001E5465" w:rsidRPr="001E5465" w:rsidRDefault="001E5465" w:rsidP="001E5465">
      <w:pPr>
        <w:jc w:val="both"/>
        <w:rPr>
          <w:rFonts w:asciiTheme="minorHAnsi" w:eastAsiaTheme="minorHAnsi" w:hAnsiTheme="minorHAnsi" w:cstheme="minorBidi"/>
          <w:color w:val="000000" w:themeColor="text1"/>
          <w:lang w:eastAsia="zh-CN"/>
        </w:rPr>
      </w:pPr>
    </w:p>
    <w:p w14:paraId="2E1157E8" w14:textId="77777777" w:rsidR="001E5465" w:rsidRPr="001E5465" w:rsidRDefault="001E5465" w:rsidP="001E5465">
      <w:pPr>
        <w:jc w:val="both"/>
        <w:rPr>
          <w:rFonts w:asciiTheme="minorHAnsi" w:eastAsiaTheme="minorHAnsi" w:hAnsiTheme="minorHAnsi" w:cstheme="minorBidi"/>
          <w:color w:val="000000" w:themeColor="text1"/>
          <w:lang w:eastAsia="zh-CN"/>
        </w:rPr>
      </w:pPr>
      <w:r w:rsidRPr="001E5465">
        <w:rPr>
          <w:rFonts w:asciiTheme="minorHAnsi" w:eastAsiaTheme="minorHAnsi" w:hAnsiTheme="minorHAnsi" w:cstheme="minorBidi"/>
          <w:color w:val="000000" w:themeColor="text1"/>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6A661EAB" w14:textId="77777777" w:rsidR="001E5465" w:rsidRPr="001E5465" w:rsidRDefault="001E5465" w:rsidP="001E5465">
      <w:pPr>
        <w:jc w:val="both"/>
        <w:rPr>
          <w:rFonts w:asciiTheme="minorHAnsi" w:eastAsiaTheme="minorHAnsi" w:hAnsiTheme="minorHAnsi" w:cstheme="minorBidi"/>
          <w:color w:val="000000" w:themeColor="text1"/>
          <w:lang w:eastAsia="zh-CN"/>
        </w:rPr>
      </w:pPr>
    </w:p>
    <w:p w14:paraId="6AB37995" w14:textId="77777777" w:rsidR="001E5465" w:rsidRPr="001E5465" w:rsidRDefault="001E5465" w:rsidP="001E5465">
      <w:pPr>
        <w:jc w:val="both"/>
        <w:rPr>
          <w:rFonts w:asciiTheme="minorHAnsi" w:eastAsiaTheme="minorHAnsi" w:hAnsiTheme="minorHAnsi" w:cstheme="minorBidi"/>
          <w:b/>
          <w:u w:val="single"/>
        </w:rPr>
      </w:pPr>
      <w:r w:rsidRPr="001E5465">
        <w:rPr>
          <w:rFonts w:asciiTheme="minorHAnsi" w:hAnsiTheme="minorHAnsi"/>
          <w:lang w:eastAsia="zh-CN"/>
        </w:rPr>
        <w:t>Ponudnik oddaja vse obrazce in dokazila tudi za morebitne vključene partnerje, podizvajalce in druge subjekte, na katerih zmogljivosti se sklicuje ponudnik, kateri morajo svoje izjave in obrazce ustrezno izpolniti.</w:t>
      </w:r>
    </w:p>
    <w:p w14:paraId="431EF9A1" w14:textId="77777777" w:rsidR="000715FF" w:rsidRDefault="000715FF" w:rsidP="00C8149F">
      <w:pPr>
        <w:jc w:val="both"/>
        <w:rPr>
          <w:rFonts w:asciiTheme="minorHAnsi" w:hAnsiTheme="minorHAnsi" w:cstheme="minorHAnsi"/>
        </w:rPr>
      </w:pPr>
    </w:p>
    <w:p w14:paraId="165B70C2" w14:textId="77777777" w:rsidR="002D63AB" w:rsidRDefault="002D63AB" w:rsidP="001D4028">
      <w:pPr>
        <w:jc w:val="both"/>
        <w:rPr>
          <w:rFonts w:asciiTheme="minorHAnsi" w:hAnsiTheme="minorHAnsi"/>
          <w:lang w:eastAsia="zh-CN"/>
        </w:rPr>
      </w:pPr>
    </w:p>
    <w:p w14:paraId="4D016FBC" w14:textId="77777777" w:rsidR="002A5928" w:rsidRPr="00C33340" w:rsidRDefault="002A5928" w:rsidP="004B5C48">
      <w:pPr>
        <w:pStyle w:val="Naslov1"/>
        <w:framePr w:wrap="around"/>
      </w:pPr>
      <w:bookmarkStart w:id="124" w:name="_Toc451354695"/>
      <w:bookmarkStart w:id="125" w:name="_Toc876803"/>
      <w:r w:rsidRPr="00C33340">
        <w:t>TEHNIČNE SPECIFIKACIJE</w:t>
      </w:r>
      <w:bookmarkEnd w:id="124"/>
      <w:bookmarkEnd w:id="125"/>
    </w:p>
    <w:p w14:paraId="4B284E0C" w14:textId="77777777" w:rsidR="002A5928" w:rsidRPr="00C33340" w:rsidRDefault="002A5928" w:rsidP="00250C72">
      <w:pPr>
        <w:rPr>
          <w:rFonts w:asciiTheme="minorHAnsi" w:hAnsiTheme="minorHAnsi"/>
          <w:sz w:val="23"/>
          <w:szCs w:val="23"/>
          <w:lang w:eastAsia="zh-CN"/>
        </w:rPr>
      </w:pPr>
    </w:p>
    <w:p w14:paraId="6446F886" w14:textId="77777777" w:rsidR="000E251D" w:rsidRPr="00C33340" w:rsidRDefault="000E251D" w:rsidP="00250C72">
      <w:pPr>
        <w:jc w:val="both"/>
        <w:rPr>
          <w:sz w:val="23"/>
          <w:szCs w:val="23"/>
          <w:lang w:eastAsia="zh-CN"/>
        </w:rPr>
      </w:pPr>
    </w:p>
    <w:p w14:paraId="11B9288A" w14:textId="77777777" w:rsidR="000E251D" w:rsidRPr="00C33340" w:rsidRDefault="000E251D" w:rsidP="00250C72">
      <w:pPr>
        <w:jc w:val="both"/>
        <w:rPr>
          <w:sz w:val="23"/>
          <w:szCs w:val="23"/>
          <w:lang w:eastAsia="zh-CN"/>
        </w:rPr>
      </w:pPr>
    </w:p>
    <w:p w14:paraId="0754F347" w14:textId="77777777" w:rsidR="002A5928" w:rsidRPr="0025201B" w:rsidRDefault="002A5928" w:rsidP="009F5A22">
      <w:pPr>
        <w:jc w:val="both"/>
        <w:rPr>
          <w:lang w:eastAsia="zh-CN"/>
        </w:rPr>
      </w:pPr>
      <w:r w:rsidRPr="00C33340">
        <w:rPr>
          <w:lang w:eastAsia="zh-CN"/>
        </w:rPr>
        <w:t>Tehnične specifikacije so navedene v popisu del in projektni dokumentaciji.</w:t>
      </w:r>
    </w:p>
    <w:p w14:paraId="6105A6A9" w14:textId="77777777" w:rsidR="009F5A22" w:rsidRPr="0025201B" w:rsidRDefault="009F5A22" w:rsidP="009F5A22">
      <w:pPr>
        <w:jc w:val="both"/>
        <w:rPr>
          <w:bCs/>
          <w:lang w:val="x-none"/>
        </w:rPr>
      </w:pPr>
    </w:p>
    <w:p w14:paraId="30D78041" w14:textId="77777777" w:rsidR="009F5A22" w:rsidRDefault="00300426" w:rsidP="00C33E70">
      <w:pPr>
        <w:pStyle w:val="Naslov2"/>
      </w:pPr>
      <w:bookmarkStart w:id="126" w:name="_Toc876804"/>
      <w:r>
        <w:t>Popis del oz. ponudbeni predračun</w:t>
      </w:r>
      <w:bookmarkEnd w:id="126"/>
      <w:r w:rsidR="00A91081">
        <w:t xml:space="preserve"> </w:t>
      </w:r>
    </w:p>
    <w:p w14:paraId="0B5665EC" w14:textId="77777777" w:rsidR="00512A53" w:rsidRDefault="00512A53" w:rsidP="00512A53">
      <w:pPr>
        <w:rPr>
          <w:lang w:eastAsia="zh-CN"/>
        </w:rPr>
      </w:pPr>
    </w:p>
    <w:p w14:paraId="2D172C67" w14:textId="77777777" w:rsidR="00CF3F90" w:rsidRPr="00CF3F90" w:rsidRDefault="00CF3F90" w:rsidP="00CF3F90">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Ponudnik mora k ponudbi predložiti/naložiti izpolnjen popis del, ki je kot priloga sestavni del te dokumentacije v zvezi z oddajo javnega naročila in</w:t>
      </w:r>
      <w:r w:rsidRPr="00CF3F90">
        <w:rPr>
          <w:rFonts w:ascii="Cambria" w:hAnsi="Cambria"/>
          <w:color w:val="000000" w:themeColor="text1"/>
        </w:rPr>
        <w:t xml:space="preserve"> </w:t>
      </w:r>
      <w:r w:rsidRPr="00CF3F90">
        <w:rPr>
          <w:rFonts w:asciiTheme="minorHAnsi" w:eastAsia="SimSun" w:hAnsiTheme="minorHAnsi" w:cs="Arial"/>
          <w:color w:val="000000" w:themeColor="text1"/>
          <w:kern w:val="3"/>
          <w:lang w:eastAsia="zh-CN" w:bidi="hi-IN"/>
        </w:rPr>
        <w:t xml:space="preserve">ga obvezno izpolnjenega v </w:t>
      </w:r>
      <w:r w:rsidRPr="00CF3F90">
        <w:rPr>
          <w:rFonts w:asciiTheme="minorHAnsi" w:eastAsia="SimSun" w:hAnsiTheme="minorHAnsi" w:cs="Arial"/>
          <w:b/>
          <w:color w:val="000000" w:themeColor="text1"/>
          <w:kern w:val="3"/>
          <w:lang w:eastAsia="zh-CN" w:bidi="hi-IN"/>
        </w:rPr>
        <w:t>obliki Excel datoteke</w:t>
      </w:r>
      <w:r w:rsidRPr="00CF3F90">
        <w:rPr>
          <w:rFonts w:asciiTheme="minorHAnsi" w:eastAsia="SimSun" w:hAnsiTheme="minorHAnsi" w:cs="Arial"/>
          <w:color w:val="000000" w:themeColor="text1"/>
          <w:kern w:val="3"/>
          <w:lang w:eastAsia="zh-CN" w:bidi="hi-IN"/>
        </w:rPr>
        <w:t xml:space="preserve"> naloži v sistem e-JN v </w:t>
      </w:r>
      <w:r w:rsidRPr="00CF3F90">
        <w:rPr>
          <w:rFonts w:asciiTheme="minorHAnsi" w:eastAsia="SimSun" w:hAnsiTheme="minorHAnsi" w:cs="Arial"/>
          <w:b/>
          <w:color w:val="000000" w:themeColor="text1"/>
          <w:kern w:val="3"/>
          <w:lang w:eastAsia="zh-CN" w:bidi="hi-IN"/>
        </w:rPr>
        <w:t>razdelek »Druge priloge«.</w:t>
      </w:r>
    </w:p>
    <w:p w14:paraId="6D0F3E96" w14:textId="77777777" w:rsidR="00CF3F90" w:rsidRPr="00CF3F90" w:rsidRDefault="00CF3F90" w:rsidP="00CF3F90">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7CE0F228" w14:textId="77777777" w:rsidR="00CF3F90" w:rsidRPr="00CF3F90" w:rsidRDefault="00CF3F90" w:rsidP="00CF3F90">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Popis mora biti izpolnjen skladno z navodili v popisu del in tej dokumentaciji v zvezi z oddajo javnega naročila.</w:t>
      </w:r>
    </w:p>
    <w:p w14:paraId="5CB6D780" w14:textId="77777777" w:rsidR="00CF3F90" w:rsidRPr="00CF3F90" w:rsidRDefault="00CF3F90" w:rsidP="00CF3F90">
      <w:pPr>
        <w:jc w:val="both"/>
        <w:rPr>
          <w:rFonts w:asciiTheme="minorHAnsi" w:hAnsiTheme="minorHAnsi"/>
        </w:rPr>
      </w:pPr>
    </w:p>
    <w:p w14:paraId="597D3A6D" w14:textId="77777777" w:rsidR="0048334E" w:rsidRPr="0048334E" w:rsidRDefault="0048334E" w:rsidP="0048334E">
      <w:pPr>
        <w:jc w:val="both"/>
        <w:rPr>
          <w:rFonts w:asciiTheme="minorHAnsi" w:hAnsiTheme="minorHAnsi"/>
        </w:rPr>
      </w:pPr>
      <w:r w:rsidRPr="0048334E">
        <w:rPr>
          <w:rFonts w:asciiTheme="minorHAnsi" w:hAnsiTheme="minorHAnsi"/>
        </w:rPr>
        <w:t xml:space="preserve">Popis del je objavljen na spletni strani naročnika </w:t>
      </w:r>
      <w:hyperlink r:id="rId33" w:history="1">
        <w:r w:rsidRPr="0048334E">
          <w:rPr>
            <w:rFonts w:asciiTheme="minorHAnsi" w:hAnsiTheme="minorHAnsi"/>
            <w:color w:val="0000FF" w:themeColor="hyperlink"/>
            <w:u w:val="single"/>
          </w:rPr>
          <w:t>https://www.kranj.si/mestna-obcina/javna-narocila</w:t>
        </w:r>
      </w:hyperlink>
      <w:r w:rsidRPr="0048334E">
        <w:rPr>
          <w:rFonts w:asciiTheme="minorHAnsi" w:hAnsiTheme="minorHAnsi"/>
        </w:rPr>
        <w:t xml:space="preserve"> v obliki Excel tabele. </w:t>
      </w:r>
    </w:p>
    <w:p w14:paraId="01F2C8C1" w14:textId="77777777" w:rsidR="00CF3F90" w:rsidRPr="00CF3F90" w:rsidRDefault="00CF3F90" w:rsidP="00CF3F90">
      <w:pPr>
        <w:jc w:val="both"/>
        <w:rPr>
          <w:rFonts w:asciiTheme="minorHAnsi" w:hAnsiTheme="minorHAnsi"/>
        </w:rPr>
      </w:pPr>
    </w:p>
    <w:p w14:paraId="5794C913" w14:textId="77777777" w:rsidR="00CF3F90" w:rsidRPr="00CF3F90" w:rsidRDefault="00CF3F90" w:rsidP="00CF3F90">
      <w:pPr>
        <w:spacing w:after="200" w:line="276" w:lineRule="auto"/>
        <w:rPr>
          <w:rFonts w:asciiTheme="minorHAnsi" w:eastAsiaTheme="minorHAnsi" w:hAnsiTheme="minorHAnsi" w:cstheme="minorHAnsi"/>
          <w:color w:val="000000" w:themeColor="text1"/>
          <w:lang w:eastAsia="zh-CN"/>
        </w:rPr>
      </w:pPr>
      <w:r w:rsidRPr="00CF3F90">
        <w:rPr>
          <w:rFonts w:asciiTheme="minorHAnsi" w:eastAsiaTheme="minorHAnsi" w:hAnsiTheme="minorHAnsi" w:cstheme="minorHAnsi"/>
          <w:color w:val="000000" w:themeColor="text1"/>
          <w:lang w:eastAsia="zh-CN"/>
        </w:rPr>
        <w:t xml:space="preserve">V vseh zavihkih popisa del ponudnik dejansko preveri, ali so v njih zapisane pravilne vrednosti. </w:t>
      </w:r>
    </w:p>
    <w:p w14:paraId="0D96C585" w14:textId="77777777" w:rsidR="00CF3F90" w:rsidRPr="00CF3F90" w:rsidRDefault="00CF3F90" w:rsidP="00CF3F90">
      <w:pPr>
        <w:shd w:val="clear" w:color="auto" w:fill="FFFFFF"/>
        <w:suppressAutoHyphens/>
        <w:autoSpaceDN w:val="0"/>
        <w:ind w:right="20"/>
        <w:jc w:val="both"/>
        <w:textAlignment w:val="baseline"/>
        <w:rPr>
          <w:rFonts w:asciiTheme="minorHAnsi" w:hAnsiTheme="minorHAnsi" w:cs="Arial"/>
          <w:color w:val="000000" w:themeColor="text1"/>
          <w:kern w:val="3"/>
          <w:lang w:eastAsia="zh-CN"/>
        </w:rPr>
      </w:pPr>
      <w:r w:rsidRPr="00CF3F90">
        <w:rPr>
          <w:rFonts w:asciiTheme="minorHAnsi" w:hAnsiTheme="minorHAnsi" w:cs="Arial"/>
          <w:color w:val="000000" w:themeColor="text1"/>
          <w:kern w:val="3"/>
          <w:lang w:eastAsia="zh-CN"/>
        </w:rPr>
        <w:t>Ponudniki naj pred oddajo ponudbe preverijo, ali so podatki v informacijskem sistemu e-JN v razdelku »Druge priloge« naloženi, zapisani in berljivi ter izpolnjeni.</w:t>
      </w:r>
    </w:p>
    <w:p w14:paraId="74C4625B" w14:textId="77777777" w:rsidR="00CF3F90" w:rsidRDefault="00CF3F90" w:rsidP="00A41A94">
      <w:pPr>
        <w:jc w:val="both"/>
        <w:rPr>
          <w:rFonts w:asciiTheme="minorHAnsi" w:hAnsiTheme="minorHAnsi"/>
          <w:lang w:eastAsia="zh-CN"/>
        </w:rPr>
      </w:pPr>
    </w:p>
    <w:p w14:paraId="39BF0F2D" w14:textId="77777777" w:rsidR="001D4395" w:rsidRPr="009D36AD" w:rsidRDefault="001D4395" w:rsidP="001D4395">
      <w:pPr>
        <w:jc w:val="both"/>
        <w:rPr>
          <w:rFonts w:asciiTheme="minorHAnsi" w:hAnsiTheme="minorHAnsi"/>
          <w:u w:val="single"/>
        </w:rPr>
      </w:pPr>
      <w:r w:rsidRPr="009D36AD">
        <w:rPr>
          <w:rFonts w:asciiTheme="minorHAnsi" w:hAnsiTheme="minorHAnsi"/>
          <w:u w:val="single"/>
        </w:rPr>
        <w:t>V primeru razlik med ponudbenim predračunom (popisom) in obrazcem Priloga</w:t>
      </w:r>
      <w:r>
        <w:rPr>
          <w:rFonts w:asciiTheme="minorHAnsi" w:hAnsiTheme="minorHAnsi"/>
          <w:u w:val="single"/>
        </w:rPr>
        <w:t xml:space="preserve"> št. 1 A – Povzetek predračuna,</w:t>
      </w:r>
      <w:r w:rsidRPr="009D36AD">
        <w:rPr>
          <w:rFonts w:asciiTheme="minorHAnsi" w:hAnsiTheme="minorHAnsi"/>
          <w:u w:val="single"/>
        </w:rPr>
        <w:t xml:space="preserve"> se upošteva ponudbeni predračun (popis).</w:t>
      </w:r>
    </w:p>
    <w:p w14:paraId="71B6099C" w14:textId="77777777" w:rsidR="001D4395" w:rsidRDefault="001D4395" w:rsidP="001D4395">
      <w:pPr>
        <w:jc w:val="both"/>
        <w:rPr>
          <w:rFonts w:asciiTheme="minorHAnsi" w:hAnsiTheme="minorHAnsi"/>
          <w:b/>
        </w:rPr>
      </w:pPr>
    </w:p>
    <w:p w14:paraId="1657DEE8" w14:textId="17F5833E" w:rsidR="00C73CF7" w:rsidRDefault="00C73CF7" w:rsidP="00C73CF7">
      <w:pPr>
        <w:jc w:val="both"/>
        <w:rPr>
          <w:rFonts w:asciiTheme="minorHAnsi" w:hAnsiTheme="minorHAnsi" w:cstheme="minorHAnsi"/>
          <w:lang w:eastAsia="zh-CN"/>
        </w:rPr>
      </w:pPr>
      <w:r w:rsidRPr="00C73CF7">
        <w:rPr>
          <w:rFonts w:asciiTheme="minorHAnsi" w:hAnsiTheme="minorHAnsi" w:cstheme="minorHAnsi"/>
          <w:lang w:eastAsia="zh-CN"/>
        </w:rPr>
        <w:t>Na mestih v popisu del, kjer so že vključene formule</w:t>
      </w:r>
      <w:r w:rsidR="00847E8D">
        <w:rPr>
          <w:rFonts w:asciiTheme="minorHAnsi" w:hAnsiTheme="minorHAnsi" w:cstheme="minorHAnsi"/>
          <w:lang w:eastAsia="zh-CN"/>
        </w:rPr>
        <w:t>,</w:t>
      </w:r>
      <w:r w:rsidRPr="00C73CF7">
        <w:rPr>
          <w:rFonts w:asciiTheme="minorHAnsi" w:hAnsiTheme="minorHAnsi" w:cstheme="minorHAnsi"/>
          <w:lang w:eastAsia="zh-CN"/>
        </w:rPr>
        <w:t xml:space="preserve"> ponudniki obvezno preverijo pravilnost formul in pravilnost ustreznosti izračuna v pravilno celico (izpisovanje v napačno polje/celico, napačno seštevanje vmesnih zneskov, napačno zaokroževanje, morebiten prenos vrednosti med zavihki) ter v primeru ugotovljenih nepravilnosti o tem opozorijo naročnika.</w:t>
      </w:r>
    </w:p>
    <w:p w14:paraId="440F1810" w14:textId="77777777" w:rsidR="00C71716" w:rsidRDefault="00C71716" w:rsidP="00C73CF7">
      <w:pPr>
        <w:jc w:val="both"/>
        <w:rPr>
          <w:rFonts w:asciiTheme="minorHAnsi" w:hAnsiTheme="minorHAnsi" w:cstheme="minorHAnsi"/>
          <w:lang w:eastAsia="zh-CN"/>
        </w:rPr>
      </w:pPr>
    </w:p>
    <w:p w14:paraId="2E4143A5" w14:textId="1DF3520E" w:rsidR="00EF15B8" w:rsidRDefault="00C71716" w:rsidP="00C71716">
      <w:pPr>
        <w:jc w:val="both"/>
        <w:rPr>
          <w:rFonts w:asciiTheme="minorHAnsi" w:eastAsia="Calibri" w:hAnsiTheme="minorHAnsi" w:cs="Cambria"/>
          <w:bCs/>
          <w:color w:val="000000"/>
        </w:rPr>
      </w:pPr>
      <w:r w:rsidRPr="00BE330A">
        <w:rPr>
          <w:rFonts w:asciiTheme="minorHAnsi" w:hAnsiTheme="minorHAnsi" w:cstheme="minorHAnsi"/>
          <w:lang w:eastAsia="zh-CN"/>
        </w:rPr>
        <w:t xml:space="preserve">Dokazila za navedeno opremo in materiale bo moral izbrani ponudnik naročniku predložiti </w:t>
      </w:r>
      <w:r w:rsidR="006330E8">
        <w:rPr>
          <w:rFonts w:asciiTheme="minorHAnsi" w:hAnsiTheme="minorHAnsi" w:cstheme="minorHAnsi"/>
          <w:lang w:eastAsia="zh-CN"/>
        </w:rPr>
        <w:t>najkasneje pred vgradnjo.</w:t>
      </w:r>
    </w:p>
    <w:p w14:paraId="18CCCB9D" w14:textId="77777777" w:rsidR="00EF15B8" w:rsidRDefault="00EF15B8" w:rsidP="00C71716">
      <w:pPr>
        <w:jc w:val="both"/>
        <w:rPr>
          <w:rFonts w:asciiTheme="minorHAnsi" w:eastAsia="Calibri" w:hAnsiTheme="minorHAnsi" w:cs="Cambria"/>
          <w:bCs/>
          <w:color w:val="000000"/>
        </w:rPr>
      </w:pPr>
    </w:p>
    <w:p w14:paraId="76B51CB7" w14:textId="77777777" w:rsidR="00C73CF7" w:rsidRPr="00123BEE" w:rsidRDefault="00C73CF7" w:rsidP="00C73CF7">
      <w:pPr>
        <w:jc w:val="both"/>
        <w:rPr>
          <w:rFonts w:asciiTheme="minorHAnsi" w:hAnsiTheme="minorHAnsi" w:cstheme="minorHAnsi"/>
          <w:lang w:eastAsia="zh-CN"/>
        </w:rPr>
      </w:pPr>
      <w:r w:rsidRPr="00123BEE">
        <w:rPr>
          <w:rFonts w:asciiTheme="minorHAnsi" w:hAnsiTheme="minorHAnsi" w:cstheme="minorHAnsi"/>
          <w:lang w:eastAsia="zh-CN"/>
        </w:rPr>
        <w:t xml:space="preserve">OPOMBA: </w:t>
      </w:r>
    </w:p>
    <w:p w14:paraId="1D1B8474" w14:textId="77777777" w:rsidR="00C71716" w:rsidRPr="00123BEE" w:rsidRDefault="00C71716" w:rsidP="00C71716">
      <w:pPr>
        <w:jc w:val="both"/>
        <w:rPr>
          <w:rFonts w:asciiTheme="minorHAnsi" w:hAnsiTheme="minorHAnsi"/>
          <w:b/>
        </w:rPr>
      </w:pPr>
      <w:r w:rsidRPr="0079554B">
        <w:rPr>
          <w:rFonts w:asciiTheme="minorHAnsi" w:hAnsiTheme="minorHAnsi"/>
        </w:rPr>
        <w:t xml:space="preserve">Naročnik opozarja ponudnike, da v popisih del ni dovoljena sprememba vsebin in količin. </w:t>
      </w:r>
      <w:r w:rsidRPr="0079554B">
        <w:rPr>
          <w:rFonts w:asciiTheme="minorHAnsi" w:hAnsiTheme="minorHAnsi"/>
          <w:b/>
        </w:rPr>
        <w:t>Zmnožki v popisu del se zaokrožijo na dve decimalni mesti.</w:t>
      </w:r>
    </w:p>
    <w:p w14:paraId="43B5263D" w14:textId="77777777" w:rsidR="00C71716" w:rsidRPr="00123BEE" w:rsidRDefault="00C71716" w:rsidP="00C71716">
      <w:pPr>
        <w:jc w:val="both"/>
        <w:rPr>
          <w:rFonts w:asciiTheme="minorHAnsi" w:hAnsiTheme="minorHAnsi"/>
          <w:b/>
        </w:rPr>
      </w:pPr>
    </w:p>
    <w:p w14:paraId="1788D2AC" w14:textId="77777777" w:rsidR="00C71716" w:rsidRDefault="00C71716" w:rsidP="00C71716">
      <w:pPr>
        <w:jc w:val="both"/>
        <w:rPr>
          <w:rFonts w:asciiTheme="minorHAnsi" w:hAnsiTheme="minorHAnsi" w:cstheme="minorHAnsi"/>
          <w:lang w:eastAsia="zh-CN"/>
        </w:rPr>
      </w:pPr>
      <w:r w:rsidRPr="00123BEE">
        <w:rPr>
          <w:rFonts w:asciiTheme="minorHAnsi" w:hAnsiTheme="minorHAnsi" w:cstheme="minorHAnsi"/>
          <w:bCs/>
          <w:lang w:eastAsia="zh-CN"/>
        </w:rPr>
        <w:t xml:space="preserve">Ponudnik mora pri pripravljanju ponudbe upoštevati okoljske vidike in upoštevati izpolnjevanje ciljev, ki jih Uredba o zelenem javnem naročanju </w:t>
      </w:r>
      <w:r w:rsidRPr="00123BEE">
        <w:rPr>
          <w:rFonts w:asciiTheme="minorHAnsi" w:hAnsiTheme="minorHAnsi" w:cstheme="minorHAnsi"/>
          <w:lang w:eastAsia="zh-CN"/>
        </w:rPr>
        <w:t>(Ur. l. RS, št. 51/17, 64/19) določa v 6. členu.</w:t>
      </w:r>
      <w:r w:rsidRPr="00CF4692">
        <w:rPr>
          <w:rFonts w:asciiTheme="minorHAnsi" w:hAnsiTheme="minorHAnsi" w:cstheme="minorHAnsi"/>
          <w:lang w:eastAsia="zh-CN"/>
        </w:rPr>
        <w:t xml:space="preserve"> </w:t>
      </w:r>
    </w:p>
    <w:p w14:paraId="7706C229" w14:textId="77777777" w:rsidR="00C73CF7" w:rsidRDefault="00C73CF7" w:rsidP="00446E8D">
      <w:pPr>
        <w:jc w:val="both"/>
        <w:rPr>
          <w:rFonts w:asciiTheme="minorHAnsi" w:hAnsiTheme="minorHAnsi" w:cstheme="minorHAnsi"/>
          <w:lang w:eastAsia="zh-CN"/>
        </w:rPr>
      </w:pPr>
    </w:p>
    <w:p w14:paraId="74C119CB" w14:textId="77777777" w:rsidR="001D4395" w:rsidRDefault="001D4395" w:rsidP="001D4395">
      <w:pPr>
        <w:jc w:val="both"/>
        <w:rPr>
          <w:rFonts w:asciiTheme="minorHAnsi" w:hAnsiTheme="minorHAnsi"/>
          <w:b/>
        </w:rPr>
      </w:pPr>
    </w:p>
    <w:p w14:paraId="2F077A48" w14:textId="77777777" w:rsidR="004731B7" w:rsidRPr="00126EEE" w:rsidRDefault="00C71716" w:rsidP="00C33E70">
      <w:pPr>
        <w:pStyle w:val="Naslov2"/>
        <w:rPr>
          <w:rFonts w:eastAsia="Calibri"/>
        </w:rPr>
      </w:pPr>
      <w:r w:rsidRPr="00126EEE">
        <w:rPr>
          <w:rFonts w:eastAsia="Calibri"/>
        </w:rPr>
        <w:t>Analiza strukture cene</w:t>
      </w:r>
    </w:p>
    <w:p w14:paraId="4CEAE79C" w14:textId="77777777" w:rsidR="00030DF5" w:rsidRPr="00126EEE" w:rsidRDefault="00030DF5" w:rsidP="00030DF5">
      <w:pPr>
        <w:rPr>
          <w:rFonts w:eastAsia="Calibri"/>
          <w:lang w:eastAsia="zh-CN"/>
        </w:rPr>
      </w:pPr>
    </w:p>
    <w:p w14:paraId="015E8A16" w14:textId="77777777" w:rsidR="008073A5" w:rsidRPr="00126EEE" w:rsidRDefault="008073A5" w:rsidP="008073A5">
      <w:pPr>
        <w:jc w:val="both"/>
        <w:rPr>
          <w:rFonts w:asciiTheme="minorHAnsi" w:hAnsiTheme="minorHAnsi"/>
        </w:rPr>
      </w:pPr>
      <w:r w:rsidRPr="00126EEE">
        <w:rPr>
          <w:rFonts w:asciiTheme="minorHAnsi" w:hAnsiTheme="minorHAnsi"/>
        </w:rPr>
        <w:t xml:space="preserve">Izvajalec naročniku v roku sedmih koledarskih dni po uvedbi v delo predloži podrobno analizo strukture cene za naključno izbrane postavke iz popisa del (s strani naročnika), katera mora biti usklajena s ponujenimi cenami v popisu del. Analizo bo naročnik lahko zahteval za največ 10 postavk, naziv postavk pa bo izvajalcu posredovan na uvedbi v delo. </w:t>
      </w:r>
    </w:p>
    <w:p w14:paraId="22E41ABA" w14:textId="77777777" w:rsidR="008073A5" w:rsidRPr="00126EEE" w:rsidRDefault="008073A5" w:rsidP="008073A5">
      <w:pPr>
        <w:jc w:val="both"/>
        <w:rPr>
          <w:rFonts w:asciiTheme="minorHAnsi" w:hAnsiTheme="minorHAnsi"/>
        </w:rPr>
      </w:pPr>
      <w:r w:rsidRPr="00126EEE">
        <w:rPr>
          <w:rFonts w:asciiTheme="minorHAnsi" w:hAnsiTheme="minorHAnsi"/>
        </w:rPr>
        <w:t>Iz analize cen morajo izhajati cene posameznih elementov na podlagi katerih je ponudnik oblikoval cene na enoto posameznih postavk iz popisa del.</w:t>
      </w:r>
    </w:p>
    <w:p w14:paraId="23E215E8" w14:textId="77777777" w:rsidR="008073A5" w:rsidRPr="006C26BE" w:rsidRDefault="008073A5" w:rsidP="008073A5">
      <w:pPr>
        <w:jc w:val="both"/>
        <w:rPr>
          <w:rFonts w:asciiTheme="minorHAnsi" w:hAnsiTheme="minorHAnsi"/>
        </w:rPr>
      </w:pPr>
      <w:r w:rsidRPr="00126EEE">
        <w:rPr>
          <w:rFonts w:asciiTheme="minorHAnsi" w:hAnsiTheme="minorHAnsi"/>
        </w:rPr>
        <w:t>Cene posameznih del/storitev navedene v analizi strukture cen (posamezni elementi) bodo za ponudnika zavezujoče tudi določanje cene na enoto za vsa morebitna dodatna in nepredvidena dela.</w:t>
      </w:r>
    </w:p>
    <w:p w14:paraId="336F3D6F" w14:textId="77777777" w:rsidR="00030DF5" w:rsidRDefault="00030DF5" w:rsidP="00030DF5">
      <w:pPr>
        <w:rPr>
          <w:rFonts w:eastAsia="Calibri"/>
          <w:highlight w:val="green"/>
          <w:lang w:eastAsia="zh-CN"/>
        </w:rPr>
      </w:pPr>
    </w:p>
    <w:p w14:paraId="4D94ACD8" w14:textId="77777777" w:rsidR="00334D0D" w:rsidRPr="0033416A" w:rsidRDefault="00334D0D" w:rsidP="00334D0D">
      <w:pPr>
        <w:rPr>
          <w:rFonts w:asciiTheme="minorHAnsi" w:hAnsiTheme="minorHAnsi"/>
          <w:highlight w:val="yellow"/>
          <w:lang w:eastAsia="zh-CN"/>
        </w:rPr>
      </w:pPr>
    </w:p>
    <w:p w14:paraId="5BB7B0AC" w14:textId="77777777" w:rsidR="001D4395" w:rsidRDefault="001D4395" w:rsidP="00C33E70">
      <w:pPr>
        <w:pStyle w:val="Naslov2"/>
        <w:rPr>
          <w:rFonts w:eastAsia="Calibri"/>
        </w:rPr>
      </w:pPr>
      <w:bookmarkStart w:id="127" w:name="_Toc519676773"/>
      <w:bookmarkStart w:id="128" w:name="_Toc519676913"/>
      <w:bookmarkStart w:id="129" w:name="_Toc519677549"/>
      <w:bookmarkStart w:id="130" w:name="_Toc519676774"/>
      <w:bookmarkStart w:id="131" w:name="_Toc519676914"/>
      <w:bookmarkStart w:id="132" w:name="_Toc519677550"/>
      <w:bookmarkStart w:id="133" w:name="_Toc876806"/>
      <w:bookmarkEnd w:id="127"/>
      <w:bookmarkEnd w:id="128"/>
      <w:bookmarkEnd w:id="129"/>
      <w:bookmarkEnd w:id="130"/>
      <w:bookmarkEnd w:id="131"/>
      <w:bookmarkEnd w:id="132"/>
      <w:r w:rsidRPr="001D4395">
        <w:rPr>
          <w:rFonts w:eastAsia="Calibri"/>
        </w:rPr>
        <w:t>Priloge - tehnične (se ne oddajajo pri ponudbi):</w:t>
      </w:r>
      <w:bookmarkEnd w:id="133"/>
    </w:p>
    <w:p w14:paraId="3101A2AF" w14:textId="317BEC73" w:rsidR="009E48DF" w:rsidRPr="005D2A21" w:rsidRDefault="009E48DF" w:rsidP="00A12A46">
      <w:pPr>
        <w:jc w:val="both"/>
        <w:rPr>
          <w:rFonts w:asciiTheme="minorHAnsi" w:hAnsiTheme="minorHAnsi"/>
          <w:lang w:eastAsia="zh-CN"/>
        </w:rPr>
      </w:pPr>
      <w:r w:rsidRPr="00123BEE">
        <w:rPr>
          <w:rFonts w:asciiTheme="minorHAnsi" w:hAnsiTheme="minorHAnsi"/>
          <w:lang w:eastAsia="zh-CN"/>
        </w:rPr>
        <w:t xml:space="preserve">Dokumentacija v zvezi z oddajo javnega naročila, vključno s prilogami, je objavljena na spletni strani </w:t>
      </w:r>
      <w:hyperlink r:id="rId34" w:history="1">
        <w:r w:rsidR="00847E8D" w:rsidRPr="009C5B58">
          <w:rPr>
            <w:rStyle w:val="Hiperpovezava"/>
          </w:rPr>
          <w:t>https://www.kranj.si/mestna-obcina/javna-narocila</w:t>
        </w:r>
      </w:hyperlink>
      <w:r w:rsidR="00B20E46" w:rsidRPr="003D00D6">
        <w:rPr>
          <w:rFonts w:asciiTheme="minorHAnsi" w:hAnsiTheme="minorHAnsi"/>
          <w:lang w:eastAsia="zh-CN"/>
        </w:rPr>
        <w:t>.</w:t>
      </w:r>
    </w:p>
    <w:p w14:paraId="4B8CCAE0" w14:textId="77777777" w:rsidR="0052657A" w:rsidRPr="005D2A21" w:rsidRDefault="0052657A" w:rsidP="00A12A46">
      <w:pPr>
        <w:jc w:val="both"/>
        <w:rPr>
          <w:rFonts w:asciiTheme="minorHAnsi" w:hAnsiTheme="minorHAnsi"/>
          <w:lang w:eastAsia="zh-CN"/>
        </w:rPr>
      </w:pPr>
    </w:p>
    <w:p w14:paraId="28BBFAFD" w14:textId="67564D2F" w:rsidR="0052657A" w:rsidRDefault="0052657A" w:rsidP="0052657A">
      <w:r w:rsidRPr="007675B1">
        <w:t xml:space="preserve">Tehnične priloge so vsebovane v mapi z nazivom: </w:t>
      </w:r>
      <w:r w:rsidR="00256C45" w:rsidRPr="007675B1">
        <w:t>Priloge Cankarjeva 2</w:t>
      </w:r>
      <w:r w:rsidR="007F7278" w:rsidRPr="007675B1">
        <w:t>_2020</w:t>
      </w:r>
      <w:r w:rsidRPr="007675B1">
        <w:t>, ki je dostopna na naslovu:</w:t>
      </w:r>
    </w:p>
    <w:p w14:paraId="74C4F1BA" w14:textId="77777777" w:rsidR="007F7278" w:rsidRDefault="00E82FA8" w:rsidP="007F7278">
      <w:pPr>
        <w:jc w:val="both"/>
        <w:rPr>
          <w:rFonts w:asciiTheme="minorHAnsi" w:hAnsiTheme="minorHAnsi" w:cs="Arial"/>
          <w:kern w:val="3"/>
          <w:lang w:eastAsia="zh-CN"/>
        </w:rPr>
      </w:pPr>
      <w:hyperlink r:id="rId35" w:history="1">
        <w:r w:rsidR="007F7278" w:rsidRPr="004E767C">
          <w:rPr>
            <w:rStyle w:val="Hiperpovezava"/>
            <w:rFonts w:asciiTheme="minorHAnsi" w:hAnsiTheme="minorHAnsi" w:cs="Arial"/>
            <w:kern w:val="3"/>
            <w:lang w:eastAsia="zh-CN"/>
          </w:rPr>
          <w:t>https://www.dropbox.com/s/228jah720ria8gz/Priloge%20gradba%20Cankarjeva%202_2020.zip?dl=0</w:t>
        </w:r>
      </w:hyperlink>
    </w:p>
    <w:p w14:paraId="4D49CE9D" w14:textId="77777777" w:rsidR="00FE10E6" w:rsidRPr="007675B1" w:rsidRDefault="00FE10E6" w:rsidP="00FE10E6">
      <w:r w:rsidRPr="007675B1">
        <w:t xml:space="preserve">Priloge: </w:t>
      </w:r>
    </w:p>
    <w:p w14:paraId="69193E43" w14:textId="77777777" w:rsidR="007675B1" w:rsidRDefault="00A95093" w:rsidP="005E1C80">
      <w:pPr>
        <w:numPr>
          <w:ilvl w:val="0"/>
          <w:numId w:val="54"/>
        </w:numPr>
        <w:spacing w:after="160" w:line="259" w:lineRule="auto"/>
      </w:pPr>
      <w:r w:rsidRPr="007675B1">
        <w:t xml:space="preserve">PGD </w:t>
      </w:r>
      <w:r w:rsidR="00FE10E6" w:rsidRPr="007675B1">
        <w:t xml:space="preserve">za projekt </w:t>
      </w:r>
      <w:r w:rsidR="00353921" w:rsidRPr="007675B1">
        <w:t>Prenova objekta na Cankarjevi ulici 2</w:t>
      </w:r>
      <w:r w:rsidR="00FE10E6" w:rsidRPr="007675B1">
        <w:t xml:space="preserve">, št. projekta </w:t>
      </w:r>
      <w:r w:rsidR="00353921" w:rsidRPr="007675B1">
        <w:t>13/17</w:t>
      </w:r>
      <w:r w:rsidR="00FE10E6" w:rsidRPr="007675B1">
        <w:t xml:space="preserve">, izdelovalec: </w:t>
      </w:r>
      <w:r w:rsidR="00353921" w:rsidRPr="007675B1">
        <w:t>Mega team</w:t>
      </w:r>
      <w:r w:rsidR="00FE10E6" w:rsidRPr="007675B1">
        <w:t xml:space="preserve"> d.o.o., </w:t>
      </w:r>
    </w:p>
    <w:p w14:paraId="729D6BC9" w14:textId="6070F94F" w:rsidR="00353921" w:rsidRPr="007675B1" w:rsidRDefault="00353921" w:rsidP="005E1C80">
      <w:pPr>
        <w:numPr>
          <w:ilvl w:val="0"/>
          <w:numId w:val="54"/>
        </w:numPr>
        <w:spacing w:after="160" w:line="259" w:lineRule="auto"/>
      </w:pPr>
      <w:r w:rsidRPr="007675B1">
        <w:t xml:space="preserve">PZI za projekt Prenova objekta na Cankarjevi ulici 2, št. projekta 13/17, izdelovalec: Mega team d.o.o., </w:t>
      </w:r>
    </w:p>
    <w:p w14:paraId="59E8881A" w14:textId="192C163F" w:rsidR="0070377A" w:rsidRPr="007675B1" w:rsidRDefault="0070377A" w:rsidP="0070377A">
      <w:pPr>
        <w:pStyle w:val="Odstavekseznama"/>
        <w:numPr>
          <w:ilvl w:val="0"/>
          <w:numId w:val="54"/>
        </w:numPr>
      </w:pPr>
      <w:r w:rsidRPr="007675B1">
        <w:t>Gradbeno dovoljenje  št. 351-211/2017-61, z dne 09.03.2018</w:t>
      </w:r>
    </w:p>
    <w:p w14:paraId="5A923C0A" w14:textId="77777777" w:rsidR="00B46EAA" w:rsidRDefault="00B46EAA" w:rsidP="00B46EAA">
      <w:pPr>
        <w:pStyle w:val="Odstavekseznama"/>
      </w:pPr>
    </w:p>
    <w:p w14:paraId="4E1C8475" w14:textId="77777777" w:rsidR="00B46EAA" w:rsidRDefault="00B46EAA" w:rsidP="00B46EAA">
      <w:pPr>
        <w:pStyle w:val="Odstavekseznama"/>
      </w:pPr>
    </w:p>
    <w:p w14:paraId="0EC8CF76" w14:textId="1175CD2F" w:rsidR="00DF33FC" w:rsidRPr="00C3297A" w:rsidRDefault="00DF33FC" w:rsidP="00DF33FC">
      <w:pPr>
        <w:spacing w:line="276" w:lineRule="auto"/>
        <w:jc w:val="both"/>
        <w:rPr>
          <w:rFonts w:asciiTheme="minorHAnsi" w:eastAsiaTheme="minorHAnsi" w:hAnsiTheme="minorHAnsi" w:cstheme="minorBidi"/>
          <w:sz w:val="23"/>
          <w:szCs w:val="23"/>
          <w:lang w:eastAsia="zh-CN"/>
        </w:rPr>
      </w:pPr>
      <w:r w:rsidRPr="00C3297A">
        <w:rPr>
          <w:rFonts w:asciiTheme="minorHAnsi" w:eastAsiaTheme="minorHAnsi" w:hAnsiTheme="minorHAnsi" w:cstheme="minorBidi"/>
          <w:sz w:val="23"/>
          <w:szCs w:val="23"/>
          <w:lang w:eastAsia="zh-CN"/>
        </w:rPr>
        <w:t xml:space="preserve">Izbrani ponudnik bo moral pri izvedbi del upoštevati, preučiti, pregledati </w:t>
      </w:r>
      <w:r w:rsidRPr="00C3297A">
        <w:rPr>
          <w:rFonts w:asciiTheme="minorHAnsi" w:eastAsiaTheme="minorHAnsi" w:hAnsiTheme="minorHAnsi" w:cstheme="minorBidi"/>
          <w:b/>
          <w:sz w:val="23"/>
          <w:szCs w:val="23"/>
          <w:lang w:eastAsia="zh-CN"/>
        </w:rPr>
        <w:t>tudi projekt opreme</w:t>
      </w:r>
      <w:r w:rsidRPr="00C3297A">
        <w:rPr>
          <w:rFonts w:asciiTheme="minorHAnsi" w:eastAsiaTheme="minorHAnsi" w:hAnsiTheme="minorHAnsi" w:cstheme="minorBidi"/>
          <w:sz w:val="23"/>
          <w:szCs w:val="23"/>
          <w:lang w:eastAsia="zh-CN"/>
        </w:rPr>
        <w:t xml:space="preserve"> oziroma se z njim seznaniti v tistih delih, kjer gradbena dela vplivajo na poznejšo montažo opreme.</w:t>
      </w:r>
    </w:p>
    <w:p w14:paraId="48CB956B" w14:textId="77777777" w:rsidR="00DF33FC" w:rsidRPr="00C3297A" w:rsidRDefault="00DF33FC" w:rsidP="00DF33FC">
      <w:pPr>
        <w:spacing w:line="276" w:lineRule="auto"/>
        <w:jc w:val="both"/>
        <w:rPr>
          <w:rFonts w:asciiTheme="minorHAnsi" w:eastAsiaTheme="minorHAnsi" w:hAnsiTheme="minorHAnsi" w:cstheme="minorBidi"/>
          <w:sz w:val="23"/>
          <w:szCs w:val="23"/>
          <w:lang w:eastAsia="zh-CN"/>
        </w:rPr>
      </w:pPr>
    </w:p>
    <w:p w14:paraId="45300283" w14:textId="1AB19CF8" w:rsidR="00DF33FC" w:rsidRDefault="00DF33FC" w:rsidP="00DF33FC">
      <w:pPr>
        <w:spacing w:line="276" w:lineRule="auto"/>
        <w:jc w:val="both"/>
        <w:rPr>
          <w:rFonts w:asciiTheme="minorHAnsi" w:eastAsiaTheme="minorHAnsi" w:hAnsiTheme="minorHAnsi" w:cstheme="minorBidi"/>
          <w:sz w:val="23"/>
          <w:szCs w:val="23"/>
          <w:lang w:eastAsia="zh-CN"/>
        </w:rPr>
      </w:pPr>
      <w:r w:rsidRPr="00C3297A">
        <w:rPr>
          <w:rFonts w:asciiTheme="minorHAnsi" w:eastAsiaTheme="minorHAnsi" w:hAnsiTheme="minorHAnsi" w:cstheme="minorBidi"/>
          <w:sz w:val="23"/>
          <w:szCs w:val="23"/>
          <w:lang w:eastAsia="zh-CN"/>
        </w:rPr>
        <w:t>Projekt opreme (izvajalec dobave in montaže opreme bo izbran z ločenim javnim naročilom) je dostopen (v seznanitev) na spletnem naslovu:</w:t>
      </w:r>
    </w:p>
    <w:p w14:paraId="4414276D" w14:textId="221E5F51" w:rsidR="0031372D" w:rsidRDefault="00E82FA8" w:rsidP="0031372D">
      <w:pPr>
        <w:spacing w:line="276" w:lineRule="auto"/>
        <w:jc w:val="both"/>
        <w:rPr>
          <w:rFonts w:asciiTheme="minorHAnsi" w:hAnsiTheme="minorHAnsi" w:cs="Arial"/>
          <w:kern w:val="3"/>
          <w:sz w:val="23"/>
          <w:szCs w:val="23"/>
          <w:lang w:eastAsia="zh-CN"/>
        </w:rPr>
      </w:pPr>
      <w:hyperlink r:id="rId36" w:history="1">
        <w:r w:rsidR="0031372D" w:rsidRPr="00E41A7D">
          <w:rPr>
            <w:rStyle w:val="Hiperpovezava"/>
            <w:rFonts w:asciiTheme="minorHAnsi" w:hAnsiTheme="minorHAnsi" w:cs="Arial"/>
            <w:kern w:val="3"/>
            <w:sz w:val="23"/>
            <w:szCs w:val="23"/>
            <w:lang w:eastAsia="zh-CN"/>
          </w:rPr>
          <w:t>https://www.dropbox.com/s/c44t0ksizawhr7j/Priloge%20oprema%20Cankarjeva%202_2020.zip?dl=0</w:t>
        </w:r>
      </w:hyperlink>
    </w:p>
    <w:p w14:paraId="023B6020" w14:textId="77777777" w:rsidR="0031372D" w:rsidRDefault="0031372D" w:rsidP="0031372D">
      <w:pPr>
        <w:spacing w:line="276" w:lineRule="auto"/>
        <w:jc w:val="both"/>
        <w:rPr>
          <w:rFonts w:asciiTheme="minorHAnsi" w:hAnsiTheme="minorHAnsi" w:cs="Arial"/>
          <w:kern w:val="3"/>
          <w:sz w:val="23"/>
          <w:szCs w:val="23"/>
          <w:lang w:eastAsia="zh-CN"/>
        </w:rPr>
      </w:pPr>
    </w:p>
    <w:p w14:paraId="69183EBC" w14:textId="77777777" w:rsidR="0031372D" w:rsidRPr="00C3297A" w:rsidRDefault="0031372D" w:rsidP="00DF33FC">
      <w:pPr>
        <w:spacing w:line="276" w:lineRule="auto"/>
        <w:jc w:val="both"/>
        <w:rPr>
          <w:rFonts w:asciiTheme="minorHAnsi" w:eastAsiaTheme="minorHAnsi" w:hAnsiTheme="minorHAnsi" w:cstheme="minorBidi"/>
          <w:sz w:val="23"/>
          <w:szCs w:val="23"/>
          <w:lang w:eastAsia="zh-CN"/>
        </w:rPr>
      </w:pPr>
    </w:p>
    <w:p w14:paraId="0F694F92" w14:textId="77777777" w:rsidR="00C5787D" w:rsidRPr="001D4395" w:rsidRDefault="00C5787D" w:rsidP="004B5C48">
      <w:pPr>
        <w:pStyle w:val="Naslov1"/>
        <w:framePr w:wrap="around"/>
      </w:pPr>
      <w:bookmarkStart w:id="134" w:name="_Toc451354696"/>
      <w:bookmarkStart w:id="135" w:name="_Toc876807"/>
      <w:r w:rsidRPr="001D4395">
        <w:t>ZAUPNOST</w:t>
      </w:r>
      <w:bookmarkEnd w:id="134"/>
      <w:bookmarkEnd w:id="135"/>
    </w:p>
    <w:p w14:paraId="561E559A" w14:textId="77777777" w:rsidR="00C5787D" w:rsidRPr="001D4395" w:rsidRDefault="00C5787D" w:rsidP="00250C72">
      <w:pPr>
        <w:rPr>
          <w:rFonts w:asciiTheme="minorHAnsi" w:hAnsiTheme="minorHAnsi"/>
          <w:sz w:val="23"/>
          <w:szCs w:val="23"/>
          <w:lang w:eastAsia="zh-CN"/>
        </w:rPr>
      </w:pPr>
    </w:p>
    <w:p w14:paraId="64C6CC4F"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3998EAF6"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3A7AA74D"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Ponudniki morajo vse dokumente v ponudbi, za katere menijo, da predstavljajo poslovno skrivnost, </w:t>
      </w:r>
      <w:r w:rsidRPr="003341BF">
        <w:rPr>
          <w:rFonts w:eastAsia="Calibri" w:cs="Arial"/>
          <w:b/>
          <w:color w:val="000000" w:themeColor="text1"/>
          <w:kern w:val="3"/>
          <w:lang w:eastAsia="zh-CN"/>
        </w:rPr>
        <w:t xml:space="preserve">najkasneje ob oddaji ponudbe </w:t>
      </w:r>
      <w:r w:rsidRPr="003341BF">
        <w:rPr>
          <w:rFonts w:eastAsia="Calibri" w:cs="Arial"/>
          <w:color w:val="000000" w:themeColor="text1"/>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0E70F6D7"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1EBA3C9F"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69B4612C"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4800C4C7"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6089E06E"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2473C982"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09064923"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51306D13" w14:textId="4C81CA5D" w:rsidR="003341BF" w:rsidRDefault="003341BF" w:rsidP="003341BF">
      <w:pPr>
        <w:suppressAutoHyphens/>
        <w:autoSpaceDN w:val="0"/>
        <w:ind w:right="6"/>
        <w:jc w:val="both"/>
        <w:textAlignment w:val="baseline"/>
        <w:rPr>
          <w:rFonts w:eastAsiaTheme="minorHAnsi" w:cstheme="minorBidi"/>
          <w:color w:val="000000" w:themeColor="text1"/>
          <w:lang w:eastAsia="zh-CN"/>
        </w:rPr>
      </w:pPr>
      <w:r w:rsidRPr="003341BF">
        <w:rPr>
          <w:rFonts w:eastAsiaTheme="minorHAnsi" w:cstheme="minorBidi"/>
          <w:color w:val="000000" w:themeColor="text1"/>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2A3D34C4" w14:textId="316B2B2B" w:rsidR="00310D91" w:rsidRDefault="00310D91" w:rsidP="003341BF">
      <w:pPr>
        <w:suppressAutoHyphens/>
        <w:autoSpaceDN w:val="0"/>
        <w:ind w:right="6"/>
        <w:jc w:val="both"/>
        <w:textAlignment w:val="baseline"/>
        <w:rPr>
          <w:rFonts w:eastAsiaTheme="minorHAnsi" w:cstheme="minorBidi"/>
          <w:color w:val="000000" w:themeColor="text1"/>
          <w:lang w:eastAsia="zh-CN"/>
        </w:rPr>
      </w:pPr>
    </w:p>
    <w:p w14:paraId="49D555EE" w14:textId="77777777" w:rsidR="004B051A" w:rsidRDefault="004B051A" w:rsidP="00D84D09">
      <w:pPr>
        <w:suppressAutoHyphens/>
        <w:autoSpaceDN w:val="0"/>
        <w:ind w:right="6"/>
        <w:jc w:val="both"/>
        <w:textAlignment w:val="baseline"/>
        <w:rPr>
          <w:lang w:eastAsia="zh-CN"/>
        </w:rPr>
      </w:pPr>
    </w:p>
    <w:p w14:paraId="184E781C" w14:textId="77777777" w:rsidR="001661AA" w:rsidRPr="0025201B" w:rsidRDefault="001661AA" w:rsidP="00D84D09">
      <w:pPr>
        <w:suppressAutoHyphens/>
        <w:autoSpaceDN w:val="0"/>
        <w:ind w:right="6"/>
        <w:jc w:val="both"/>
        <w:textAlignment w:val="baseline"/>
        <w:rPr>
          <w:lang w:eastAsia="zh-CN"/>
        </w:rPr>
      </w:pPr>
    </w:p>
    <w:p w14:paraId="15628C30" w14:textId="77777777" w:rsidR="00B4794B" w:rsidRPr="001D4395" w:rsidRDefault="00364346" w:rsidP="004B5C48">
      <w:pPr>
        <w:pStyle w:val="Naslov1"/>
        <w:framePr w:wrap="around"/>
      </w:pPr>
      <w:bookmarkStart w:id="136" w:name="_Toc451354697"/>
      <w:bookmarkStart w:id="137" w:name="_Toc876808"/>
      <w:r w:rsidRPr="001D4395">
        <w:t>ZAKLJUČEK POSTOPKA JAVNEGA NAROČANJA</w:t>
      </w:r>
      <w:bookmarkEnd w:id="136"/>
      <w:bookmarkEnd w:id="137"/>
    </w:p>
    <w:p w14:paraId="00A8C1E4" w14:textId="77777777" w:rsidR="00364346" w:rsidRPr="001D4395" w:rsidRDefault="00364346" w:rsidP="00250C72">
      <w:pPr>
        <w:rPr>
          <w:rFonts w:asciiTheme="minorHAnsi" w:hAnsiTheme="minorHAnsi"/>
          <w:sz w:val="23"/>
          <w:szCs w:val="23"/>
          <w:lang w:eastAsia="zh-CN"/>
        </w:rPr>
      </w:pPr>
    </w:p>
    <w:p w14:paraId="652300FF" w14:textId="77777777" w:rsidR="000E251D" w:rsidRPr="001136A4" w:rsidRDefault="000E251D" w:rsidP="00250C72">
      <w:pPr>
        <w:rPr>
          <w:sz w:val="23"/>
          <w:szCs w:val="23"/>
          <w:lang w:eastAsia="zh-CN"/>
        </w:rPr>
      </w:pPr>
    </w:p>
    <w:p w14:paraId="0AEA272F" w14:textId="77777777" w:rsidR="000E251D" w:rsidRPr="001136A4" w:rsidRDefault="000E251D" w:rsidP="00250C72">
      <w:pPr>
        <w:rPr>
          <w:sz w:val="23"/>
          <w:szCs w:val="23"/>
          <w:lang w:eastAsia="zh-CN"/>
        </w:rPr>
      </w:pPr>
    </w:p>
    <w:p w14:paraId="53EDEE45" w14:textId="77777777" w:rsidR="00364346" w:rsidRPr="001D4395" w:rsidRDefault="00364346" w:rsidP="00C33E70">
      <w:pPr>
        <w:pStyle w:val="Naslov2"/>
      </w:pPr>
      <w:bookmarkStart w:id="138" w:name="_Toc451354698"/>
      <w:bookmarkStart w:id="139" w:name="_Toc876809"/>
      <w:r w:rsidRPr="001D4395">
        <w:t>Ustavitev postopka</w:t>
      </w:r>
      <w:bookmarkEnd w:id="138"/>
      <w:bookmarkEnd w:id="139"/>
    </w:p>
    <w:p w14:paraId="69DAAFBF" w14:textId="77777777" w:rsidR="00364346" w:rsidRDefault="00364346" w:rsidP="00250C72">
      <w:pPr>
        <w:jc w:val="both"/>
      </w:pPr>
      <w:r w:rsidRPr="0025201B">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059514B2" w14:textId="77777777" w:rsidR="00A44404" w:rsidRPr="0025201B" w:rsidRDefault="00A44404" w:rsidP="00250C72">
      <w:pPr>
        <w:jc w:val="both"/>
      </w:pPr>
    </w:p>
    <w:p w14:paraId="4347B021" w14:textId="77777777" w:rsidR="007458E0" w:rsidRPr="001136A4" w:rsidRDefault="007458E0" w:rsidP="00C33E70">
      <w:pPr>
        <w:pStyle w:val="Naslov2"/>
      </w:pPr>
      <w:bookmarkStart w:id="140" w:name="_Toc451354699"/>
      <w:bookmarkStart w:id="141" w:name="_Toc876810"/>
      <w:r w:rsidRPr="001136A4">
        <w:t>Odločitev o oddaji javnega naročila</w:t>
      </w:r>
      <w:bookmarkEnd w:id="140"/>
      <w:bookmarkEnd w:id="141"/>
    </w:p>
    <w:p w14:paraId="303CB60F" w14:textId="77777777" w:rsidR="009B4DA8" w:rsidRDefault="009B4DA8" w:rsidP="00250C72">
      <w:pPr>
        <w:jc w:val="both"/>
      </w:pPr>
    </w:p>
    <w:p w14:paraId="24212FA6" w14:textId="77777777" w:rsidR="009B4DA8" w:rsidRPr="009B4DA8" w:rsidRDefault="009B4DA8" w:rsidP="009B4DA8">
      <w:pPr>
        <w:jc w:val="both"/>
        <w:rPr>
          <w:rFonts w:eastAsiaTheme="minorHAnsi" w:cstheme="minorBidi"/>
          <w:color w:val="000000" w:themeColor="text1"/>
        </w:rPr>
      </w:pPr>
      <w:r w:rsidRPr="009B4DA8">
        <w:rPr>
          <w:rFonts w:eastAsiaTheme="minorHAnsi" w:cstheme="minorBidi"/>
          <w:color w:val="000000" w:themeColor="text1"/>
        </w:rPr>
        <w:t>Naročnik bo v roku pet dni po končanem preverjanju in ocenjevanju ponudb obvesti vsakega ponudnika o sprejeti odločitvi v zvezi z oddajo javnega naročila in sicer z objavo odločitve na portalu javnih naročil. Omenjeno odločitev bo naročnik praviloma sprejel najpozneje v roku 90 dni od roka za oddajo ponudb.</w:t>
      </w:r>
    </w:p>
    <w:p w14:paraId="282DB0BF" w14:textId="77777777" w:rsidR="009B4DA8" w:rsidRPr="009B4DA8" w:rsidRDefault="009B4DA8" w:rsidP="009B4DA8">
      <w:pPr>
        <w:jc w:val="both"/>
        <w:rPr>
          <w:rFonts w:eastAsiaTheme="minorHAnsi" w:cstheme="minorBidi"/>
          <w:color w:val="000000" w:themeColor="text1"/>
        </w:rPr>
      </w:pPr>
    </w:p>
    <w:p w14:paraId="7BE26720" w14:textId="6BCA702C" w:rsidR="009B4DA8" w:rsidRPr="009B4DA8" w:rsidRDefault="009B4DA8" w:rsidP="009B4DA8">
      <w:pPr>
        <w:jc w:val="both"/>
        <w:rPr>
          <w:rFonts w:eastAsiaTheme="minorHAnsi" w:cstheme="minorBidi"/>
          <w:color w:val="000000" w:themeColor="text1"/>
        </w:rPr>
      </w:pPr>
      <w:r w:rsidRPr="009B4DA8">
        <w:rPr>
          <w:rFonts w:eastAsiaTheme="minorHAnsi" w:cstheme="minorBidi"/>
          <w:color w:val="000000" w:themeColor="text1"/>
        </w:rPr>
        <w:t>Odločitev bo vsebovala:</w:t>
      </w:r>
    </w:p>
    <w:p w14:paraId="379B2B5D" w14:textId="77777777" w:rsidR="009B4DA8" w:rsidRPr="009B4DA8" w:rsidRDefault="009B4DA8" w:rsidP="009B4DA8">
      <w:pPr>
        <w:numPr>
          <w:ilvl w:val="0"/>
          <w:numId w:val="18"/>
        </w:numPr>
        <w:spacing w:after="200" w:line="276" w:lineRule="auto"/>
        <w:contextualSpacing/>
        <w:jc w:val="both"/>
        <w:rPr>
          <w:rFonts w:eastAsiaTheme="minorHAnsi" w:cstheme="minorBidi"/>
          <w:color w:val="000000" w:themeColor="text1"/>
        </w:rPr>
      </w:pPr>
      <w:r w:rsidRPr="009B4DA8">
        <w:rPr>
          <w:rFonts w:eastAsiaTheme="minorHAnsi" w:cstheme="minorBidi"/>
          <w:color w:val="000000" w:themeColor="text1"/>
        </w:rPr>
        <w:t>razloge za zavrnitev/izločitev ponudbe vsakega neuspešnega ponudnika, ki ni bil izbran;</w:t>
      </w:r>
    </w:p>
    <w:p w14:paraId="56DB68A0" w14:textId="77777777" w:rsidR="009B4DA8" w:rsidRPr="009B4DA8" w:rsidRDefault="009B4DA8" w:rsidP="009B4DA8">
      <w:pPr>
        <w:numPr>
          <w:ilvl w:val="0"/>
          <w:numId w:val="18"/>
        </w:numPr>
        <w:spacing w:after="200" w:line="276" w:lineRule="auto"/>
        <w:contextualSpacing/>
        <w:jc w:val="both"/>
        <w:rPr>
          <w:rFonts w:eastAsiaTheme="minorHAnsi" w:cstheme="minorBidi"/>
          <w:color w:val="000000" w:themeColor="text1"/>
        </w:rPr>
      </w:pPr>
      <w:r w:rsidRPr="009B4DA8">
        <w:rPr>
          <w:rFonts w:eastAsiaTheme="minorHAnsi" w:cstheme="minorBidi"/>
          <w:color w:val="000000" w:themeColor="text1"/>
        </w:rPr>
        <w:t>značilnosti in prednosti izbrane ponudbe ter ime uspešnega ponudnika.</w:t>
      </w:r>
    </w:p>
    <w:p w14:paraId="3A4993CC" w14:textId="77777777" w:rsidR="009E118E" w:rsidRPr="001136A4" w:rsidRDefault="009E118E" w:rsidP="00250C72">
      <w:pPr>
        <w:jc w:val="both"/>
        <w:rPr>
          <w:sz w:val="23"/>
          <w:szCs w:val="23"/>
        </w:rPr>
      </w:pPr>
    </w:p>
    <w:p w14:paraId="33B7D280" w14:textId="77777777" w:rsidR="009E118E" w:rsidRPr="00980254" w:rsidRDefault="009E118E" w:rsidP="00C33E70">
      <w:pPr>
        <w:pStyle w:val="Naslov2"/>
      </w:pPr>
      <w:bookmarkStart w:id="142" w:name="_Toc451354700"/>
      <w:bookmarkStart w:id="143" w:name="_Toc876811"/>
      <w:r w:rsidRPr="00980254">
        <w:t>Zavrnitev vseh ponudb</w:t>
      </w:r>
      <w:bookmarkEnd w:id="142"/>
      <w:bookmarkEnd w:id="143"/>
    </w:p>
    <w:p w14:paraId="2E1346BA" w14:textId="77777777" w:rsidR="009B4DA8" w:rsidRDefault="009B4DA8" w:rsidP="001D4395">
      <w:pPr>
        <w:jc w:val="both"/>
      </w:pPr>
    </w:p>
    <w:p w14:paraId="348D1953" w14:textId="77777777" w:rsidR="009B4DA8" w:rsidRPr="009B4DA8" w:rsidRDefault="009B4DA8" w:rsidP="009B4DA8">
      <w:pPr>
        <w:jc w:val="both"/>
        <w:rPr>
          <w:rFonts w:eastAsiaTheme="minorHAnsi" w:cstheme="minorBidi"/>
          <w:color w:val="000000" w:themeColor="text1"/>
        </w:rPr>
      </w:pPr>
      <w:r w:rsidRPr="009B4DA8">
        <w:rPr>
          <w:rFonts w:eastAsiaTheme="minorHAnsi" w:cstheme="minorBidi"/>
          <w:color w:val="000000" w:themeColor="text1"/>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24115122" w14:textId="77777777" w:rsidR="00C12B80" w:rsidRPr="001136A4" w:rsidRDefault="00C12B80" w:rsidP="001D4395">
      <w:pPr>
        <w:jc w:val="both"/>
        <w:rPr>
          <w:sz w:val="23"/>
          <w:szCs w:val="23"/>
        </w:rPr>
      </w:pPr>
    </w:p>
    <w:p w14:paraId="47623FDF" w14:textId="77777777" w:rsidR="009E118E" w:rsidRPr="001136A4" w:rsidRDefault="009E118E" w:rsidP="00C33E70">
      <w:pPr>
        <w:pStyle w:val="Naslov2"/>
      </w:pPr>
      <w:bookmarkStart w:id="144" w:name="_Toc451354701"/>
      <w:bookmarkStart w:id="145" w:name="_Toc876812"/>
      <w:r w:rsidRPr="001136A4">
        <w:t>Sprememba odločitve</w:t>
      </w:r>
      <w:bookmarkEnd w:id="144"/>
      <w:bookmarkEnd w:id="145"/>
    </w:p>
    <w:p w14:paraId="1F392288" w14:textId="77777777" w:rsidR="009E118E" w:rsidRDefault="009E118E" w:rsidP="001D4395">
      <w:pPr>
        <w:jc w:val="both"/>
      </w:pPr>
      <w:r w:rsidRPr="0025201B">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6DEE910C" w14:textId="77777777" w:rsidR="00A86361" w:rsidRPr="001136A4" w:rsidRDefault="00A86361" w:rsidP="00C33E70">
      <w:pPr>
        <w:pStyle w:val="Naslov2"/>
      </w:pPr>
      <w:bookmarkStart w:id="146" w:name="_Toc451354702"/>
      <w:bookmarkStart w:id="147" w:name="_Toc876813"/>
      <w:r w:rsidRPr="001136A4">
        <w:t>Pravnomočnost odločitve o oddaji javnega naročila</w:t>
      </w:r>
      <w:bookmarkEnd w:id="146"/>
      <w:bookmarkEnd w:id="147"/>
    </w:p>
    <w:p w14:paraId="743F6ACC" w14:textId="77777777" w:rsidR="00A86361" w:rsidRPr="0025201B" w:rsidRDefault="00A86361" w:rsidP="00250C72">
      <w:pPr>
        <w:jc w:val="both"/>
      </w:pPr>
      <w:r w:rsidRPr="0025201B">
        <w:t>Odločitev o oddaji javnega naročila postane pravnomočna z dnem, ko zoper njo ni mogoče zahtevati pravnega varstva.</w:t>
      </w:r>
    </w:p>
    <w:p w14:paraId="3FF1149D" w14:textId="77777777" w:rsidR="009E118E" w:rsidRPr="001136A4" w:rsidRDefault="009E118E" w:rsidP="00250C72">
      <w:pPr>
        <w:jc w:val="both"/>
        <w:rPr>
          <w:sz w:val="23"/>
          <w:szCs w:val="23"/>
        </w:rPr>
      </w:pPr>
    </w:p>
    <w:p w14:paraId="1EB0924B" w14:textId="77777777" w:rsidR="009E118E" w:rsidRPr="00C3297A" w:rsidRDefault="009E118E" w:rsidP="00C33E70">
      <w:pPr>
        <w:pStyle w:val="Naslov2"/>
      </w:pPr>
      <w:bookmarkStart w:id="148" w:name="_Toc451354703"/>
      <w:bookmarkStart w:id="149" w:name="_Toc876814"/>
      <w:r w:rsidRPr="00C3297A">
        <w:t>Odstop od izvedbe javnega naročila</w:t>
      </w:r>
      <w:bookmarkEnd w:id="148"/>
      <w:bookmarkEnd w:id="149"/>
    </w:p>
    <w:p w14:paraId="76E9171E" w14:textId="77777777" w:rsidR="00554334" w:rsidRDefault="00554334" w:rsidP="00554334">
      <w:pPr>
        <w:jc w:val="both"/>
      </w:pPr>
      <w:r w:rsidRPr="0025201B">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6728CBDD" w14:textId="77777777" w:rsidR="00B413B2" w:rsidRPr="0025201B" w:rsidRDefault="00B413B2" w:rsidP="00554334">
      <w:pPr>
        <w:jc w:val="both"/>
      </w:pPr>
    </w:p>
    <w:p w14:paraId="2321C1C4" w14:textId="77777777" w:rsidR="00554334" w:rsidRDefault="00554334" w:rsidP="00554334">
      <w:pPr>
        <w:jc w:val="both"/>
      </w:pPr>
      <w:r w:rsidRPr="0025201B">
        <w:t>Če naročnik odstopi od izvedbe javnega naročila, z izbranim ponudnikom ne sklene pogodbe o izvedbi javnega naročila, o svoji odločitvi in o razlogih, zaradi katerih odstopa od izvedbe javnega naročila, pa pisno obvesti ponudnike.</w:t>
      </w:r>
    </w:p>
    <w:p w14:paraId="611345EE" w14:textId="0F40992F" w:rsidR="00B413B2" w:rsidRDefault="00B413B2" w:rsidP="00554334">
      <w:pPr>
        <w:jc w:val="both"/>
      </w:pPr>
    </w:p>
    <w:p w14:paraId="3C414DDB" w14:textId="77777777" w:rsidR="0065406B" w:rsidRPr="0025201B" w:rsidRDefault="0065406B" w:rsidP="00554334">
      <w:pPr>
        <w:jc w:val="both"/>
      </w:pPr>
    </w:p>
    <w:p w14:paraId="3B6EB179" w14:textId="77777777" w:rsidR="00554334" w:rsidRDefault="00554334" w:rsidP="00554334">
      <w:pPr>
        <w:jc w:val="both"/>
      </w:pPr>
      <w:r w:rsidRPr="00C3297A">
        <w:t>V takšnem primeru ponudniki niso upravičeni do povračila kakršnekoli škode ali do plačila drugih finančnih kompenzacij.</w:t>
      </w:r>
      <w:r w:rsidRPr="0025201B">
        <w:t xml:space="preserve"> </w:t>
      </w:r>
    </w:p>
    <w:p w14:paraId="00C02639" w14:textId="77777777" w:rsidR="0000643E" w:rsidRPr="001136A4" w:rsidRDefault="0000643E" w:rsidP="00AE56B5">
      <w:pPr>
        <w:jc w:val="both"/>
        <w:rPr>
          <w:sz w:val="23"/>
          <w:szCs w:val="23"/>
        </w:rPr>
      </w:pPr>
    </w:p>
    <w:p w14:paraId="66871A58" w14:textId="77777777" w:rsidR="009E118E" w:rsidRPr="001D4395" w:rsidRDefault="009E118E" w:rsidP="004B5C48">
      <w:pPr>
        <w:pStyle w:val="Naslov1"/>
        <w:framePr w:wrap="around"/>
      </w:pPr>
      <w:bookmarkStart w:id="150" w:name="_Toc451354704"/>
      <w:bookmarkStart w:id="151" w:name="_Toc876815"/>
      <w:r w:rsidRPr="001D4395">
        <w:t>POGODBA O IZVEDBI JAVNEGA NAROČILA</w:t>
      </w:r>
      <w:bookmarkEnd w:id="150"/>
      <w:bookmarkEnd w:id="151"/>
    </w:p>
    <w:p w14:paraId="680A804D" w14:textId="77777777" w:rsidR="009E118E" w:rsidRPr="001136A4" w:rsidRDefault="009E118E" w:rsidP="00AE56B5">
      <w:pPr>
        <w:jc w:val="both"/>
        <w:rPr>
          <w:sz w:val="23"/>
          <w:szCs w:val="23"/>
        </w:rPr>
      </w:pPr>
    </w:p>
    <w:p w14:paraId="75E90993" w14:textId="77777777" w:rsidR="000E251D" w:rsidRPr="001136A4" w:rsidRDefault="000E251D" w:rsidP="00AE56B5">
      <w:pPr>
        <w:jc w:val="both"/>
        <w:rPr>
          <w:sz w:val="23"/>
          <w:szCs w:val="23"/>
        </w:rPr>
      </w:pPr>
    </w:p>
    <w:p w14:paraId="0821330F" w14:textId="77777777" w:rsidR="000E251D" w:rsidRPr="001136A4" w:rsidRDefault="000E251D" w:rsidP="00AE56B5">
      <w:pPr>
        <w:jc w:val="both"/>
        <w:rPr>
          <w:sz w:val="23"/>
          <w:szCs w:val="23"/>
        </w:rPr>
      </w:pPr>
    </w:p>
    <w:p w14:paraId="7CB0743A" w14:textId="77777777" w:rsidR="009E3A0F" w:rsidRDefault="00AF1C53" w:rsidP="00AE56B5">
      <w:pPr>
        <w:jc w:val="both"/>
      </w:pPr>
      <w:r w:rsidRPr="0025201B">
        <w:t xml:space="preserve">Po oddaji javnega naročila naročnik z izbranim ponudnikom sklene pogodbo o izvedbi javnega naročila najpozneje v 48 dneh od pravnomočnosti odločitve, ki v bistvenih delih ne bo odstopala od </w:t>
      </w:r>
      <w:r w:rsidR="00D72C0D">
        <w:t>vzorca</w:t>
      </w:r>
      <w:r w:rsidR="00D72C0D" w:rsidRPr="0025201B">
        <w:t xml:space="preserve"> </w:t>
      </w:r>
      <w:r w:rsidRPr="0025201B">
        <w:t>pogo</w:t>
      </w:r>
      <w:r w:rsidR="0012231A">
        <w:t xml:space="preserve">dbe iz te dokumentacije. </w:t>
      </w:r>
    </w:p>
    <w:p w14:paraId="1867D49A" w14:textId="77777777" w:rsidR="00B24BF7" w:rsidRDefault="00B24BF7" w:rsidP="00AE56B5">
      <w:pPr>
        <w:jc w:val="both"/>
      </w:pPr>
    </w:p>
    <w:p w14:paraId="6253D16A" w14:textId="03E70602" w:rsidR="00250434" w:rsidRDefault="00AF1C53" w:rsidP="00794BE4">
      <w:pPr>
        <w:jc w:val="both"/>
      </w:pPr>
      <w:r w:rsidRPr="00C33340">
        <w:t xml:space="preserve">Če se ponudnik v roku </w:t>
      </w:r>
      <w:r w:rsidR="003B7E92" w:rsidRPr="00C33340">
        <w:rPr>
          <w:b/>
        </w:rPr>
        <w:t>5</w:t>
      </w:r>
      <w:r w:rsidRPr="00C33340">
        <w:rPr>
          <w:b/>
        </w:rPr>
        <w:t xml:space="preserve"> (</w:t>
      </w:r>
      <w:r w:rsidR="003B7E92" w:rsidRPr="00C33340">
        <w:rPr>
          <w:b/>
        </w:rPr>
        <w:t>petih</w:t>
      </w:r>
      <w:r w:rsidRPr="00C33340">
        <w:rPr>
          <w:b/>
        </w:rPr>
        <w:t>) dni po pozivu k podpisu pogodbe ne bo odzval na poziv</w:t>
      </w:r>
      <w:r w:rsidRPr="00C33340">
        <w:t xml:space="preserve">, lahko naročnik šteje, da je odstopil od namere za sklenitev ponudbe. </w:t>
      </w:r>
      <w:r w:rsidR="00794BE4" w:rsidRPr="00C33340">
        <w:t>V tem primeru bo naročnik unovčil  finančno zavarovanje za resnost ponudbe</w:t>
      </w:r>
      <w:r w:rsidR="00250434" w:rsidRPr="00C33340">
        <w:t>.</w:t>
      </w:r>
    </w:p>
    <w:p w14:paraId="4495B58F" w14:textId="77777777" w:rsidR="00794BE4" w:rsidRDefault="00794BE4" w:rsidP="00AF1C53">
      <w:pPr>
        <w:jc w:val="both"/>
        <w:rPr>
          <w:highlight w:val="green"/>
        </w:rPr>
      </w:pPr>
    </w:p>
    <w:p w14:paraId="3E6317ED" w14:textId="0955DE53" w:rsidR="00AF1C53" w:rsidRDefault="00AF1C53" w:rsidP="00AF1C53">
      <w:pPr>
        <w:jc w:val="both"/>
      </w:pPr>
      <w:r w:rsidRPr="00256282">
        <w:t>Zgolj izjemoma, v primeru nastanka objektivnih okoliščin, ki onemogočijo podpis pogodbe v zgoraj navedenem roku, lahko naročnik pristane tudi na daljši rok.</w:t>
      </w:r>
    </w:p>
    <w:p w14:paraId="3E3ECB5A" w14:textId="11D2E1AC" w:rsidR="0090353E" w:rsidRDefault="0090353E" w:rsidP="00AF1C53">
      <w:pPr>
        <w:jc w:val="both"/>
      </w:pPr>
    </w:p>
    <w:p w14:paraId="1300A9A0" w14:textId="152936E6" w:rsidR="0090353E" w:rsidRDefault="0090353E" w:rsidP="00AF1C53">
      <w:pPr>
        <w:jc w:val="both"/>
      </w:pPr>
    </w:p>
    <w:p w14:paraId="32C73904" w14:textId="77777777" w:rsidR="0090353E" w:rsidRPr="00CE3094" w:rsidRDefault="0090353E" w:rsidP="0090353E">
      <w:pPr>
        <w:keepNext/>
        <w:keepLines/>
        <w:numPr>
          <w:ilvl w:val="1"/>
          <w:numId w:val="1"/>
        </w:numPr>
        <w:spacing w:before="120" w:after="120" w:line="276" w:lineRule="auto"/>
        <w:ind w:left="1080"/>
        <w:outlineLvl w:val="1"/>
        <w:rPr>
          <w:rFonts w:asciiTheme="minorHAnsi" w:hAnsiTheme="minorHAnsi" w:cstheme="majorBidi"/>
          <w:b/>
          <w:bCs/>
          <w:sz w:val="24"/>
          <w:lang w:eastAsia="zh-CN"/>
        </w:rPr>
      </w:pPr>
      <w:r w:rsidRPr="00CE3094">
        <w:rPr>
          <w:rFonts w:asciiTheme="minorHAnsi" w:hAnsiTheme="minorHAnsi" w:cstheme="majorBidi"/>
          <w:b/>
          <w:bCs/>
          <w:sz w:val="24"/>
          <w:lang w:eastAsia="zh-CN"/>
        </w:rPr>
        <w:t>Odložni pogoj</w:t>
      </w:r>
    </w:p>
    <w:p w14:paraId="382C6F81" w14:textId="77777777" w:rsidR="00DC1057" w:rsidRDefault="00DC1057" w:rsidP="0090353E">
      <w:pPr>
        <w:spacing w:line="276" w:lineRule="auto"/>
        <w:jc w:val="both"/>
        <w:rPr>
          <w:rFonts w:eastAsiaTheme="minorHAnsi" w:cstheme="minorBidi"/>
          <w:color w:val="000000" w:themeColor="text1"/>
          <w:sz w:val="23"/>
          <w:szCs w:val="23"/>
        </w:rPr>
      </w:pPr>
    </w:p>
    <w:p w14:paraId="4F0E8526" w14:textId="0B4D8678" w:rsidR="005E77FE" w:rsidRPr="003F6EE3" w:rsidRDefault="0065406B" w:rsidP="0090353E">
      <w:pPr>
        <w:spacing w:line="276" w:lineRule="auto"/>
        <w:jc w:val="both"/>
        <w:rPr>
          <w:rFonts w:eastAsiaTheme="minorHAnsi" w:cstheme="minorBidi"/>
          <w:color w:val="000000" w:themeColor="text1"/>
        </w:rPr>
      </w:pPr>
      <w:r w:rsidRPr="003F6EE3">
        <w:rPr>
          <w:rFonts w:eastAsiaTheme="minorHAnsi" w:cstheme="minorBidi"/>
          <w:color w:val="000000" w:themeColor="text1"/>
        </w:rPr>
        <w:t xml:space="preserve">Naročnik ponudnike izrecno opozarja, da se predmetno javno naročilo izvaja pod odložnim pogojem. </w:t>
      </w:r>
    </w:p>
    <w:p w14:paraId="0A6DB8A6" w14:textId="77777777" w:rsidR="00CE1F53" w:rsidRPr="003F6EE3" w:rsidRDefault="0065406B" w:rsidP="0090353E">
      <w:pPr>
        <w:spacing w:line="276" w:lineRule="auto"/>
        <w:jc w:val="both"/>
        <w:rPr>
          <w:rFonts w:eastAsiaTheme="minorHAnsi" w:cstheme="minorBidi"/>
          <w:color w:val="000000" w:themeColor="text1"/>
        </w:rPr>
      </w:pPr>
      <w:r w:rsidRPr="003F6EE3">
        <w:rPr>
          <w:rFonts w:eastAsiaTheme="minorHAnsi" w:cstheme="minorBidi"/>
          <w:color w:val="000000" w:themeColor="text1"/>
        </w:rPr>
        <w:t>Pogodba z izbranim ponudnikom (izvajalcem) bo sklenjena pod odložnim pogojem</w:t>
      </w:r>
      <w:r w:rsidR="00CE1F53" w:rsidRPr="003F6EE3">
        <w:rPr>
          <w:rFonts w:eastAsiaTheme="minorHAnsi" w:cstheme="minorBidi"/>
          <w:color w:val="000000" w:themeColor="text1"/>
        </w:rPr>
        <w:t>.</w:t>
      </w:r>
    </w:p>
    <w:p w14:paraId="041FD33B" w14:textId="3093BBFD" w:rsidR="002406B6" w:rsidRPr="003F6EE3" w:rsidRDefault="00CE1F53" w:rsidP="00CE1F53">
      <w:pPr>
        <w:spacing w:line="276" w:lineRule="auto"/>
        <w:jc w:val="both"/>
        <w:rPr>
          <w:rFonts w:eastAsiaTheme="minorHAnsi" w:cstheme="minorBidi"/>
          <w:color w:val="000000" w:themeColor="text1"/>
        </w:rPr>
      </w:pPr>
      <w:r w:rsidRPr="00027360">
        <w:rPr>
          <w:rFonts w:eastAsiaTheme="minorHAnsi" w:cstheme="minorBidi"/>
          <w:color w:val="000000" w:themeColor="text1"/>
        </w:rPr>
        <w:t>Odložni pogoj je izpolnjen in pogodba začne učinkovati, ko je naročniku izdana odločitev</w:t>
      </w:r>
      <w:r w:rsidR="00027360" w:rsidRPr="00027360">
        <w:rPr>
          <w:rFonts w:eastAsiaTheme="minorHAnsi" w:cstheme="minorBidi"/>
          <w:color w:val="000000" w:themeColor="text1"/>
        </w:rPr>
        <w:t>/sklep</w:t>
      </w:r>
      <w:r w:rsidRPr="00027360">
        <w:rPr>
          <w:rFonts w:eastAsiaTheme="minorHAnsi" w:cstheme="minorBidi"/>
          <w:color w:val="000000" w:themeColor="text1"/>
        </w:rPr>
        <w:t xml:space="preserve"> o podpori </w:t>
      </w:r>
      <w:r w:rsidR="002406B6" w:rsidRPr="00027360">
        <w:rPr>
          <w:rFonts w:eastAsiaTheme="minorHAnsi" w:cstheme="minorBidi"/>
          <w:color w:val="000000" w:themeColor="text1"/>
        </w:rPr>
        <w:t>z</w:t>
      </w:r>
      <w:r w:rsidRPr="00027360">
        <w:rPr>
          <w:rFonts w:eastAsiaTheme="minorHAnsi" w:cstheme="minorBidi"/>
          <w:color w:val="000000" w:themeColor="text1"/>
        </w:rPr>
        <w:t xml:space="preserve">a sofinanciranje </w:t>
      </w:r>
      <w:r w:rsidR="00BA0EA3" w:rsidRPr="00027360">
        <w:rPr>
          <w:rFonts w:eastAsiaTheme="minorHAnsi" w:cstheme="minorBidi"/>
          <w:color w:val="000000" w:themeColor="text1"/>
        </w:rPr>
        <w:t xml:space="preserve">javnega </w:t>
      </w:r>
      <w:r w:rsidRPr="00027360">
        <w:rPr>
          <w:rFonts w:eastAsiaTheme="minorHAnsi" w:cstheme="minorBidi"/>
          <w:color w:val="000000" w:themeColor="text1"/>
        </w:rPr>
        <w:t>naročila iz Kohezijskega sklada in Republike Slovenije.</w:t>
      </w:r>
    </w:p>
    <w:p w14:paraId="009D0093" w14:textId="01591FA0" w:rsidR="00CE1F53" w:rsidRPr="003F6EE3" w:rsidRDefault="00CE1F53" w:rsidP="00CE1F53">
      <w:pPr>
        <w:spacing w:line="276" w:lineRule="auto"/>
        <w:jc w:val="both"/>
        <w:rPr>
          <w:rFonts w:eastAsiaTheme="minorHAnsi" w:cstheme="minorBidi"/>
          <w:color w:val="000000" w:themeColor="text1"/>
        </w:rPr>
      </w:pPr>
      <w:r w:rsidRPr="003F6EE3">
        <w:rPr>
          <w:rFonts w:eastAsiaTheme="minorHAnsi" w:cstheme="minorBidi"/>
          <w:color w:val="000000" w:themeColor="text1"/>
        </w:rPr>
        <w:t>Če se odložni pogoj ne bo izpolni v roku enega leta od pravnomočnosti odločitve o oddaji javnega naročila, se bo štelo, da je pogodba razvezana.</w:t>
      </w:r>
    </w:p>
    <w:p w14:paraId="7BE75F8A" w14:textId="77777777" w:rsidR="002406B6" w:rsidRPr="003F6EE3" w:rsidRDefault="002406B6" w:rsidP="002406B6">
      <w:pPr>
        <w:spacing w:line="276" w:lineRule="auto"/>
        <w:jc w:val="both"/>
        <w:rPr>
          <w:rFonts w:eastAsiaTheme="minorHAnsi" w:cstheme="minorBidi"/>
          <w:color w:val="000000" w:themeColor="text1"/>
        </w:rPr>
      </w:pPr>
      <w:r w:rsidRPr="003F6EE3">
        <w:rPr>
          <w:rFonts w:eastAsiaTheme="minorHAnsi" w:cstheme="minorBidi"/>
          <w:color w:val="000000" w:themeColor="text1"/>
        </w:rPr>
        <w:t>V tem primeru izbrani ponudnik (izvajalec) ne bo imel pravice do uveljavljanja kakršnihkoli zahtevkov iz naslova neoddanega javnega naročila.</w:t>
      </w:r>
    </w:p>
    <w:p w14:paraId="531EF4DF" w14:textId="77777777" w:rsidR="002406B6" w:rsidRPr="00CE3094" w:rsidRDefault="002406B6" w:rsidP="00CE1F53">
      <w:pPr>
        <w:spacing w:line="276" w:lineRule="auto"/>
        <w:jc w:val="both"/>
        <w:rPr>
          <w:rFonts w:eastAsiaTheme="minorHAnsi" w:cstheme="minorBidi"/>
          <w:color w:val="000000" w:themeColor="text1"/>
          <w:sz w:val="23"/>
          <w:szCs w:val="23"/>
        </w:rPr>
      </w:pPr>
    </w:p>
    <w:p w14:paraId="18E4BCE9" w14:textId="77777777" w:rsidR="003979EC" w:rsidRDefault="003979EC" w:rsidP="0012231A">
      <w:pPr>
        <w:jc w:val="both"/>
        <w:rPr>
          <w:rFonts w:asciiTheme="minorHAnsi" w:hAnsiTheme="minorHAnsi"/>
          <w:sz w:val="23"/>
          <w:szCs w:val="23"/>
          <w:lang w:eastAsia="zh-CN"/>
        </w:rPr>
      </w:pPr>
      <w:bookmarkStart w:id="152" w:name="_Toc451354705"/>
    </w:p>
    <w:p w14:paraId="3DAF8094" w14:textId="77777777" w:rsidR="007458E0" w:rsidRPr="001136A4" w:rsidRDefault="00A86361" w:rsidP="004B5C48">
      <w:pPr>
        <w:pStyle w:val="Naslov1"/>
        <w:framePr w:wrap="around"/>
      </w:pPr>
      <w:bookmarkStart w:id="153" w:name="_Toc876816"/>
      <w:r w:rsidRPr="001136A4">
        <w:t>PRAVNO VARSTVO</w:t>
      </w:r>
      <w:bookmarkEnd w:id="152"/>
      <w:bookmarkEnd w:id="153"/>
    </w:p>
    <w:p w14:paraId="10E49219" w14:textId="77777777" w:rsidR="00364346" w:rsidRPr="001136A4" w:rsidRDefault="00364346" w:rsidP="00250C72">
      <w:pPr>
        <w:jc w:val="both"/>
        <w:rPr>
          <w:sz w:val="23"/>
          <w:szCs w:val="23"/>
          <w:lang w:eastAsia="zh-CN"/>
        </w:rPr>
      </w:pPr>
    </w:p>
    <w:p w14:paraId="2BC584E0"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53875D44"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0B11D605" w14:textId="77777777" w:rsidR="00B77E5D" w:rsidRPr="00B77E5D" w:rsidRDefault="00B77E5D" w:rsidP="00B77E5D">
      <w:pPr>
        <w:suppressAutoHyphens/>
        <w:autoSpaceDN w:val="0"/>
        <w:ind w:right="6"/>
        <w:jc w:val="both"/>
        <w:textAlignment w:val="baseline"/>
        <w:rPr>
          <w:rFonts w:asciiTheme="minorHAnsi" w:eastAsia="Calibri" w:hAnsiTheme="minorHAnsi" w:cs="Arial"/>
          <w:b/>
          <w:kern w:val="3"/>
          <w:u w:val="single"/>
          <w:lang w:eastAsia="zh-CN"/>
        </w:rPr>
      </w:pPr>
      <w:r w:rsidRPr="00B77E5D">
        <w:rPr>
          <w:rFonts w:asciiTheme="minorHAnsi" w:eastAsia="Calibri" w:hAnsiTheme="minorHAnsi" w:cs="Arial"/>
          <w:kern w:val="3"/>
          <w:u w:val="single"/>
          <w:lang w:eastAsia="zh-CN"/>
        </w:rPr>
        <w:t xml:space="preserve">1. </w:t>
      </w:r>
      <w:hyperlink r:id="rId37" w:tgtFrame="_blank" w:history="1">
        <w:r w:rsidRPr="00B77E5D">
          <w:rPr>
            <w:rFonts w:asciiTheme="minorHAnsi" w:eastAsia="Calibri" w:hAnsiTheme="minorHAnsi" w:cs="Arial"/>
            <w:kern w:val="3"/>
            <w:u w:val="single"/>
            <w:lang w:eastAsia="zh-CN"/>
          </w:rPr>
          <w:t>Zakon o pravnem varstvu v postopkih javnega naročanja</w:t>
        </w:r>
      </w:hyperlink>
    </w:p>
    <w:bookmarkStart w:id="154" w:name="c3099"/>
    <w:bookmarkStart w:id="155" w:name="c3100"/>
    <w:bookmarkEnd w:id="154"/>
    <w:bookmarkEnd w:id="155"/>
    <w:p w14:paraId="464C28E6"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kern w:val="3"/>
          <w:lang w:eastAsia="zh-CN"/>
        </w:rPr>
        <w:fldChar w:fldCharType="begin"/>
      </w:r>
      <w:r w:rsidRPr="00250434">
        <w:rPr>
          <w:rFonts w:asciiTheme="minorHAnsi" w:eastAsia="Calibri" w:hAnsiTheme="minorHAnsi" w:cs="Arial"/>
          <w:kern w:val="3"/>
          <w:lang w:eastAsia="zh-CN"/>
        </w:rPr>
        <w:instrText xml:space="preserve"> HYPERLINK "http://zakonodaja.gov.si/rpsi/r05/predpis_ZAKO5975.html" \t "_blank" </w:instrText>
      </w:r>
      <w:r w:rsidRPr="00250434">
        <w:rPr>
          <w:rFonts w:asciiTheme="minorHAnsi" w:eastAsia="Calibri" w:hAnsiTheme="minorHAnsi" w:cs="Arial"/>
          <w:kern w:val="3"/>
          <w:lang w:eastAsia="zh-CN"/>
        </w:rPr>
        <w:fldChar w:fldCharType="separate"/>
      </w:r>
      <w:r w:rsidRPr="00250434">
        <w:rPr>
          <w:rFonts w:asciiTheme="minorHAnsi" w:eastAsia="Calibri" w:hAnsiTheme="minorHAnsi" w:cs="Arial"/>
          <w:kern w:val="3"/>
          <w:lang w:eastAsia="zh-CN"/>
        </w:rPr>
        <w:t>Zakon o pravnem varstvu v postopkih javnega naročanja</w:t>
      </w:r>
      <w:r w:rsidRPr="00250434">
        <w:rPr>
          <w:rFonts w:asciiTheme="minorHAnsi" w:eastAsia="Calibri" w:hAnsiTheme="minorHAnsi" w:cs="Arial"/>
          <w:kern w:val="3"/>
          <w:lang w:eastAsia="zh-CN"/>
        </w:rPr>
        <w:fldChar w:fldCharType="end"/>
      </w:r>
      <w:r w:rsidRPr="00250434">
        <w:rPr>
          <w:rFonts w:asciiTheme="minorHAnsi" w:eastAsia="Calibri" w:hAnsiTheme="minorHAnsi" w:cs="Arial"/>
          <w:kern w:val="3"/>
          <w:lang w:eastAsia="zh-CN"/>
        </w:rPr>
        <w:t xml:space="preserve"> </w:t>
      </w:r>
      <w:r w:rsidRPr="00250434">
        <w:rPr>
          <w:rFonts w:asciiTheme="minorHAnsi" w:eastAsia="Calibri" w:hAnsiTheme="minorHAnsi" w:cs="Arial"/>
          <w:color w:val="000000" w:themeColor="text1"/>
          <w:kern w:val="3"/>
          <w:lang w:eastAsia="zh-CN"/>
        </w:rPr>
        <w:t xml:space="preserve">(Uradni list RS, št. 43/11, 60/11 – ZTP-D, 63/13, 90/14 –ZDU – 1I, 60/17 in 72/19; v nadaljevanju: ZPVPJN) ureja pravno varstvo zoper kršitve v postopkih javnega naročanja in pri izvajanju javnih naročil. </w:t>
      </w:r>
    </w:p>
    <w:p w14:paraId="72C9EA66"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47324C02"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Pravno varstvo v predrevizijskem in revizijskem postopku se uveljavlja z vložitvijo zahtevka za revizijo:</w:t>
      </w:r>
    </w:p>
    <w:p w14:paraId="6F9AB36D"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pisno neposredno pri naslovniku ali ,</w:t>
      </w:r>
    </w:p>
    <w:p w14:paraId="1CE26079"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 po pošti priporočeno s povratnico ali </w:t>
      </w:r>
    </w:p>
    <w:p w14:paraId="339BCFCF"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99776F">
        <w:rPr>
          <w:rFonts w:asciiTheme="minorHAnsi" w:eastAsia="Calibri" w:hAnsiTheme="minorHAnsi" w:cs="Arial"/>
          <w:color w:val="000000" w:themeColor="text1"/>
          <w:kern w:val="3"/>
          <w:lang w:eastAsia="zh-CN"/>
        </w:rPr>
        <w:t xml:space="preserve">- z vložitvijo zahtevka na </w:t>
      </w:r>
      <w:r w:rsidRPr="0099776F">
        <w:rPr>
          <w:rFonts w:asciiTheme="minorHAnsi" w:eastAsia="Calibri" w:hAnsiTheme="minorHAnsi" w:cs="Arial"/>
          <w:b/>
          <w:color w:val="000000" w:themeColor="text1"/>
          <w:kern w:val="3"/>
          <w:lang w:eastAsia="zh-CN"/>
        </w:rPr>
        <w:t>portalu eRevizija (</w:t>
      </w:r>
      <w:hyperlink r:id="rId38" w:history="1">
        <w:r w:rsidRPr="0099776F">
          <w:rPr>
            <w:rFonts w:asciiTheme="minorHAnsi" w:eastAsia="Calibri" w:hAnsiTheme="minorHAnsi" w:cs="Arial"/>
            <w:b/>
            <w:color w:val="000000"/>
            <w:kern w:val="3"/>
            <w:u w:val="single"/>
            <w:lang w:eastAsia="zh-CN"/>
          </w:rPr>
          <w:t>https://www.portalerevizija.si/</w:t>
        </w:r>
      </w:hyperlink>
      <w:r w:rsidRPr="0099776F">
        <w:rPr>
          <w:rFonts w:asciiTheme="minorHAnsi" w:eastAsia="Calibri" w:hAnsiTheme="minorHAnsi" w:cs="Arial"/>
          <w:b/>
          <w:color w:val="000000"/>
          <w:kern w:val="3"/>
          <w:lang w:eastAsia="zh-CN"/>
        </w:rPr>
        <w:t>)</w:t>
      </w:r>
      <w:r w:rsidRPr="0099776F">
        <w:rPr>
          <w:rFonts w:asciiTheme="minorHAnsi" w:eastAsia="Calibri" w:hAnsiTheme="minorHAnsi" w:cs="Arial"/>
          <w:color w:val="000000" w:themeColor="text1"/>
          <w:kern w:val="3"/>
          <w:lang w:eastAsia="zh-CN"/>
        </w:rPr>
        <w:t>,</w:t>
      </w:r>
      <w:r w:rsidRPr="00250434">
        <w:rPr>
          <w:rFonts w:asciiTheme="minorHAnsi" w:eastAsia="Calibri" w:hAnsiTheme="minorHAnsi" w:cs="Arial"/>
          <w:color w:val="000000" w:themeColor="text1"/>
          <w:kern w:val="3"/>
          <w:lang w:eastAsia="zh-CN"/>
        </w:rPr>
        <w:t xml:space="preserve"> </w:t>
      </w:r>
    </w:p>
    <w:p w14:paraId="7B800778"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 v primeru sodnega postopka pa z vložitvijo tožbe pri sodišču. </w:t>
      </w:r>
    </w:p>
    <w:p w14:paraId="79AB8D89"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Dopustnost pravnega varstva ureja ZPVPJN v 5. členu.</w:t>
      </w:r>
    </w:p>
    <w:p w14:paraId="4561C638"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2FE1926"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250434">
        <w:rPr>
          <w:rFonts w:asciiTheme="minorHAnsi" w:eastAsia="Calibri" w:hAnsiTheme="minorHAnsi" w:cs="Arial"/>
          <w:color w:val="000000" w:themeColor="text1"/>
          <w:kern w:val="3"/>
          <w:lang w:eastAsia="zh-CN"/>
        </w:rPr>
        <w:softHyphen/>
        <w:t xml:space="preserve">njena, </w:t>
      </w:r>
      <w:r w:rsidRPr="00250434">
        <w:rPr>
          <w:rFonts w:asciiTheme="minorHAnsi" w:eastAsia="Calibri" w:hAnsiTheme="minorHAnsi" w:cs="Arial"/>
          <w:b/>
          <w:color w:val="000000" w:themeColor="text1"/>
          <w:kern w:val="3"/>
          <w:lang w:eastAsia="zh-CN"/>
        </w:rPr>
        <w:t>se šteje, da taka oseba ni izkazala interesa za dodelitev javnega naročila</w:t>
      </w:r>
      <w:r w:rsidRPr="00250434">
        <w:rPr>
          <w:rFonts w:asciiTheme="minorHAnsi" w:eastAsia="Calibri" w:hAnsiTheme="minorHAnsi" w:cs="Arial"/>
          <w:color w:val="000000" w:themeColor="text1"/>
          <w:kern w:val="3"/>
          <w:lang w:eastAsia="zh-CN"/>
        </w:rPr>
        <w:t>.</w:t>
      </w:r>
    </w:p>
    <w:p w14:paraId="7917B997"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1E37E08D"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Zahtevo za pravno varstvo lahko vloži aktivno legitimirana oseba, kot jo določa 14. člen ZPVPJN.  </w:t>
      </w:r>
    </w:p>
    <w:p w14:paraId="60AE3D17" w14:textId="77777777" w:rsidR="00250434" w:rsidRPr="00250434" w:rsidRDefault="00250434" w:rsidP="00250434">
      <w:pPr>
        <w:spacing w:after="200"/>
        <w:jc w:val="both"/>
        <w:rPr>
          <w:rFonts w:asciiTheme="minorHAnsi" w:eastAsia="Calibri" w:hAnsiTheme="minorHAnsi"/>
          <w:color w:val="000000"/>
        </w:rPr>
      </w:pPr>
      <w:r w:rsidRPr="00250434">
        <w:rPr>
          <w:rFonts w:asciiTheme="minorHAnsi" w:eastAsia="Calibri" w:hAnsiTheme="minorHAnsi" w:cs="Arial"/>
          <w:bCs/>
          <w:color w:val="000000" w:themeColor="text1"/>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250434">
        <w:rPr>
          <w:rFonts w:asciiTheme="minorHAnsi" w:eastAsia="Calibri" w:hAnsiTheme="minorHAnsi"/>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176A7A38"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6ADF682B"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17AC31CF"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Zahtevek za revizijo mora biti obrazložen. Vlagatelj mora vložiti zahtevek za revizijo pri naročniku oz. na portalu eRevizija, kopijo revizijskega zahtevka pa mora poslati na Ministrstvo za javno upravo (razen v primeru, ko odda zahtevek na eRevizija). Zahtevek za revizijo je treba vročiti po pošti priporočeno s povratnico ali v elektronski obliki, če je overjen s kvalificiranim potrdilom (odvisno od načina vložitve). </w:t>
      </w:r>
    </w:p>
    <w:p w14:paraId="43FF932A"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Zahtevek za revizijo mora biti sestavljen v skladu z določili 15. člena ZPVPJN. </w:t>
      </w:r>
    </w:p>
    <w:p w14:paraId="3EBD783E"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mora v zahtevku navesti očitane kršitve ter dejstva in dokaze, s katerimi se kršitve dokazujejo. </w:t>
      </w:r>
    </w:p>
    <w:p w14:paraId="05BAAF07"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Kadar zahtevek za revizijo ne prestane </w:t>
      </w:r>
      <w:r w:rsidRPr="00250434">
        <w:rPr>
          <w:rFonts w:asciiTheme="minorHAnsi" w:eastAsia="Calibri" w:hAnsiTheme="minorHAnsi" w:cs="Arial"/>
          <w:b/>
          <w:bCs/>
          <w:color w:val="000000" w:themeColor="text1"/>
          <w:kern w:val="3"/>
          <w:lang w:eastAsia="zh-CN"/>
        </w:rPr>
        <w:t>predhodnega preizkusa iz 26. člena ZPVPJN</w:t>
      </w:r>
      <w:r w:rsidRPr="00250434">
        <w:rPr>
          <w:rFonts w:asciiTheme="minorHAnsi" w:eastAsia="Calibri" w:hAnsiTheme="minorHAnsi" w:cs="Arial"/>
          <w:color w:val="000000" w:themeColor="text1"/>
          <w:kern w:val="3"/>
          <w:lang w:eastAsia="zh-CN"/>
        </w:rPr>
        <w:t xml:space="preserve">, naročnik zahtevek za revizijo </w:t>
      </w:r>
      <w:r w:rsidRPr="00250434">
        <w:rPr>
          <w:rFonts w:asciiTheme="minorHAnsi" w:eastAsia="Calibri" w:hAnsiTheme="minorHAnsi" w:cs="Arial"/>
          <w:color w:val="000000" w:themeColor="text1"/>
          <w:kern w:val="3"/>
          <w:u w:val="single"/>
          <w:lang w:eastAsia="zh-CN"/>
        </w:rPr>
        <w:t>zavrže</w:t>
      </w:r>
      <w:r w:rsidRPr="00250434">
        <w:rPr>
          <w:rFonts w:asciiTheme="minorHAnsi" w:eastAsia="Calibri" w:hAnsiTheme="minorHAnsi" w:cs="Arial"/>
          <w:color w:val="000000" w:themeColor="text1"/>
          <w:kern w:val="3"/>
          <w:lang w:eastAsia="zh-CN"/>
        </w:rPr>
        <w:t xml:space="preserve">. V nasprotnem primeru naročnik očitke iz zahtevka za revizijo </w:t>
      </w:r>
      <w:r w:rsidRPr="00250434">
        <w:rPr>
          <w:rFonts w:asciiTheme="minorHAnsi" w:eastAsia="Calibri" w:hAnsiTheme="minorHAnsi" w:cs="Arial"/>
          <w:b/>
          <w:bCs/>
          <w:color w:val="000000" w:themeColor="text1"/>
          <w:kern w:val="3"/>
          <w:lang w:eastAsia="zh-CN"/>
        </w:rPr>
        <w:t>obravnava vsebinsko in zahtevek za revizijo zavrne ali mu ugodi</w:t>
      </w:r>
      <w:r w:rsidRPr="00250434">
        <w:rPr>
          <w:rFonts w:asciiTheme="minorHAnsi" w:eastAsia="Calibri" w:hAnsiTheme="minorHAnsi" w:cs="Arial"/>
          <w:color w:val="000000" w:themeColor="text1"/>
          <w:kern w:val="3"/>
          <w:lang w:eastAsia="zh-CN"/>
        </w:rPr>
        <w:t xml:space="preserve">. Predhodni preizkus mora naročnik izvesti v treh delovnih dneh, odločitev o zahtevku za revizijo pa mora sprejeti v </w:t>
      </w:r>
      <w:r w:rsidRPr="00250434">
        <w:rPr>
          <w:rFonts w:asciiTheme="minorHAnsi" w:eastAsia="Calibri" w:hAnsiTheme="minorHAnsi" w:cs="Arial"/>
          <w:color w:val="000000" w:themeColor="text1"/>
          <w:kern w:val="3"/>
          <w:u w:val="single"/>
          <w:lang w:eastAsia="zh-CN"/>
        </w:rPr>
        <w:t>osmih delovnih dneh</w:t>
      </w:r>
      <w:r w:rsidRPr="00250434">
        <w:rPr>
          <w:rFonts w:asciiTheme="minorHAnsi" w:eastAsia="Calibri" w:hAnsiTheme="minorHAnsi" w:cs="Arial"/>
          <w:color w:val="000000" w:themeColor="text1"/>
          <w:kern w:val="3"/>
          <w:lang w:eastAsia="zh-CN"/>
        </w:rPr>
        <w:t xml:space="preserve"> od prejema popolnega zahtevka za revizijo oziroma v osmih dneh od poteka roka, ki ga ima za izjasnitev glede zahtevka za revizijo izbrani ponudnik. V skladu s tretjim odstavkom 3. člena ZPVPJN se namreč </w:t>
      </w:r>
      <w:r w:rsidRPr="00250434">
        <w:rPr>
          <w:rFonts w:asciiTheme="minorHAnsi" w:eastAsia="Calibri" w:hAnsiTheme="minorHAnsi" w:cs="Arial"/>
          <w:b/>
          <w:bCs/>
          <w:color w:val="000000" w:themeColor="text1"/>
          <w:kern w:val="3"/>
          <w:lang w:eastAsia="zh-CN"/>
        </w:rPr>
        <w:t>postopkov pravnega varstva lahko udeležuje tudi izbrani ponudnik</w:t>
      </w:r>
      <w:r w:rsidRPr="00250434">
        <w:rPr>
          <w:rFonts w:asciiTheme="minorHAnsi" w:eastAsia="Calibri" w:hAnsiTheme="minorHAnsi" w:cs="Arial"/>
          <w:color w:val="000000" w:themeColor="text1"/>
          <w:kern w:val="3"/>
          <w:lang w:eastAsia="zh-CN"/>
        </w:rPr>
        <w:t xml:space="preserve">. </w:t>
      </w:r>
    </w:p>
    <w:p w14:paraId="65D9647A"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FF07A5B"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 primeru, da naročnik zahtevek za revizijo </w:t>
      </w:r>
      <w:r w:rsidRPr="00250434">
        <w:rPr>
          <w:rFonts w:asciiTheme="minorHAnsi" w:eastAsia="Calibri" w:hAnsiTheme="minorHAnsi" w:cs="Arial"/>
          <w:color w:val="000000" w:themeColor="text1"/>
          <w:kern w:val="3"/>
          <w:u w:val="single"/>
          <w:lang w:eastAsia="zh-CN"/>
        </w:rPr>
        <w:t>zavrne</w:t>
      </w:r>
      <w:r w:rsidRPr="00250434">
        <w:rPr>
          <w:rFonts w:asciiTheme="minorHAnsi" w:eastAsia="Calibri" w:hAnsiTheme="minorHAnsi" w:cs="Arial"/>
          <w:color w:val="000000" w:themeColor="text1"/>
          <w:kern w:val="3"/>
          <w:lang w:eastAsia="zh-CN"/>
        </w:rPr>
        <w:t xml:space="preserve">, se </w:t>
      </w:r>
      <w:r w:rsidRPr="00250434">
        <w:rPr>
          <w:rFonts w:asciiTheme="minorHAnsi" w:eastAsia="Calibri" w:hAnsiTheme="minorHAnsi" w:cs="Arial"/>
          <w:b/>
          <w:bCs/>
          <w:color w:val="000000" w:themeColor="text1"/>
          <w:kern w:val="3"/>
          <w:lang w:eastAsia="zh-CN"/>
        </w:rPr>
        <w:t>postopek pravnega varstva avtomatično nadaljuje pred Državno revizijsko komisijo</w:t>
      </w:r>
      <w:r w:rsidRPr="00250434">
        <w:rPr>
          <w:rFonts w:asciiTheme="minorHAnsi" w:eastAsia="Calibri" w:hAnsiTheme="minorHAnsi" w:cs="Arial"/>
          <w:color w:val="000000" w:themeColor="text1"/>
          <w:kern w:val="3"/>
          <w:lang w:eastAsia="zh-CN"/>
        </w:rPr>
        <w:t xml:space="preserve">, vlagatelj pa lahko v skladu z 18. členom ZPVPJN svoj zahtevek umakne. </w:t>
      </w:r>
    </w:p>
    <w:p w14:paraId="2792CD53"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b/>
          <w:bCs/>
          <w:color w:val="000000" w:themeColor="text1"/>
          <w:kern w:val="3"/>
          <w:lang w:eastAsia="zh-CN"/>
        </w:rPr>
        <w:t xml:space="preserve">Pritožba </w:t>
      </w:r>
      <w:r w:rsidRPr="00250434">
        <w:rPr>
          <w:rFonts w:asciiTheme="minorHAnsi" w:eastAsia="Calibri" w:hAnsiTheme="minorHAnsi" w:cs="Arial"/>
          <w:color w:val="000000" w:themeColor="text1"/>
          <w:kern w:val="3"/>
          <w:lang w:eastAsia="zh-CN"/>
        </w:rPr>
        <w:t xml:space="preserve">je dopustna zoper naročnikovo odločitev o zavrženju zahtevka za revizijo ali zoper njegovo odločitev o stroških v predrevizijskem postopku. Postopek pritožbe ureja šesto poglavje ZPVPJN. </w:t>
      </w:r>
    </w:p>
    <w:p w14:paraId="45DBC1F1"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Uveljavljanje ničnosti natančneje ureja peto poglavje ZPVPJN.</w:t>
      </w:r>
    </w:p>
    <w:p w14:paraId="1AAC1DC2"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7FE61D5" w14:textId="77777777" w:rsidR="00250434" w:rsidRPr="00250434" w:rsidRDefault="00250434" w:rsidP="00250434">
      <w:pPr>
        <w:suppressAutoHyphens/>
        <w:autoSpaceDN w:val="0"/>
        <w:ind w:right="6"/>
        <w:jc w:val="both"/>
        <w:textAlignment w:val="baseline"/>
        <w:rPr>
          <w:rFonts w:asciiTheme="minorHAnsi" w:eastAsia="Calibri" w:hAnsiTheme="minorHAnsi" w:cs="Arial"/>
          <w:bCs/>
          <w:color w:val="000000" w:themeColor="text1"/>
          <w:kern w:val="3"/>
          <w:u w:val="single"/>
          <w:lang w:eastAsia="zh-CN"/>
        </w:rPr>
      </w:pPr>
      <w:r w:rsidRPr="00250434">
        <w:rPr>
          <w:rFonts w:asciiTheme="minorHAnsi" w:eastAsia="Calibri" w:hAnsiTheme="minorHAnsi" w:cs="Arial"/>
          <w:bCs/>
          <w:color w:val="000000" w:themeColor="text1"/>
          <w:kern w:val="3"/>
          <w:u w:val="single"/>
          <w:lang w:eastAsia="zh-CN"/>
        </w:rPr>
        <w:t xml:space="preserve">2. Taksa za predrevizijski in revizijski postopek </w:t>
      </w:r>
    </w:p>
    <w:p w14:paraId="54FC17B9"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w:t>
      </w:r>
      <w:r w:rsidRPr="00250434">
        <w:rPr>
          <w:rFonts w:asciiTheme="minorHAnsi" w:eastAsia="Calibri" w:hAnsiTheme="minorHAnsi" w:cs="Arial"/>
          <w:b/>
          <w:bCs/>
          <w:color w:val="000000" w:themeColor="text1"/>
          <w:kern w:val="3"/>
          <w:lang w:eastAsia="zh-CN"/>
        </w:rPr>
        <w:t>plača takso</w:t>
      </w:r>
      <w:r w:rsidRPr="00250434">
        <w:rPr>
          <w:rFonts w:asciiTheme="minorHAnsi" w:eastAsia="Calibri" w:hAnsiTheme="minorHAnsi" w:cs="Arial"/>
          <w:color w:val="000000" w:themeColor="text1"/>
          <w:kern w:val="3"/>
          <w:lang w:eastAsia="zh-CN"/>
        </w:rPr>
        <w:t xml:space="preserve"> za predrevizijski in revizijski postopek </w:t>
      </w:r>
      <w:r w:rsidRPr="00250434">
        <w:rPr>
          <w:rFonts w:asciiTheme="minorHAnsi" w:eastAsia="Calibri" w:hAnsiTheme="minorHAnsi" w:cs="Arial"/>
          <w:b/>
          <w:bCs/>
          <w:color w:val="000000" w:themeColor="text1"/>
          <w:kern w:val="3"/>
          <w:lang w:eastAsia="zh-CN"/>
        </w:rPr>
        <w:t>le enkrat</w:t>
      </w:r>
      <w:r w:rsidRPr="00250434">
        <w:rPr>
          <w:rFonts w:asciiTheme="minorHAnsi" w:eastAsia="Calibri" w:hAnsiTheme="minorHAnsi" w:cs="Arial"/>
          <w:color w:val="000000" w:themeColor="text1"/>
          <w:kern w:val="3"/>
          <w:lang w:eastAsia="zh-CN"/>
        </w:rPr>
        <w:t xml:space="preserve">, in sicer pred vložitvijo zahtevka za revizijo pri naročniku. Višino takse določa 71. člen ZPVPJN. </w:t>
      </w:r>
    </w:p>
    <w:p w14:paraId="6626EAE6"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7E0E5976" w14:textId="77777777" w:rsidR="00250434" w:rsidRPr="00250434" w:rsidRDefault="00250434" w:rsidP="00250434">
      <w:pPr>
        <w:suppressAutoHyphens/>
        <w:autoSpaceDN w:val="0"/>
        <w:ind w:right="6"/>
        <w:jc w:val="both"/>
        <w:textAlignment w:val="baseline"/>
        <w:rPr>
          <w:rFonts w:asciiTheme="minorHAnsi" w:eastAsia="Calibri" w:hAnsiTheme="minorHAnsi" w:cs="Arial"/>
          <w:b/>
          <w:color w:val="000000" w:themeColor="text1"/>
          <w:kern w:val="3"/>
          <w:lang w:eastAsia="zh-CN"/>
        </w:rPr>
      </w:pPr>
      <w:r w:rsidRPr="00250434">
        <w:rPr>
          <w:rFonts w:asciiTheme="minorHAnsi" w:eastAsia="Calibri" w:hAnsiTheme="minorHAnsi" w:cs="Arial"/>
          <w:color w:val="000000" w:themeColor="text1"/>
          <w:kern w:val="3"/>
          <w:lang w:eastAsia="zh-CN"/>
        </w:rPr>
        <w:t xml:space="preserve">Taksa za vložitev zahtevka za revizijo, ki se nanaša na vsebino objave, povabilo k oddaji ponudb ali dokumentacijo v zvezi z oddajo javnega naročila </w:t>
      </w:r>
      <w:r w:rsidRPr="00250434">
        <w:rPr>
          <w:rFonts w:asciiTheme="minorHAnsi" w:eastAsia="Calibri" w:hAnsiTheme="minorHAnsi" w:cs="Arial"/>
          <w:b/>
          <w:color w:val="000000" w:themeColor="text1"/>
          <w:kern w:val="3"/>
          <w:lang w:eastAsia="zh-CN"/>
        </w:rPr>
        <w:t xml:space="preserve">v odprtem postopku </w:t>
      </w:r>
      <w:r w:rsidRPr="00250434">
        <w:rPr>
          <w:rFonts w:asciiTheme="minorHAnsi" w:eastAsia="Calibri" w:hAnsiTheme="minorHAnsi" w:cs="Arial"/>
          <w:color w:val="000000" w:themeColor="text1"/>
          <w:kern w:val="3"/>
          <w:lang w:eastAsia="zh-CN"/>
        </w:rPr>
        <w:t xml:space="preserve">znaša </w:t>
      </w:r>
      <w:r w:rsidRPr="00250434">
        <w:rPr>
          <w:rFonts w:asciiTheme="minorHAnsi" w:eastAsia="Calibri" w:hAnsiTheme="minorHAnsi" w:cs="Arial"/>
          <w:b/>
          <w:color w:val="000000" w:themeColor="text1"/>
          <w:kern w:val="3"/>
          <w:lang w:eastAsia="zh-CN"/>
        </w:rPr>
        <w:t>4.000,00 EUR.</w:t>
      </w:r>
    </w:p>
    <w:p w14:paraId="078AF0E4"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78481964"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Upoštevajoč Pravilnik o podračunih ter načinu plačevanja obveznih dajatev in drugih javnofinančnih prihodkov (Uradni list RS, št. 103/2010 s spremembami) so </w:t>
      </w:r>
      <w:r w:rsidRPr="00250434">
        <w:rPr>
          <w:rFonts w:asciiTheme="minorHAnsi" w:eastAsia="Calibri" w:hAnsiTheme="minorHAnsi" w:cs="Arial"/>
          <w:b/>
          <w:bCs/>
          <w:color w:val="000000" w:themeColor="text1"/>
          <w:kern w:val="3"/>
          <w:lang w:eastAsia="zh-CN"/>
        </w:rPr>
        <w:t>potrebni podatki za plačilo takse za predrevizijski in revizijski postopek</w:t>
      </w:r>
      <w:r w:rsidRPr="00250434">
        <w:rPr>
          <w:rFonts w:asciiTheme="minorHAnsi" w:eastAsia="Calibri" w:hAnsiTheme="minorHAnsi" w:cs="Arial"/>
          <w:color w:val="000000" w:themeColor="text1"/>
          <w:kern w:val="3"/>
          <w:lang w:eastAsia="zh-CN"/>
        </w:rPr>
        <w:t xml:space="preserve"> sledeči:</w:t>
      </w:r>
    </w:p>
    <w:p w14:paraId="010304DF"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6BDE9615"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Transakcijski račun:</w:t>
      </w:r>
      <w:r w:rsidRPr="00250434">
        <w:rPr>
          <w:rFonts w:asciiTheme="minorHAnsi" w:eastAsia="Calibri" w:hAnsiTheme="minorHAnsi" w:cs="Arial"/>
          <w:color w:val="000000" w:themeColor="text1"/>
          <w:kern w:val="3"/>
          <w:lang w:eastAsia="zh-CN"/>
        </w:rPr>
        <w:tab/>
        <w:t>SI56 0110 0100 0358 802</w:t>
      </w:r>
    </w:p>
    <w:p w14:paraId="553090E0"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Odprt pri:</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Banka Slovenije, Slovenska 35, 1505 Ljubljana, Slovenija</w:t>
      </w:r>
    </w:p>
    <w:p w14:paraId="4332C04F"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SWIFT KODA: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BS LJ SI 2X</w:t>
      </w:r>
    </w:p>
    <w:p w14:paraId="0D0875DD"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IBAN:</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SI56011001000358802</w:t>
      </w:r>
    </w:p>
    <w:p w14:paraId="189E46A0"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Referenca: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11 16110-7111290-XXXXXXLL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0B082977"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32B7CB1"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Še več informacij o taksi za postopek revizije oddaje javnega naročila je dostopnih na spletnem naslovu:</w:t>
      </w:r>
    </w:p>
    <w:p w14:paraId="465B708F" w14:textId="77777777" w:rsidR="00250434" w:rsidRPr="00250434" w:rsidRDefault="00E82FA8" w:rsidP="00250434">
      <w:pPr>
        <w:suppressAutoHyphens/>
        <w:autoSpaceDN w:val="0"/>
        <w:ind w:right="6"/>
        <w:jc w:val="both"/>
        <w:textAlignment w:val="baseline"/>
        <w:rPr>
          <w:rFonts w:asciiTheme="minorHAnsi" w:eastAsia="Calibri" w:hAnsiTheme="minorHAnsi" w:cs="Arial"/>
          <w:kern w:val="3"/>
          <w:u w:val="single"/>
          <w:lang w:eastAsia="zh-CN"/>
        </w:rPr>
      </w:pPr>
      <w:hyperlink r:id="rId39" w:history="1">
        <w:r w:rsidR="00250434" w:rsidRPr="00250434">
          <w:rPr>
            <w:rFonts w:asciiTheme="minorHAnsi" w:eastAsia="Calibri" w:hAnsiTheme="minorHAnsi" w:cs="Arial"/>
            <w:kern w:val="3"/>
            <w:u w:val="single"/>
            <w:lang w:eastAsia="zh-CN"/>
          </w:rPr>
          <w:t>http://www.djn.mju.gov.si/sistem-javnega-narocanja/pravno-varstvo</w:t>
        </w:r>
      </w:hyperlink>
    </w:p>
    <w:p w14:paraId="3CFA0B1F" w14:textId="77777777" w:rsidR="00A44404" w:rsidRDefault="00A44404" w:rsidP="008D5DE4">
      <w:pPr>
        <w:suppressAutoHyphens/>
        <w:autoSpaceDN w:val="0"/>
        <w:ind w:right="6"/>
        <w:jc w:val="both"/>
        <w:textAlignment w:val="baseline"/>
        <w:rPr>
          <w:rStyle w:val="Hiperpovezava"/>
          <w:rFonts w:eastAsia="Calibri" w:cs="Arial"/>
          <w:color w:val="auto"/>
          <w:kern w:val="3"/>
          <w:sz w:val="23"/>
          <w:szCs w:val="23"/>
          <w:lang w:eastAsia="zh-CN"/>
        </w:rPr>
      </w:pPr>
    </w:p>
    <w:p w14:paraId="5F8970B0" w14:textId="77777777" w:rsidR="00397424" w:rsidRPr="009355A3" w:rsidRDefault="00397424" w:rsidP="004B5C48">
      <w:pPr>
        <w:pStyle w:val="Naslov1"/>
        <w:framePr w:wrap="around"/>
        <w:rPr>
          <w:rFonts w:eastAsia="Calibri"/>
        </w:rPr>
      </w:pPr>
      <w:bookmarkStart w:id="156" w:name="_Toc451354706"/>
      <w:bookmarkStart w:id="157" w:name="_Toc876817"/>
      <w:r w:rsidRPr="009355A3">
        <w:rPr>
          <w:rFonts w:eastAsia="Calibri"/>
        </w:rPr>
        <w:t>PROTIKORUPCIJSKO OBVESTILO</w:t>
      </w:r>
      <w:bookmarkEnd w:id="156"/>
      <w:bookmarkEnd w:id="157"/>
    </w:p>
    <w:p w14:paraId="36B4F444" w14:textId="77777777" w:rsidR="00AF1C53" w:rsidRPr="001136A4" w:rsidRDefault="00AF1C53" w:rsidP="00AF1C53">
      <w:pPr>
        <w:rPr>
          <w:lang w:eastAsia="zh-CN"/>
        </w:rPr>
      </w:pPr>
    </w:p>
    <w:p w14:paraId="570BB6DC" w14:textId="77777777" w:rsidR="00AF1C53" w:rsidRDefault="00AF1C53" w:rsidP="00AF1C53">
      <w:pPr>
        <w:rPr>
          <w:lang w:eastAsia="zh-CN"/>
        </w:rPr>
      </w:pPr>
    </w:p>
    <w:p w14:paraId="7772EDCF" w14:textId="77777777" w:rsidR="00062891" w:rsidRPr="001136A4" w:rsidRDefault="00062891" w:rsidP="00AF1C53">
      <w:pPr>
        <w:rPr>
          <w:lang w:eastAsia="zh-CN"/>
        </w:rPr>
      </w:pPr>
    </w:p>
    <w:p w14:paraId="0F1A20E1" w14:textId="77777777" w:rsidR="00507112" w:rsidRPr="00507112" w:rsidRDefault="00507112"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786C02D2" w14:textId="77777777" w:rsidR="00507112" w:rsidRPr="00507112" w:rsidRDefault="00507112"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62B51D23" w14:textId="77777777" w:rsidR="00507112" w:rsidRPr="00507112" w:rsidRDefault="00507112"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 času od izbire ponudbe do pričetka veljavnosti pogodbe, ponudnik ne sme pričenjati dejanj, ki bi lahko povzročila, da pogodba ne bi pričela veljati ali ne bi bila izpolnjena.</w:t>
      </w:r>
    </w:p>
    <w:p w14:paraId="7A0414B4" w14:textId="291ED6EB" w:rsidR="00221739" w:rsidRDefault="002E088F" w:rsidP="004C6906">
      <w:pPr>
        <w:rPr>
          <w:rFonts w:eastAsia="Calibri"/>
          <w:sz w:val="23"/>
          <w:szCs w:val="23"/>
          <w:lang w:eastAsia="zh-CN"/>
        </w:rPr>
      </w:pPr>
      <w:r>
        <w:rPr>
          <w:rFonts w:eastAsia="Calibri"/>
          <w:sz w:val="23"/>
          <w:szCs w:val="23"/>
          <w:lang w:eastAsia="zh-CN"/>
        </w:rPr>
        <w:t xml:space="preserve">  </w:t>
      </w:r>
    </w:p>
    <w:p w14:paraId="099B320F" w14:textId="77777777" w:rsidR="004B5C48" w:rsidRPr="00CE3094" w:rsidRDefault="004B5C48" w:rsidP="004B5C48">
      <w:pPr>
        <w:pStyle w:val="Naslov1"/>
        <w:framePr w:wrap="around"/>
        <w:rPr>
          <w:rFonts w:eastAsia="Calibri"/>
        </w:rPr>
      </w:pPr>
      <w:bookmarkStart w:id="158" w:name="_Toc510009673"/>
      <w:bookmarkStart w:id="159" w:name="_Toc876818"/>
      <w:r w:rsidRPr="00CE3094">
        <w:rPr>
          <w:rFonts w:eastAsia="Calibri"/>
        </w:rPr>
        <w:t>SOFINANCIRANJE</w:t>
      </w:r>
      <w:bookmarkEnd w:id="158"/>
      <w:bookmarkEnd w:id="159"/>
    </w:p>
    <w:p w14:paraId="21DC15E2" w14:textId="77777777" w:rsidR="004B5C48" w:rsidRPr="00CE3094" w:rsidRDefault="004B5C48" w:rsidP="004C6906">
      <w:pPr>
        <w:rPr>
          <w:rFonts w:eastAsia="Calibri"/>
          <w:sz w:val="23"/>
          <w:szCs w:val="23"/>
          <w:lang w:eastAsia="zh-CN"/>
        </w:rPr>
      </w:pPr>
    </w:p>
    <w:p w14:paraId="13404DEE" w14:textId="77777777" w:rsidR="004B5C48" w:rsidRPr="00CE3094" w:rsidRDefault="004B5C48" w:rsidP="004C6906">
      <w:pPr>
        <w:rPr>
          <w:rFonts w:eastAsia="Calibri"/>
          <w:sz w:val="23"/>
          <w:szCs w:val="23"/>
          <w:lang w:eastAsia="zh-CN"/>
        </w:rPr>
      </w:pPr>
    </w:p>
    <w:p w14:paraId="24FA5A3C" w14:textId="77777777" w:rsidR="004B5C48" w:rsidRPr="00CE3094" w:rsidRDefault="004B5C48" w:rsidP="004C6906">
      <w:pPr>
        <w:rPr>
          <w:rFonts w:eastAsia="Calibri"/>
          <w:sz w:val="23"/>
          <w:szCs w:val="23"/>
          <w:lang w:eastAsia="zh-CN"/>
        </w:rPr>
      </w:pPr>
    </w:p>
    <w:p w14:paraId="251E751A" w14:textId="77777777" w:rsidR="00336AE9" w:rsidRPr="00336AE9" w:rsidRDefault="00336AE9" w:rsidP="00336AE9">
      <w:pPr>
        <w:spacing w:after="200" w:line="276" w:lineRule="auto"/>
        <w:rPr>
          <w:rFonts w:asciiTheme="minorHAnsi" w:eastAsiaTheme="minorHAnsi" w:hAnsiTheme="minorHAnsi" w:cstheme="minorBidi"/>
          <w:color w:val="000000" w:themeColor="text1"/>
          <w:sz w:val="23"/>
          <w:szCs w:val="23"/>
          <w:lang w:eastAsia="zh-CN"/>
        </w:rPr>
      </w:pPr>
      <w:r w:rsidRPr="00336AE9">
        <w:rPr>
          <w:rFonts w:asciiTheme="minorHAnsi" w:eastAsiaTheme="minorHAnsi" w:hAnsiTheme="minorHAnsi" w:cstheme="minorBidi"/>
          <w:color w:val="000000" w:themeColor="text1"/>
          <w:sz w:val="23"/>
          <w:szCs w:val="23"/>
          <w:lang w:eastAsia="zh-CN"/>
        </w:rPr>
        <w:t>Javno naročilo se izvaja v okviru operacije: Prenova objekta na Cankarjevi ulici 2.</w:t>
      </w:r>
    </w:p>
    <w:p w14:paraId="1C7F271C" w14:textId="77777777" w:rsidR="00336AE9" w:rsidRPr="00336AE9" w:rsidRDefault="00336AE9" w:rsidP="00336AE9">
      <w:pPr>
        <w:spacing w:after="200" w:line="276" w:lineRule="auto"/>
        <w:jc w:val="both"/>
        <w:rPr>
          <w:rFonts w:asciiTheme="minorHAnsi" w:eastAsia="Calibri" w:hAnsiTheme="minorHAnsi" w:cs="Arial"/>
          <w:color w:val="000000" w:themeColor="text1"/>
          <w:kern w:val="3"/>
          <w:sz w:val="23"/>
          <w:szCs w:val="23"/>
          <w:lang w:eastAsia="zh-CN"/>
        </w:rPr>
      </w:pPr>
      <w:r w:rsidRPr="00336AE9">
        <w:rPr>
          <w:rFonts w:asciiTheme="minorHAnsi" w:eastAsia="Calibri" w:hAnsiTheme="minorHAnsi" w:cs="Arial"/>
          <w:color w:val="000000" w:themeColor="text1"/>
          <w:kern w:val="3"/>
          <w:sz w:val="23"/>
          <w:szCs w:val="23"/>
          <w:lang w:eastAsia="zh-CN"/>
        </w:rPr>
        <w:t>Operacijo sofinancirata Republika Slovenija in Evropska unija iz Evropskega sklada za regionalni razvoj. Operacija se izvaja v okviru »Operativnega programa za izvajanje Evropske kohezijske politike za obdobje 2014 – 2020«, 6. prednostne osi »Boljše stanje okolja in biotske raznovrstnosti«, tematskega cilja » Ohranjanje in varstvo okolja ter spodbujanje učinkovite rabe virov«, prednostne naložbe 6.3. »Ukrepi za izboljšanje urbanega okolja, oživitev mest, sanacijo in dekontaminacijo degradiranih zemljišč (vključno z območji, na katerih poteka preobrazba), zmanjšanje onesnaženosti zraka in spodbujanje ukrepov za zmanjšanje hrupa«, Specifični cilj 1: »Učinkovita raba prostora v urbanih območjih«.</w:t>
      </w:r>
    </w:p>
    <w:p w14:paraId="65AFE8C3" w14:textId="77777777" w:rsidR="008E3E8F" w:rsidRDefault="008E3E8F">
      <w:pPr>
        <w:rPr>
          <w:sz w:val="23"/>
          <w:szCs w:val="23"/>
          <w:lang w:eastAsia="zh-CN"/>
        </w:rPr>
      </w:pPr>
    </w:p>
    <w:p w14:paraId="2881695E" w14:textId="77777777" w:rsidR="008E3E8F" w:rsidRPr="001136A4" w:rsidRDefault="008E3E8F">
      <w:pPr>
        <w:rPr>
          <w:sz w:val="23"/>
          <w:szCs w:val="23"/>
          <w:lang w:eastAsia="zh-CN"/>
        </w:rPr>
      </w:pPr>
    </w:p>
    <w:p w14:paraId="07B3FD8A" w14:textId="77777777" w:rsidR="00EA185C" w:rsidRPr="0025201B" w:rsidRDefault="0045134D" w:rsidP="000B1956">
      <w:pPr>
        <w:ind w:firstLine="708"/>
        <w:jc w:val="center"/>
        <w:rPr>
          <w:b/>
          <w:lang w:eastAsia="zh-CN"/>
        </w:rPr>
      </w:pPr>
      <w:r w:rsidRPr="0025201B">
        <w:rPr>
          <w:b/>
          <w:lang w:eastAsia="zh-CN"/>
        </w:rPr>
        <w:t xml:space="preserve">                                                                                 </w:t>
      </w:r>
      <w:r w:rsidR="00150D64" w:rsidRPr="0025201B">
        <w:rPr>
          <w:b/>
          <w:lang w:eastAsia="zh-CN"/>
        </w:rPr>
        <w:t xml:space="preserve">    </w:t>
      </w:r>
      <w:r w:rsidR="00EA185C" w:rsidRPr="0025201B">
        <w:rPr>
          <w:b/>
          <w:lang w:eastAsia="zh-CN"/>
        </w:rPr>
        <w:t>Naročnik: Mestna občina Kranj</w:t>
      </w:r>
    </w:p>
    <w:p w14:paraId="1F124810" w14:textId="77777777" w:rsidR="00EA185C" w:rsidRPr="0025201B" w:rsidRDefault="00EA185C" w:rsidP="00AF1C53">
      <w:pPr>
        <w:rPr>
          <w:lang w:eastAsia="zh-CN"/>
        </w:rPr>
      </w:pP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t xml:space="preserve">     </w:t>
      </w:r>
      <w:r w:rsidR="0045134D" w:rsidRPr="001136A4">
        <w:rPr>
          <w:sz w:val="23"/>
          <w:szCs w:val="23"/>
          <w:lang w:eastAsia="zh-CN"/>
        </w:rPr>
        <w:t xml:space="preserve">                            </w:t>
      </w:r>
      <w:r w:rsidR="00F80C8D" w:rsidRPr="001136A4">
        <w:rPr>
          <w:sz w:val="23"/>
          <w:szCs w:val="23"/>
          <w:lang w:eastAsia="zh-CN"/>
        </w:rPr>
        <w:t xml:space="preserve"> </w:t>
      </w:r>
      <w:r w:rsidR="00935AC6" w:rsidRPr="001136A4">
        <w:rPr>
          <w:sz w:val="23"/>
          <w:szCs w:val="23"/>
          <w:lang w:eastAsia="zh-CN"/>
        </w:rPr>
        <w:t xml:space="preserve">  </w:t>
      </w:r>
      <w:r w:rsidRPr="001136A4">
        <w:rPr>
          <w:sz w:val="23"/>
          <w:szCs w:val="23"/>
          <w:lang w:eastAsia="zh-CN"/>
        </w:rPr>
        <w:t xml:space="preserve"> </w:t>
      </w:r>
      <w:r w:rsidR="00150D64">
        <w:rPr>
          <w:sz w:val="23"/>
          <w:szCs w:val="23"/>
          <w:lang w:eastAsia="zh-CN"/>
        </w:rPr>
        <w:t xml:space="preserve"> </w:t>
      </w:r>
      <w:r w:rsidR="00D84C62">
        <w:rPr>
          <w:sz w:val="23"/>
          <w:szCs w:val="23"/>
          <w:lang w:eastAsia="zh-CN"/>
        </w:rPr>
        <w:t xml:space="preserve"> </w:t>
      </w:r>
      <w:r w:rsidRPr="001136A4">
        <w:rPr>
          <w:sz w:val="23"/>
          <w:szCs w:val="23"/>
          <w:lang w:eastAsia="zh-CN"/>
        </w:rPr>
        <w:t xml:space="preserve"> </w:t>
      </w:r>
      <w:r w:rsidR="0029394E">
        <w:rPr>
          <w:b/>
          <w:lang w:eastAsia="zh-CN"/>
        </w:rPr>
        <w:t>Matjaž Rakovec</w:t>
      </w:r>
    </w:p>
    <w:p w14:paraId="1B6358BE" w14:textId="77777777" w:rsidR="00AF1C53" w:rsidRPr="0025201B" w:rsidRDefault="00AF1C53" w:rsidP="00AF1C53">
      <w:pPr>
        <w:rPr>
          <w:b/>
          <w:lang w:eastAsia="zh-CN"/>
        </w:rPr>
      </w:pPr>
      <w:r w:rsidRPr="001136A4">
        <w:rPr>
          <w:b/>
          <w:sz w:val="23"/>
          <w:szCs w:val="23"/>
          <w:lang w:eastAsia="zh-CN"/>
        </w:rPr>
        <w:t xml:space="preserve">                                                               </w:t>
      </w:r>
      <w:r w:rsidR="0045134D" w:rsidRPr="001136A4">
        <w:rPr>
          <w:b/>
          <w:sz w:val="23"/>
          <w:szCs w:val="23"/>
          <w:lang w:eastAsia="zh-CN"/>
        </w:rPr>
        <w:t xml:space="preserve">                                         </w:t>
      </w:r>
      <w:r w:rsidR="00150D64">
        <w:rPr>
          <w:b/>
          <w:sz w:val="23"/>
          <w:szCs w:val="23"/>
          <w:lang w:eastAsia="zh-CN"/>
        </w:rPr>
        <w:t xml:space="preserve">  </w:t>
      </w:r>
      <w:r w:rsidR="00F80C8D" w:rsidRPr="001136A4">
        <w:rPr>
          <w:b/>
          <w:sz w:val="23"/>
          <w:szCs w:val="23"/>
          <w:lang w:eastAsia="zh-CN"/>
        </w:rPr>
        <w:t xml:space="preserve"> </w:t>
      </w:r>
      <w:r w:rsidR="00150D64" w:rsidRPr="0025201B">
        <w:rPr>
          <w:b/>
          <w:lang w:eastAsia="zh-CN"/>
        </w:rPr>
        <w:t xml:space="preserve"> </w:t>
      </w:r>
      <w:r w:rsidR="00EA185C" w:rsidRPr="0025201B">
        <w:rPr>
          <w:b/>
          <w:lang w:eastAsia="zh-CN"/>
        </w:rPr>
        <w:t>Župan</w:t>
      </w:r>
    </w:p>
    <w:p w14:paraId="4D503D13" w14:textId="77777777" w:rsidR="00E66353" w:rsidRDefault="007C2B6C">
      <w:pPr>
        <w:rPr>
          <w:sz w:val="23"/>
          <w:szCs w:val="23"/>
          <w:lang w:eastAsia="zh-CN"/>
        </w:rPr>
      </w:pPr>
      <w:r w:rsidRPr="001136A4">
        <w:rPr>
          <w:sz w:val="23"/>
          <w:szCs w:val="23"/>
          <w:lang w:eastAsia="zh-CN"/>
        </w:rPr>
        <w:br w:type="page"/>
      </w:r>
    </w:p>
    <w:p w14:paraId="1A43E9C1" w14:textId="77777777" w:rsidR="00AA50A3" w:rsidRDefault="00AA50A3">
      <w:pPr>
        <w:rPr>
          <w:sz w:val="23"/>
          <w:szCs w:val="23"/>
          <w:lang w:eastAsia="zh-CN"/>
        </w:rPr>
        <w:sectPr w:rsidR="00AA50A3" w:rsidSect="00716D37">
          <w:headerReference w:type="first" r:id="rId40"/>
          <w:footerReference w:type="first" r:id="rId41"/>
          <w:pgSz w:w="11906" w:h="16838"/>
          <w:pgMar w:top="1417" w:right="1417" w:bottom="1417" w:left="1417" w:header="708" w:footer="708" w:gutter="0"/>
          <w:cols w:space="708"/>
          <w:docGrid w:linePitch="360"/>
        </w:sectPr>
      </w:pPr>
    </w:p>
    <w:p w14:paraId="3A6B6183" w14:textId="77777777" w:rsidR="00EF33D0" w:rsidRDefault="00EF33D0">
      <w:pPr>
        <w:rPr>
          <w:sz w:val="23"/>
          <w:szCs w:val="23"/>
          <w:lang w:eastAsia="zh-CN"/>
        </w:rPr>
      </w:pPr>
    </w:p>
    <w:p w14:paraId="4488B49C" w14:textId="77777777" w:rsidR="007C2B6C" w:rsidRPr="001136A4" w:rsidRDefault="00E66353">
      <w:pPr>
        <w:rPr>
          <w:sz w:val="23"/>
          <w:szCs w:val="23"/>
          <w:lang w:eastAsia="zh-CN"/>
        </w:rPr>
      </w:pPr>
      <w:r w:rsidRPr="001136A4">
        <w:rPr>
          <w:noProof/>
          <w:sz w:val="23"/>
          <w:szCs w:val="23"/>
          <w:lang w:eastAsia="sl-SI"/>
        </w:rPr>
        <mc:AlternateContent>
          <mc:Choice Requires="wpg">
            <w:drawing>
              <wp:anchor distT="0" distB="0" distL="114300" distR="114300" simplePos="0" relativeHeight="251659264" behindDoc="1" locked="0" layoutInCell="1" allowOverlap="1" wp14:anchorId="74C82743" wp14:editId="3D973D56">
                <wp:simplePos x="0" y="0"/>
                <wp:positionH relativeFrom="page">
                  <wp:posOffset>568326</wp:posOffset>
                </wp:positionH>
                <wp:positionV relativeFrom="page">
                  <wp:posOffset>714375</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D5CFBD" w14:textId="77777777" w:rsidR="0083719C" w:rsidRPr="008B496A" w:rsidRDefault="0083719C" w:rsidP="00062891">
                              <w:pPr>
                                <w:pStyle w:val="PoglavjeNovaRDMP1"/>
                              </w:pPr>
                              <w:r>
                                <w:t>B</w:t>
                              </w:r>
                              <w:r w:rsidRPr="008B496A">
                                <w:t xml:space="preserve">) </w:t>
                              </w:r>
                              <w:r w:rsidRPr="00062891">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4C82743" id="Skupina 59" o:spid="_x0000_s1029" style="position:absolute;margin-left:44.75pt;margin-top:56.25pt;width:502pt;height:718.55pt;z-index:-251657216;mso-position-horizontal-relative:page;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UzrWoeEAAAAMAQAADwAAAGRycy9kb3ducmV2LnhtbEyPQUvDQBCF74L/YRnB&#10;m92kNaWJ2ZRS1FMRbAXxNs1Ok9Dsbshuk/TfOz3p7c28x5tv8vVkWjFQ7xtnFcSzCATZ0unGVgq+&#10;Dm9PKxA+oNXYOksKruRhXdzf5ZhpN9pPGvahElxifYYK6hC6TEpf1mTQz1xHlr2T6w0GHvtK6h5H&#10;LjetnEfRUhpsLF+osaNtTeV5fzEK3kccN4v4ddidT9vrzyH5+N7FpNTjw7R5ARFoCn9huOEzOhTM&#10;dHQXq71oFazShJO8j+csboEoXbA6skqe0yXIIpf/nyh+AQAA//8DAFBLAQItABQABgAIAAAAIQC2&#10;gziS/gAAAOEBAAATAAAAAAAAAAAAAAAAAAAAAABbQ29udGVudF9UeXBlc10ueG1sUEsBAi0AFAAG&#10;AAgAAAAhADj9If/WAAAAlAEAAAsAAAAAAAAAAAAAAAAALwEAAF9yZWxzLy5yZWxzUEsBAi0AFAAG&#10;AAgAAAAhAIdxwdbgAwAABQwAAA4AAAAAAAAAAAAAAAAALgIAAGRycy9lMm9Eb2MueG1sUEsBAi0A&#10;FAAGAAgAAAAhAFM61qHhAAAADAEAAA8AAAAAAAAAAAAAAAAAOgYAAGRycy9kb3ducmV2LnhtbFBL&#10;BQYAAAAABAAEAPMAAABIBw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8bxQAAANsAAAAPAAAAZHJzL2Rvd25yZXYueG1sRI9Ba8JA&#10;FITvQv/D8gq96SalikZXKUXBg1SrPfT4zL4mwezbkF3j2l/vCkKPw8x8w8wWwdSio9ZVlhWkgwQE&#10;cW51xYWC78OqPwbhPLLG2jIpuJKDxfypN8NM2wt/Ubf3hYgQdhkqKL1vMildXpJBN7ANcfR+bWvQ&#10;R9kWUrd4iXBTy9ckGUmDFceFEhv6KCk/7c9GwSfmb5N6eDz97A4mbNd/48kybJR6eQ7vUxCegv8P&#10;P9prrWCUwv1L/AFyfgMAAP//AwBQSwECLQAUAAYACAAAACEA2+H2y+4AAACFAQAAEwAAAAAAAAAA&#10;AAAAAAAAAAAAW0NvbnRlbnRfVHlwZXNdLnhtbFBLAQItABQABgAIAAAAIQBa9CxbvwAAABUBAAAL&#10;AAAAAAAAAAAAAAAAAB8BAABfcmVscy8ucmVsc1BLAQItABQABgAIAAAAIQAlNq8bxQAAANsAAAAP&#10;AAAAAAAAAAAAAAAAAAcCAABkcnMvZG93bnJldi54bWxQSwUGAAAAAAMAAwC3AAAA+QIAAAAA&#10;" adj="20665" filled="f" stroked="f" strokeweight="2pt">
                  <v:textbox inset=",0,14.4pt,0">
                    <w:txbxContent>
                      <w:p w14:paraId="41D5CFBD" w14:textId="77777777" w:rsidR="0083719C" w:rsidRPr="008B496A" w:rsidRDefault="0083719C" w:rsidP="00062891">
                        <w:pPr>
                          <w:pStyle w:val="PoglavjeNovaRDMP1"/>
                        </w:pPr>
                        <w:r>
                          <w:t>B</w:t>
                        </w:r>
                        <w:r w:rsidRPr="008B496A">
                          <w:t xml:space="preserve">) </w:t>
                        </w:r>
                        <w:r w:rsidRPr="00062891">
                          <w:t>OBRAZCI</w:t>
                        </w:r>
                      </w:p>
                    </w:txbxContent>
                  </v:textbox>
                </v:shape>
                <w10:wrap anchorx="page" anchory="page"/>
              </v:group>
            </w:pict>
          </mc:Fallback>
        </mc:AlternateContent>
      </w:r>
    </w:p>
    <w:p w14:paraId="4B858C3A" w14:textId="77777777" w:rsidR="00444EF4" w:rsidRPr="00920B1F" w:rsidRDefault="008509A2" w:rsidP="00DE39E9">
      <w:pPr>
        <w:pStyle w:val="Slog3"/>
        <w:rPr>
          <w:rStyle w:val="Neenpoudarek"/>
          <w:b/>
          <w:i/>
        </w:rPr>
      </w:pPr>
      <w:bookmarkStart w:id="160" w:name="_Toc451354707"/>
      <w:bookmarkStart w:id="161" w:name="_Toc876819"/>
      <w:r w:rsidRPr="00920B1F">
        <w:rPr>
          <w:rStyle w:val="Neenpoudarek"/>
          <w:b/>
          <w:i/>
        </w:rPr>
        <w:t>PRILOGA</w:t>
      </w:r>
      <w:r w:rsidR="007C2B6C" w:rsidRPr="00920B1F">
        <w:rPr>
          <w:rStyle w:val="Neenpoudarek"/>
          <w:b/>
          <w:i/>
        </w:rPr>
        <w:t xml:space="preserve"> št. 1</w:t>
      </w:r>
      <w:bookmarkEnd w:id="160"/>
      <w:r w:rsidR="003020D4" w:rsidRPr="00920B1F">
        <w:rPr>
          <w:rStyle w:val="Neenpoudarek"/>
          <w:b/>
          <w:i/>
        </w:rPr>
        <w:t xml:space="preserve"> A</w:t>
      </w:r>
      <w:bookmarkEnd w:id="161"/>
    </w:p>
    <w:p w14:paraId="5D6178D1" w14:textId="77777777" w:rsidR="007C2B6C" w:rsidRPr="001136A4" w:rsidRDefault="00A90AC9" w:rsidP="003D1973">
      <w:pPr>
        <w:pStyle w:val="Intenzivencitat"/>
        <w:spacing w:after="0"/>
        <w:rPr>
          <w:lang w:eastAsia="zh-CN"/>
        </w:rPr>
      </w:pPr>
      <w:bookmarkStart w:id="162" w:name="_Toc876820"/>
      <w:r>
        <w:rPr>
          <w:lang w:eastAsia="zh-CN"/>
        </w:rPr>
        <w:t>POVZETEK PREDRAČUNA</w:t>
      </w:r>
      <w:bookmarkEnd w:id="162"/>
    </w:p>
    <w:p w14:paraId="7F64CB67" w14:textId="77777777" w:rsidR="004731B7" w:rsidRDefault="004731B7" w:rsidP="003D1973">
      <w:pPr>
        <w:suppressAutoHyphens/>
        <w:autoSpaceDN w:val="0"/>
        <w:ind w:right="6"/>
        <w:jc w:val="both"/>
        <w:textAlignment w:val="baseline"/>
        <w:rPr>
          <w:rFonts w:asciiTheme="minorHAnsi" w:eastAsia="Calibri" w:hAnsiTheme="minorHAnsi" w:cs="Arial"/>
          <w:kern w:val="3"/>
          <w:lang w:eastAsia="zh-CN"/>
        </w:rPr>
      </w:pPr>
    </w:p>
    <w:p w14:paraId="58DC3AAF"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 xml:space="preserve">Naročnik: Mestna občina Kranj, Slovenski trg 1 , 4000 Kranj.  </w:t>
      </w:r>
    </w:p>
    <w:p w14:paraId="13C4269D"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p w14:paraId="670A231C" w14:textId="10E372D2"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Na osnovi javnega naročila »</w:t>
      </w:r>
      <w:sdt>
        <w:sdtPr>
          <w:rPr>
            <w:rFonts w:asciiTheme="minorHAnsi" w:eastAsia="Calibri" w:hAnsiTheme="minorHAnsi" w:cs="Arial"/>
            <w:b/>
            <w:color w:val="000000" w:themeColor="text1"/>
            <w:kern w:val="3"/>
            <w:lang w:eastAsia="zh-CN"/>
          </w:rPr>
          <w:alias w:val="Naslov"/>
          <w:tag w:val=""/>
          <w:id w:val="-1732920884"/>
          <w:placeholder>
            <w:docPart w:val="6E8BA0A4AA7D4E17B6C57A45E18F64CD"/>
          </w:placeholder>
          <w:dataBinding w:prefixMappings="xmlns:ns0='http://purl.org/dc/elements/1.1/' xmlns:ns1='http://schemas.openxmlformats.org/package/2006/metadata/core-properties' " w:xpath="/ns1:coreProperties[1]/ns0:title[1]" w:storeItemID="{6C3C8BC8-F283-45AE-878A-BAB7291924A1}"/>
          <w:text/>
        </w:sdtPr>
        <w:sdtEndPr/>
        <w:sdtContent>
          <w:r w:rsidR="0076424F">
            <w:rPr>
              <w:rFonts w:asciiTheme="minorHAnsi" w:eastAsia="Calibri" w:hAnsiTheme="minorHAnsi" w:cs="Arial"/>
              <w:b/>
              <w:color w:val="000000" w:themeColor="text1"/>
              <w:kern w:val="3"/>
              <w:lang w:eastAsia="zh-CN"/>
            </w:rPr>
            <w:t>Prenova objekta na Cankarjevi ulici 2 v Kranju</w:t>
          </w:r>
        </w:sdtContent>
      </w:sdt>
      <w:r w:rsidRPr="00DC4BF0">
        <w:rPr>
          <w:rFonts w:asciiTheme="minorHAnsi" w:eastAsia="Calibri" w:hAnsiTheme="minorHAnsi" w:cs="Arial"/>
          <w:color w:val="000000" w:themeColor="text1"/>
          <w:kern w:val="3"/>
          <w:lang w:eastAsia="zh-CN"/>
        </w:rPr>
        <w:t>«, objavljenega na portalu javnih naročil, dajemo ponudbo, kot sledi:</w:t>
      </w:r>
    </w:p>
    <w:p w14:paraId="0AF1CD5B" w14:textId="77777777" w:rsidR="00DC4BF0" w:rsidRDefault="00DC4BF0" w:rsidP="003D1973">
      <w:pPr>
        <w:suppressAutoHyphens/>
        <w:autoSpaceDN w:val="0"/>
        <w:ind w:right="6"/>
        <w:jc w:val="both"/>
        <w:textAlignment w:val="baseline"/>
        <w:rPr>
          <w:rFonts w:asciiTheme="minorHAnsi" w:eastAsia="Calibri" w:hAnsiTheme="minorHAnsi" w:cs="Arial"/>
          <w:kern w:val="3"/>
          <w:lang w:eastAsia="zh-CN"/>
        </w:rPr>
      </w:pPr>
    </w:p>
    <w:tbl>
      <w:tblPr>
        <w:tblStyle w:val="Tabelamrea"/>
        <w:tblW w:w="0" w:type="auto"/>
        <w:tblLook w:val="04A0" w:firstRow="1" w:lastRow="0" w:firstColumn="1" w:lastColumn="0" w:noHBand="0" w:noVBand="1"/>
      </w:tblPr>
      <w:tblGrid>
        <w:gridCol w:w="2265"/>
        <w:gridCol w:w="2265"/>
      </w:tblGrid>
      <w:tr w:rsidR="00863200" w:rsidRPr="00DC4BF0" w14:paraId="4ED70DA2" w14:textId="77777777" w:rsidTr="001E5486">
        <w:trPr>
          <w:trHeight w:val="70"/>
        </w:trPr>
        <w:tc>
          <w:tcPr>
            <w:tcW w:w="2265" w:type="dxa"/>
          </w:tcPr>
          <w:p w14:paraId="795FC9E9" w14:textId="77777777"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Številka ponudbe:</w:t>
            </w:r>
          </w:p>
        </w:tc>
        <w:tc>
          <w:tcPr>
            <w:tcW w:w="2265" w:type="dxa"/>
          </w:tcPr>
          <w:p w14:paraId="6AD1F623" w14:textId="77777777"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tc>
      </w:tr>
      <w:tr w:rsidR="00863200" w:rsidRPr="00DC4BF0" w14:paraId="658C3231" w14:textId="77777777" w:rsidTr="001E5486">
        <w:trPr>
          <w:trHeight w:val="70"/>
        </w:trPr>
        <w:tc>
          <w:tcPr>
            <w:tcW w:w="2265" w:type="dxa"/>
          </w:tcPr>
          <w:p w14:paraId="2C5F66CD" w14:textId="4CC3B71E"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Pr>
                <w:rFonts w:asciiTheme="minorHAnsi" w:eastAsia="Calibri" w:hAnsiTheme="minorHAnsi" w:cs="Arial"/>
                <w:color w:val="000000" w:themeColor="text1"/>
                <w:kern w:val="3"/>
                <w:lang w:eastAsia="zh-CN"/>
              </w:rPr>
              <w:t>Datum:</w:t>
            </w:r>
          </w:p>
        </w:tc>
        <w:tc>
          <w:tcPr>
            <w:tcW w:w="2265" w:type="dxa"/>
          </w:tcPr>
          <w:p w14:paraId="62F79658" w14:textId="77777777"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tc>
      </w:tr>
    </w:tbl>
    <w:p w14:paraId="2B32D2F3"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p w14:paraId="57D3789C" w14:textId="77777777" w:rsidR="00DC4BF0" w:rsidRPr="00DC4BF0" w:rsidRDefault="00DC4BF0" w:rsidP="00DC4BF0">
      <w:pPr>
        <w:tabs>
          <w:tab w:val="right" w:pos="2556"/>
          <w:tab w:val="right" w:pos="9017"/>
        </w:tabs>
        <w:suppressAutoHyphens/>
        <w:autoSpaceDN w:val="0"/>
        <w:ind w:right="6"/>
        <w:jc w:val="both"/>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PONUDNIK:</w:t>
      </w:r>
    </w:p>
    <w:tbl>
      <w:tblPr>
        <w:tblStyle w:val="Tabelamrea"/>
        <w:tblW w:w="9067" w:type="dxa"/>
        <w:tblLook w:val="04A0" w:firstRow="1" w:lastRow="0" w:firstColumn="1" w:lastColumn="0" w:noHBand="0" w:noVBand="1"/>
      </w:tblPr>
      <w:tblGrid>
        <w:gridCol w:w="2265"/>
        <w:gridCol w:w="6802"/>
      </w:tblGrid>
      <w:tr w:rsidR="00DC4BF0" w:rsidRPr="00DC4BF0" w14:paraId="2C8287FE" w14:textId="77777777" w:rsidTr="001E5486">
        <w:trPr>
          <w:trHeight w:val="70"/>
        </w:trPr>
        <w:tc>
          <w:tcPr>
            <w:tcW w:w="2265" w:type="dxa"/>
          </w:tcPr>
          <w:p w14:paraId="66C6EBAF"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Naziv ponudnika:</w:t>
            </w:r>
          </w:p>
        </w:tc>
        <w:tc>
          <w:tcPr>
            <w:tcW w:w="6802" w:type="dxa"/>
          </w:tcPr>
          <w:p w14:paraId="784C91CE"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tc>
      </w:tr>
    </w:tbl>
    <w:p w14:paraId="14566C81" w14:textId="77777777" w:rsidR="00D0356D" w:rsidRPr="00DC4BF0" w:rsidRDefault="00D0356D" w:rsidP="00DC4BF0">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color w:val="000000" w:themeColor="text1"/>
          <w:kern w:val="3"/>
          <w:lang w:eastAsia="zh-CN"/>
        </w:rPr>
      </w:pPr>
    </w:p>
    <w:tbl>
      <w:tblPr>
        <w:tblW w:w="9186" w:type="dxa"/>
        <w:tblInd w:w="-118" w:type="dxa"/>
        <w:tblLayout w:type="fixed"/>
        <w:tblCellMar>
          <w:left w:w="10" w:type="dxa"/>
          <w:right w:w="10" w:type="dxa"/>
        </w:tblCellMar>
        <w:tblLook w:val="04A0" w:firstRow="1" w:lastRow="0" w:firstColumn="1" w:lastColumn="0" w:noHBand="0" w:noVBand="1"/>
      </w:tblPr>
      <w:tblGrid>
        <w:gridCol w:w="7343"/>
        <w:gridCol w:w="992"/>
        <w:gridCol w:w="851"/>
      </w:tblGrid>
      <w:tr w:rsidR="00DC4BF0" w:rsidRPr="00DC4BF0" w14:paraId="0EA30689" w14:textId="77777777" w:rsidTr="001E5486">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8D46BC" w14:textId="77777777" w:rsid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color w:val="000000" w:themeColor="text1"/>
                <w:kern w:val="3"/>
                <w:lang w:eastAsia="zh-CN"/>
              </w:rPr>
              <w:t xml:space="preserve">Pri izvedbi predmeta javnega naročila bodo </w:t>
            </w:r>
            <w:r w:rsidRPr="00DC4BF0">
              <w:rPr>
                <w:rFonts w:asciiTheme="minorHAnsi" w:eastAsia="Calibri" w:hAnsiTheme="minorHAnsi" w:cs="Arial"/>
                <w:b/>
                <w:color w:val="000000" w:themeColor="text1"/>
                <w:kern w:val="3"/>
                <w:lang w:eastAsia="zh-CN"/>
              </w:rPr>
              <w:t>sodelovali partnerji:</w:t>
            </w:r>
          </w:p>
          <w:p w14:paraId="10DF8B24" w14:textId="77777777" w:rsidR="00D0356D" w:rsidRPr="00DC4BF0" w:rsidRDefault="00D0356D"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E9ACAE"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28FCA"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NE</w:t>
            </w:r>
          </w:p>
        </w:tc>
      </w:tr>
      <w:tr w:rsidR="00DC4BF0" w:rsidRPr="00DC4BF0" w14:paraId="6922EA5E" w14:textId="77777777" w:rsidTr="001E5486">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3E7A8E" w14:textId="77777777" w:rsid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color w:val="000000" w:themeColor="text1"/>
                <w:kern w:val="3"/>
                <w:lang w:eastAsia="zh-CN"/>
              </w:rPr>
              <w:t xml:space="preserve">Pri izvedbi predmeta javnega naročila bodo </w:t>
            </w:r>
            <w:r w:rsidRPr="00DC4BF0">
              <w:rPr>
                <w:rFonts w:asciiTheme="minorHAnsi" w:eastAsia="Calibri" w:hAnsiTheme="minorHAnsi" w:cs="Arial"/>
                <w:b/>
                <w:color w:val="000000" w:themeColor="text1"/>
                <w:kern w:val="3"/>
                <w:lang w:eastAsia="zh-CN"/>
              </w:rPr>
              <w:t>sodelovali podizvajalci:</w:t>
            </w:r>
          </w:p>
          <w:p w14:paraId="3AF069AF" w14:textId="77777777" w:rsidR="00D0356D" w:rsidRPr="00DC4BF0" w:rsidRDefault="00D0356D"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133F15"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67E0AB"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NE</w:t>
            </w:r>
          </w:p>
        </w:tc>
      </w:tr>
      <w:tr w:rsidR="00DC4BF0" w:rsidRPr="0079554B" w14:paraId="555FA242" w14:textId="77777777" w:rsidTr="001E5486">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8607B7" w14:textId="54D975E0"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r w:rsidRPr="0079554B">
              <w:rPr>
                <w:rFonts w:asciiTheme="minorHAnsi" w:eastAsia="Calibri" w:hAnsiTheme="minorHAnsi" w:cs="Arial"/>
                <w:color w:val="000000" w:themeColor="text1"/>
                <w:kern w:val="3"/>
                <w:lang w:eastAsia="zh-CN"/>
              </w:rPr>
              <w:t xml:space="preserve">Pri izvedbi predmeta javnega naročila bodo </w:t>
            </w:r>
            <w:r w:rsidRPr="0079554B">
              <w:rPr>
                <w:rFonts w:asciiTheme="minorHAnsi" w:eastAsia="Calibri" w:hAnsiTheme="minorHAnsi" w:cs="Arial"/>
                <w:b/>
                <w:color w:val="000000" w:themeColor="text1"/>
                <w:kern w:val="3"/>
                <w:lang w:eastAsia="zh-CN"/>
              </w:rPr>
              <w:t>sodelovali drugi subjekti</w:t>
            </w:r>
            <w:r w:rsidRPr="0079554B">
              <w:rPr>
                <w:rFonts w:asciiTheme="minorHAnsi" w:eastAsia="Calibri" w:hAnsiTheme="minorHAnsi" w:cs="Arial"/>
                <w:color w:val="000000" w:themeColor="text1"/>
                <w:kern w:val="3"/>
                <w:lang w:eastAsia="zh-CN"/>
              </w:rPr>
              <w:t xml:space="preserve">, katerih zmogljivosti bo v skladu z 81. členom </w:t>
            </w:r>
            <w:r w:rsidR="0047681A" w:rsidRPr="0079554B">
              <w:rPr>
                <w:rFonts w:asciiTheme="minorHAnsi" w:eastAsia="Calibri" w:hAnsiTheme="minorHAnsi" w:cs="Arial"/>
                <w:color w:val="000000" w:themeColor="text1"/>
                <w:kern w:val="3"/>
                <w:lang w:eastAsia="zh-CN"/>
              </w:rPr>
              <w:t>ZJN</w:t>
            </w:r>
            <w:r w:rsidR="0047681A">
              <w:rPr>
                <w:rFonts w:asciiTheme="minorHAnsi" w:eastAsia="Calibri" w:hAnsiTheme="minorHAnsi" w:cs="Arial"/>
                <w:color w:val="000000" w:themeColor="text1"/>
                <w:kern w:val="3"/>
                <w:lang w:eastAsia="zh-CN"/>
              </w:rPr>
              <w:t>-3 uporabljal ponudnik:</w:t>
            </w:r>
          </w:p>
          <w:p w14:paraId="5FE2E313" w14:textId="77777777" w:rsidR="00D0356D" w:rsidRPr="0079554B" w:rsidRDefault="00D0356D"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2E49D0" w14:textId="77777777"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D27857" w14:textId="77777777"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NE</w:t>
            </w:r>
          </w:p>
        </w:tc>
      </w:tr>
    </w:tbl>
    <w:p w14:paraId="50E0932B" w14:textId="77777777"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(ustrezno obkrožite)</w:t>
      </w:r>
    </w:p>
    <w:p w14:paraId="481CA23E" w14:textId="77777777" w:rsidR="00BA02E5" w:rsidRPr="0079554B" w:rsidRDefault="00BA02E5" w:rsidP="00531BD6">
      <w:pPr>
        <w:jc w:val="both"/>
        <w:rPr>
          <w:rFonts w:asciiTheme="minorHAnsi" w:eastAsiaTheme="minorHAnsi" w:hAnsiTheme="minorHAnsi" w:cstheme="minorBidi"/>
          <w:i/>
          <w:color w:val="000000" w:themeColor="text1"/>
          <w:sz w:val="18"/>
          <w:szCs w:val="18"/>
        </w:rPr>
      </w:pPr>
    </w:p>
    <w:p w14:paraId="178AEFC2" w14:textId="77777777" w:rsidR="00BA02E5" w:rsidRPr="00531BD6" w:rsidRDefault="00BA02E5" w:rsidP="00531BD6">
      <w:pPr>
        <w:jc w:val="both"/>
        <w:rPr>
          <w:rFonts w:asciiTheme="minorHAnsi" w:eastAsiaTheme="minorHAnsi" w:hAnsiTheme="minorHAnsi" w:cstheme="minorBidi"/>
          <w:i/>
          <w:color w:val="000000" w:themeColor="text1"/>
          <w:sz w:val="18"/>
          <w:szCs w:val="18"/>
        </w:rPr>
      </w:pPr>
    </w:p>
    <w:p w14:paraId="64712E72" w14:textId="77777777" w:rsidR="00327A4F" w:rsidRDefault="00327A4F" w:rsidP="00327A4F">
      <w:pPr>
        <w:widowControl w:val="0"/>
        <w:tabs>
          <w:tab w:val="right" w:pos="2556"/>
          <w:tab w:val="right" w:pos="5609"/>
        </w:tabs>
        <w:suppressAutoHyphens/>
        <w:autoSpaceDN w:val="0"/>
        <w:textAlignment w:val="baseline"/>
        <w:rPr>
          <w:rFonts w:asciiTheme="minorHAnsi" w:eastAsia="Calibri" w:hAnsiTheme="minorHAnsi" w:cs="Arial"/>
          <w:b/>
          <w:kern w:val="3"/>
          <w:lang w:eastAsia="zh-CN"/>
        </w:rPr>
      </w:pPr>
      <w:r w:rsidRPr="0025201B">
        <w:rPr>
          <w:rFonts w:asciiTheme="minorHAnsi" w:eastAsia="Calibri" w:hAnsiTheme="minorHAnsi" w:cs="Arial"/>
          <w:b/>
          <w:kern w:val="3"/>
          <w:u w:val="single"/>
          <w:lang w:eastAsia="zh-CN"/>
        </w:rPr>
        <w:t>KONČNA PONUDBENA VREDNOST</w:t>
      </w:r>
      <w:r w:rsidRPr="0025201B">
        <w:rPr>
          <w:rFonts w:asciiTheme="minorHAnsi" w:eastAsia="Calibri" w:hAnsiTheme="minorHAnsi" w:cs="Arial"/>
          <w:b/>
          <w:kern w:val="3"/>
          <w:lang w:eastAsia="zh-CN"/>
        </w:rPr>
        <w:t xml:space="preserve"> </w:t>
      </w:r>
    </w:p>
    <w:p w14:paraId="650FC94B" w14:textId="77777777" w:rsidR="00D0356D" w:rsidRPr="0025201B" w:rsidRDefault="00D0356D" w:rsidP="00327A4F">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862"/>
      </w:tblGrid>
      <w:tr w:rsidR="00EE2FD0" w:rsidRPr="0025201B" w14:paraId="3867C177" w14:textId="77777777" w:rsidTr="008D109E">
        <w:trPr>
          <w:cantSplit/>
          <w:trHeight w:val="624"/>
        </w:trPr>
        <w:tc>
          <w:tcPr>
            <w:tcW w:w="719" w:type="dxa"/>
          </w:tcPr>
          <w:p w14:paraId="29AA3916"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A.</w:t>
            </w:r>
          </w:p>
        </w:tc>
        <w:tc>
          <w:tcPr>
            <w:tcW w:w="4238" w:type="dxa"/>
          </w:tcPr>
          <w:p w14:paraId="025CB79E" w14:textId="77777777" w:rsidR="00EE2FD0" w:rsidRPr="00EE2FD0"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EE2FD0">
              <w:rPr>
                <w:rFonts w:asciiTheme="minorHAnsi" w:eastAsia="Calibri" w:hAnsiTheme="minorHAnsi" w:cs="Arial"/>
                <w:b/>
                <w:color w:val="000000" w:themeColor="text1"/>
                <w:kern w:val="3"/>
                <w:lang w:bidi="hi-IN"/>
              </w:rPr>
              <w:t xml:space="preserve">Končna ponudbena vrednost </w:t>
            </w:r>
            <w:r w:rsidRPr="00EE2FD0">
              <w:rPr>
                <w:rFonts w:asciiTheme="minorHAnsi" w:eastAsia="Calibri" w:hAnsiTheme="minorHAnsi" w:cs="Arial"/>
                <w:b/>
                <w:color w:val="000000" w:themeColor="text1"/>
                <w:kern w:val="3"/>
                <w:u w:val="single"/>
                <w:lang w:bidi="hi-IN"/>
              </w:rPr>
              <w:t>brez DDV</w:t>
            </w:r>
            <w:r w:rsidRPr="00EE2FD0">
              <w:rPr>
                <w:rFonts w:asciiTheme="minorHAnsi" w:eastAsia="Calibri" w:hAnsiTheme="minorHAnsi" w:cs="Arial"/>
                <w:b/>
                <w:color w:val="000000" w:themeColor="text1"/>
                <w:kern w:val="3"/>
                <w:lang w:bidi="hi-IN"/>
              </w:rPr>
              <w:t>:</w:t>
            </w:r>
          </w:p>
        </w:tc>
        <w:tc>
          <w:tcPr>
            <w:tcW w:w="3390" w:type="dxa"/>
            <w:vAlign w:val="center"/>
          </w:tcPr>
          <w:p w14:paraId="39FCEBD6"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tcPr>
          <w:p w14:paraId="36F03681"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r w:rsidR="00EE2FD0" w:rsidRPr="00C33340" w14:paraId="32EFFEDC" w14:textId="77777777" w:rsidTr="008D109E">
        <w:trPr>
          <w:cantSplit/>
        </w:trPr>
        <w:tc>
          <w:tcPr>
            <w:tcW w:w="719" w:type="dxa"/>
            <w:shd w:val="clear" w:color="auto" w:fill="auto"/>
          </w:tcPr>
          <w:p w14:paraId="7F75BA75" w14:textId="77777777" w:rsidR="00EE2FD0" w:rsidRPr="00C33340" w:rsidRDefault="00EE2FD0" w:rsidP="00EE2FD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C33340">
              <w:rPr>
                <w:rFonts w:asciiTheme="minorHAnsi" w:eastAsia="Calibri" w:hAnsiTheme="minorHAnsi" w:cs="Arial"/>
                <w:b/>
                <w:kern w:val="3"/>
                <w:lang w:bidi="hi-IN"/>
              </w:rPr>
              <w:t>B.</w:t>
            </w:r>
          </w:p>
        </w:tc>
        <w:tc>
          <w:tcPr>
            <w:tcW w:w="4238" w:type="dxa"/>
            <w:shd w:val="clear" w:color="auto" w:fill="auto"/>
          </w:tcPr>
          <w:p w14:paraId="627F1E9A" w14:textId="2CECB915" w:rsidR="00EE2FD0" w:rsidRPr="00C33340" w:rsidRDefault="00EE2FD0" w:rsidP="00EE2FD0">
            <w:pPr>
              <w:widowControl w:val="0"/>
              <w:tabs>
                <w:tab w:val="right" w:pos="2556"/>
                <w:tab w:val="right" w:pos="5609"/>
              </w:tabs>
              <w:suppressAutoHyphens/>
              <w:autoSpaceDN w:val="0"/>
              <w:textAlignment w:val="baseline"/>
              <w:rPr>
                <w:rFonts w:asciiTheme="minorHAnsi" w:eastAsia="Calibri" w:hAnsiTheme="minorHAnsi" w:cs="Arial"/>
                <w:b/>
                <w:color w:val="000000" w:themeColor="text1"/>
                <w:kern w:val="3"/>
                <w:lang w:bidi="hi-IN"/>
              </w:rPr>
            </w:pPr>
            <w:r w:rsidRPr="0085609A">
              <w:rPr>
                <w:rFonts w:asciiTheme="minorHAnsi" w:eastAsia="Calibri" w:hAnsiTheme="minorHAnsi" w:cs="Arial"/>
                <w:b/>
                <w:color w:val="000000" w:themeColor="text1"/>
                <w:kern w:val="3"/>
                <w:lang w:bidi="hi-IN"/>
              </w:rPr>
              <w:t>Popu</w:t>
            </w:r>
            <w:r w:rsidR="005423F1" w:rsidRPr="0085609A">
              <w:rPr>
                <w:rFonts w:asciiTheme="minorHAnsi" w:eastAsia="Calibri" w:hAnsiTheme="minorHAnsi" w:cs="Arial"/>
                <w:b/>
                <w:color w:val="000000" w:themeColor="text1"/>
                <w:kern w:val="3"/>
                <w:lang w:bidi="hi-IN"/>
              </w:rPr>
              <w:t>s</w:t>
            </w:r>
            <w:r w:rsidRPr="0085609A">
              <w:rPr>
                <w:rFonts w:asciiTheme="minorHAnsi" w:eastAsia="Calibri" w:hAnsiTheme="minorHAnsi" w:cs="Arial"/>
                <w:b/>
                <w:color w:val="000000" w:themeColor="text1"/>
                <w:kern w:val="3"/>
                <w:lang w:bidi="hi-IN"/>
              </w:rPr>
              <w:t>t ______ %</w:t>
            </w:r>
          </w:p>
          <w:p w14:paraId="41C5DCC7" w14:textId="77777777" w:rsidR="00EE2FD0" w:rsidRPr="00C33340" w:rsidRDefault="00EE2FD0" w:rsidP="00EE2FD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c>
        <w:tc>
          <w:tcPr>
            <w:tcW w:w="3390" w:type="dxa"/>
            <w:shd w:val="clear" w:color="auto" w:fill="auto"/>
            <w:vAlign w:val="center"/>
          </w:tcPr>
          <w:p w14:paraId="5EB3882C" w14:textId="77777777" w:rsidR="00EE2FD0" w:rsidRPr="00C33340"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shd w:val="clear" w:color="auto" w:fill="auto"/>
          </w:tcPr>
          <w:p w14:paraId="287BDD92" w14:textId="77777777" w:rsidR="00EE2FD0" w:rsidRPr="00C33340"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C33340">
              <w:rPr>
                <w:rFonts w:asciiTheme="minorHAnsi" w:eastAsia="Calibri" w:hAnsiTheme="minorHAnsi" w:cs="Arial"/>
                <w:b/>
                <w:bCs/>
                <w:kern w:val="3"/>
                <w:lang w:bidi="hi-IN"/>
              </w:rPr>
              <w:t>EUR</w:t>
            </w:r>
          </w:p>
        </w:tc>
      </w:tr>
      <w:tr w:rsidR="00EE2FD0" w:rsidRPr="00C33340" w14:paraId="302758C3" w14:textId="77777777" w:rsidTr="008D109E">
        <w:trPr>
          <w:cantSplit/>
        </w:trPr>
        <w:tc>
          <w:tcPr>
            <w:tcW w:w="719" w:type="dxa"/>
            <w:shd w:val="clear" w:color="auto" w:fill="auto"/>
          </w:tcPr>
          <w:p w14:paraId="3C110913" w14:textId="77777777" w:rsidR="00EE2FD0" w:rsidRPr="00C33340" w:rsidRDefault="00EE2FD0" w:rsidP="00EE2FD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C33340">
              <w:rPr>
                <w:rFonts w:asciiTheme="minorHAnsi" w:eastAsia="Calibri" w:hAnsiTheme="minorHAnsi" w:cs="Arial"/>
                <w:b/>
                <w:kern w:val="3"/>
                <w:lang w:bidi="hi-IN"/>
              </w:rPr>
              <w:t>C.</w:t>
            </w:r>
          </w:p>
        </w:tc>
        <w:tc>
          <w:tcPr>
            <w:tcW w:w="4238" w:type="dxa"/>
            <w:shd w:val="clear" w:color="auto" w:fill="auto"/>
          </w:tcPr>
          <w:p w14:paraId="7495FEDB" w14:textId="77777777" w:rsidR="00EE2FD0" w:rsidRPr="00C33340" w:rsidRDefault="00EE2FD0" w:rsidP="00EE2FD0">
            <w:pPr>
              <w:widowControl w:val="0"/>
              <w:tabs>
                <w:tab w:val="right" w:pos="2556"/>
                <w:tab w:val="right" w:pos="5609"/>
              </w:tabs>
              <w:suppressAutoHyphens/>
              <w:autoSpaceDN w:val="0"/>
              <w:textAlignment w:val="baseline"/>
              <w:rPr>
                <w:rFonts w:asciiTheme="minorHAnsi" w:eastAsia="Calibri" w:hAnsiTheme="minorHAnsi" w:cs="Arial"/>
                <w:b/>
                <w:color w:val="000000" w:themeColor="text1"/>
                <w:kern w:val="3"/>
                <w:lang w:bidi="hi-IN"/>
              </w:rPr>
            </w:pPr>
            <w:r w:rsidRPr="00C33340">
              <w:rPr>
                <w:rFonts w:asciiTheme="minorHAnsi" w:eastAsia="Calibri" w:hAnsiTheme="minorHAnsi" w:cs="Arial"/>
                <w:b/>
                <w:color w:val="000000" w:themeColor="text1"/>
                <w:kern w:val="3"/>
                <w:lang w:bidi="hi-IN"/>
              </w:rPr>
              <w:t xml:space="preserve">Končna ponudbena vrednost </w:t>
            </w:r>
            <w:r w:rsidRPr="00C33340">
              <w:rPr>
                <w:rFonts w:asciiTheme="minorHAnsi" w:eastAsia="Calibri" w:hAnsiTheme="minorHAnsi" w:cs="Arial"/>
                <w:b/>
                <w:color w:val="000000" w:themeColor="text1"/>
                <w:kern w:val="3"/>
                <w:u w:val="single"/>
                <w:lang w:bidi="hi-IN"/>
              </w:rPr>
              <w:t>brez DDV</w:t>
            </w:r>
            <w:r w:rsidRPr="00C33340">
              <w:rPr>
                <w:rFonts w:asciiTheme="minorHAnsi" w:eastAsia="Calibri" w:hAnsiTheme="minorHAnsi" w:cs="Arial"/>
                <w:b/>
                <w:color w:val="000000" w:themeColor="text1"/>
                <w:kern w:val="3"/>
                <w:lang w:bidi="hi-IN"/>
              </w:rPr>
              <w:t xml:space="preserve"> s popustom:    </w:t>
            </w:r>
          </w:p>
          <w:p w14:paraId="395F1969" w14:textId="77777777" w:rsidR="00EE2FD0" w:rsidRPr="00C33340" w:rsidRDefault="00EE2FD0" w:rsidP="00EE2FD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c>
        <w:tc>
          <w:tcPr>
            <w:tcW w:w="3390" w:type="dxa"/>
            <w:shd w:val="clear" w:color="auto" w:fill="auto"/>
            <w:vAlign w:val="center"/>
          </w:tcPr>
          <w:p w14:paraId="105EA2BF" w14:textId="77777777" w:rsidR="00EE2FD0" w:rsidRPr="00C33340"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shd w:val="clear" w:color="auto" w:fill="auto"/>
          </w:tcPr>
          <w:p w14:paraId="19962572" w14:textId="77777777" w:rsidR="00EE2FD0" w:rsidRPr="00C33340"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C33340">
              <w:rPr>
                <w:rFonts w:asciiTheme="minorHAnsi" w:eastAsia="Calibri" w:hAnsiTheme="minorHAnsi" w:cs="Arial"/>
                <w:b/>
                <w:bCs/>
                <w:kern w:val="3"/>
                <w:lang w:bidi="hi-IN"/>
              </w:rPr>
              <w:t>EUR</w:t>
            </w:r>
          </w:p>
        </w:tc>
      </w:tr>
    </w:tbl>
    <w:p w14:paraId="7084FC37" w14:textId="77777777" w:rsidR="004731B7" w:rsidRPr="00C33340" w:rsidRDefault="004731B7" w:rsidP="00BC4C46">
      <w:pPr>
        <w:tabs>
          <w:tab w:val="right" w:pos="2556"/>
          <w:tab w:val="right" w:pos="5609"/>
          <w:tab w:val="left" w:pos="7938"/>
          <w:tab w:val="left" w:pos="8364"/>
          <w:tab w:val="right" w:pos="9073"/>
        </w:tabs>
        <w:suppressAutoHyphens/>
        <w:autoSpaceDN w:val="0"/>
        <w:ind w:right="-1"/>
        <w:jc w:val="both"/>
        <w:textAlignment w:val="baseline"/>
        <w:rPr>
          <w:rFonts w:asciiTheme="minorHAnsi" w:eastAsia="Calibri" w:hAnsiTheme="minorHAnsi" w:cs="Arial"/>
          <w:kern w:val="3"/>
          <w:lang w:eastAsia="zh-CN"/>
        </w:rPr>
      </w:pPr>
    </w:p>
    <w:p w14:paraId="2FC53AE0" w14:textId="77777777" w:rsidR="00E64DCD" w:rsidRPr="0057107C" w:rsidRDefault="00E64DCD" w:rsidP="00E64DCD">
      <w:pPr>
        <w:jc w:val="both"/>
        <w:rPr>
          <w:lang w:eastAsia="zh-CN"/>
        </w:rPr>
      </w:pPr>
      <w:r w:rsidRPr="0057107C">
        <w:rPr>
          <w:lang w:eastAsia="zh-CN"/>
        </w:rPr>
        <w:t>Ocenjena vrednost javnega naročila znaša:</w:t>
      </w:r>
    </w:p>
    <w:p w14:paraId="03783987" w14:textId="77777777" w:rsidR="00196434" w:rsidRPr="0057107C" w:rsidRDefault="00196434" w:rsidP="00196434">
      <w:pPr>
        <w:jc w:val="both"/>
        <w:rPr>
          <w:lang w:eastAsia="zh-CN"/>
        </w:rPr>
      </w:pPr>
      <w:r w:rsidRPr="0057107C">
        <w:rPr>
          <w:b/>
          <w:lang w:eastAsia="zh-CN"/>
        </w:rPr>
        <w:t xml:space="preserve">1.241.615,32 EUR brez DDV </w:t>
      </w:r>
      <w:r w:rsidRPr="0057107C">
        <w:rPr>
          <w:lang w:eastAsia="zh-CN"/>
        </w:rPr>
        <w:t xml:space="preserve">oz. 1.514.770,69 EUR z DDV. </w:t>
      </w:r>
    </w:p>
    <w:p w14:paraId="405E5139" w14:textId="0AE7FEDF" w:rsidR="00E64DCD" w:rsidRPr="0057107C" w:rsidRDefault="00E64DCD" w:rsidP="00E64DCD">
      <w:pPr>
        <w:jc w:val="both"/>
        <w:rPr>
          <w:lang w:eastAsia="zh-CN"/>
        </w:rPr>
      </w:pPr>
    </w:p>
    <w:p w14:paraId="6B28F911" w14:textId="77777777" w:rsidR="00064056" w:rsidRPr="0057107C" w:rsidRDefault="00064056" w:rsidP="00064056">
      <w:pPr>
        <w:spacing w:line="276" w:lineRule="auto"/>
        <w:rPr>
          <w:rFonts w:asciiTheme="minorHAnsi" w:eastAsiaTheme="minorHAnsi" w:hAnsiTheme="minorHAnsi" w:cstheme="minorBidi"/>
          <w:color w:val="000000" w:themeColor="text1"/>
          <w:lang w:eastAsia="zh-CN"/>
        </w:rPr>
      </w:pPr>
      <w:r w:rsidRPr="0057107C">
        <w:rPr>
          <w:rFonts w:asciiTheme="minorHAnsi" w:eastAsiaTheme="minorHAnsi" w:hAnsiTheme="minorHAnsi" w:cstheme="minorBidi"/>
          <w:b/>
          <w:color w:val="000000" w:themeColor="text1"/>
          <w:lang w:eastAsia="zh-CN"/>
        </w:rPr>
        <w:t>Zagotovljena</w:t>
      </w:r>
      <w:r w:rsidRPr="0057107C">
        <w:rPr>
          <w:rFonts w:asciiTheme="minorHAnsi" w:eastAsiaTheme="minorHAnsi" w:hAnsiTheme="minorHAnsi" w:cstheme="minorBidi"/>
          <w:color w:val="000000" w:themeColor="text1"/>
          <w:lang w:eastAsia="zh-CN"/>
        </w:rPr>
        <w:t xml:space="preserve"> sredstva naročnika za predmetno javno naročilo znašajo:</w:t>
      </w:r>
    </w:p>
    <w:p w14:paraId="1DE803A1" w14:textId="77777777" w:rsidR="00064056" w:rsidRPr="0057107C" w:rsidRDefault="00064056" w:rsidP="00064056">
      <w:pPr>
        <w:spacing w:line="276" w:lineRule="auto"/>
        <w:rPr>
          <w:rFonts w:asciiTheme="minorHAnsi" w:eastAsiaTheme="minorHAnsi" w:hAnsiTheme="minorHAnsi" w:cstheme="minorBidi"/>
          <w:color w:val="000000" w:themeColor="text1"/>
          <w:lang w:eastAsia="zh-CN"/>
        </w:rPr>
      </w:pPr>
    </w:p>
    <w:p w14:paraId="68DFF41A" w14:textId="77777777" w:rsidR="00064056" w:rsidRDefault="00064056" w:rsidP="00064056">
      <w:pPr>
        <w:jc w:val="both"/>
        <w:rPr>
          <w:lang w:eastAsia="zh-CN"/>
        </w:rPr>
      </w:pPr>
      <w:r w:rsidRPr="0057107C">
        <w:rPr>
          <w:b/>
          <w:lang w:eastAsia="zh-CN"/>
        </w:rPr>
        <w:t xml:space="preserve">1.252.171,31 EUR brez DDV </w:t>
      </w:r>
      <w:r w:rsidRPr="0057107C">
        <w:rPr>
          <w:lang w:eastAsia="zh-CN"/>
        </w:rPr>
        <w:t xml:space="preserve">oz. </w:t>
      </w:r>
      <w:r w:rsidRPr="0057107C">
        <w:t xml:space="preserve">1.527.649,00 </w:t>
      </w:r>
      <w:r w:rsidRPr="0057107C">
        <w:rPr>
          <w:lang w:eastAsia="zh-CN"/>
        </w:rPr>
        <w:t>EUR z DDV.</w:t>
      </w:r>
      <w:r w:rsidRPr="0025201B">
        <w:rPr>
          <w:lang w:eastAsia="zh-CN"/>
        </w:rPr>
        <w:t xml:space="preserve"> </w:t>
      </w:r>
    </w:p>
    <w:p w14:paraId="01297A25" w14:textId="4363CC44" w:rsidR="00064056" w:rsidRDefault="00064056" w:rsidP="00E64DCD">
      <w:pPr>
        <w:jc w:val="both"/>
        <w:rPr>
          <w:lang w:eastAsia="zh-CN"/>
        </w:rPr>
      </w:pPr>
    </w:p>
    <w:p w14:paraId="66A033A7" w14:textId="77777777" w:rsidR="00064056" w:rsidRPr="00C33340" w:rsidRDefault="00064056" w:rsidP="00E64DCD">
      <w:pPr>
        <w:jc w:val="both"/>
        <w:rPr>
          <w:lang w:eastAsia="zh-CN"/>
        </w:rPr>
      </w:pPr>
    </w:p>
    <w:p w14:paraId="1FAD8874" w14:textId="77777777" w:rsidR="007C2B6C" w:rsidRPr="00C33340" w:rsidRDefault="00327A4F" w:rsidP="00327A4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C33340">
        <w:rPr>
          <w:rFonts w:asciiTheme="minorHAnsi" w:eastAsia="Calibri" w:hAnsiTheme="minorHAnsi" w:cs="Arial"/>
          <w:b/>
          <w:kern w:val="3"/>
          <w:lang w:eastAsia="zh-CN"/>
        </w:rPr>
        <w:t>PO</w:t>
      </w:r>
      <w:r w:rsidR="007C2B6C" w:rsidRPr="00C33340">
        <w:rPr>
          <w:rFonts w:asciiTheme="minorHAnsi" w:eastAsia="Calibri" w:hAnsiTheme="minorHAnsi" w:cs="Arial"/>
          <w:b/>
          <w:kern w:val="3"/>
          <w:lang w:eastAsia="zh-CN"/>
        </w:rPr>
        <w:t>NUDBENI POGOJI</w:t>
      </w:r>
      <w:r w:rsidR="00B24BF7" w:rsidRPr="00C33340">
        <w:rPr>
          <w:rFonts w:asciiTheme="minorHAnsi" w:eastAsia="Calibri" w:hAnsiTheme="minorHAnsi" w:cs="Arial"/>
          <w:b/>
          <w:kern w:val="3"/>
          <w:lang w:eastAsia="zh-CN"/>
        </w:rPr>
        <w:t>:</w:t>
      </w:r>
    </w:p>
    <w:p w14:paraId="5F589BF6" w14:textId="77777777" w:rsidR="007C2B6C" w:rsidRPr="00C33340" w:rsidRDefault="007C2B6C" w:rsidP="00444EF4">
      <w:pPr>
        <w:widowControl w:val="0"/>
        <w:suppressAutoHyphens/>
        <w:autoSpaceDN w:val="0"/>
        <w:jc w:val="both"/>
        <w:textAlignment w:val="baseline"/>
        <w:rPr>
          <w:rFonts w:asciiTheme="minorHAnsi" w:eastAsia="SimSun" w:hAnsiTheme="minorHAnsi" w:cs="Arial"/>
          <w:kern w:val="3"/>
          <w:lang w:eastAsia="zh-CN" w:bidi="hi-IN"/>
        </w:rPr>
      </w:pPr>
    </w:p>
    <w:p w14:paraId="656413B1" w14:textId="22C9A08B" w:rsid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bookmarkStart w:id="163" w:name="_Toc876821"/>
      <w:r w:rsidRPr="0057107C">
        <w:rPr>
          <w:rFonts w:asciiTheme="minorHAnsi" w:eastAsia="Calibri" w:hAnsiTheme="minorHAnsi" w:cs="Arial"/>
          <w:color w:val="000000" w:themeColor="text1"/>
          <w:kern w:val="3"/>
          <w:lang w:eastAsia="zh-CN"/>
        </w:rPr>
        <w:t xml:space="preserve">Veljavnost ponudbe je najmanj do </w:t>
      </w:r>
      <w:sdt>
        <w:sdtPr>
          <w:rPr>
            <w:rFonts w:asciiTheme="minorHAnsi" w:eastAsia="Calibri" w:hAnsiTheme="minorHAnsi" w:cs="Arial"/>
            <w:b/>
            <w:color w:val="000000" w:themeColor="text1"/>
            <w:kern w:val="3"/>
            <w:lang w:eastAsia="zh-CN"/>
          </w:rPr>
          <w:id w:val="-1522936338"/>
          <w:placeholder>
            <w:docPart w:val="B689640F8F184B798D6B980884FB238C"/>
          </w:placeholder>
          <w:date w:fullDate="2021-09-30T00:00:00Z">
            <w:dateFormat w:val="d.M.yyyy"/>
            <w:lid w:val="sl-SI"/>
            <w:storeMappedDataAs w:val="dateTime"/>
            <w:calendar w:val="gregorian"/>
          </w:date>
        </w:sdtPr>
        <w:sdtEndPr/>
        <w:sdtContent>
          <w:r w:rsidR="00C2195B" w:rsidRPr="0057107C">
            <w:rPr>
              <w:rFonts w:asciiTheme="minorHAnsi" w:eastAsia="Calibri" w:hAnsiTheme="minorHAnsi" w:cs="Arial"/>
              <w:b/>
              <w:color w:val="000000" w:themeColor="text1"/>
              <w:kern w:val="3"/>
              <w:lang w:eastAsia="zh-CN"/>
            </w:rPr>
            <w:t>30.9.2021</w:t>
          </w:r>
        </w:sdtContent>
      </w:sdt>
      <w:r w:rsidRPr="0057107C">
        <w:rPr>
          <w:rFonts w:asciiTheme="minorHAnsi" w:eastAsia="Calibri" w:hAnsiTheme="minorHAnsi" w:cs="Arial"/>
          <w:color w:val="000000" w:themeColor="text1"/>
          <w:kern w:val="3"/>
          <w:lang w:eastAsia="zh-CN"/>
        </w:rPr>
        <w:t>.</w:t>
      </w:r>
    </w:p>
    <w:p w14:paraId="2C20C439" w14:textId="77777777" w:rsidR="001C4D24" w:rsidRPr="00DC4BF0" w:rsidRDefault="001C4D24"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0FB7EA9A" w14:textId="0156098F" w:rsidR="0047681A" w:rsidRDefault="0047681A" w:rsidP="0047681A">
      <w:pPr>
        <w:jc w:val="both"/>
        <w:rPr>
          <w:rFonts w:asciiTheme="minorHAnsi" w:eastAsia="Calibri" w:hAnsiTheme="minorHAnsi" w:cs="Arial"/>
          <w:color w:val="000000" w:themeColor="text1"/>
          <w:kern w:val="3"/>
          <w:sz w:val="23"/>
          <w:szCs w:val="23"/>
          <w:lang w:eastAsia="zh-CN"/>
        </w:rPr>
      </w:pPr>
      <w:r w:rsidRPr="003E0AF5">
        <w:rPr>
          <w:rFonts w:asciiTheme="minorHAnsi" w:eastAsia="Calibri" w:hAnsiTheme="minorHAnsi" w:cs="Arial"/>
          <w:color w:val="000000" w:themeColor="text1"/>
          <w:kern w:val="3"/>
          <w:sz w:val="23"/>
          <w:szCs w:val="23"/>
          <w:lang w:eastAsia="zh-CN"/>
        </w:rPr>
        <w:t xml:space="preserve">V kolikor odločitev o oddaji predmetnega javnega naročila ni pravnomočna do predhodno navedenega roka </w:t>
      </w:r>
      <w:r>
        <w:rPr>
          <w:rFonts w:asciiTheme="minorHAnsi" w:eastAsia="Calibri" w:hAnsiTheme="minorHAnsi" w:cs="Arial"/>
          <w:color w:val="000000" w:themeColor="text1"/>
          <w:kern w:val="3"/>
          <w:sz w:val="23"/>
          <w:szCs w:val="23"/>
          <w:lang w:eastAsia="zh-CN"/>
        </w:rPr>
        <w:t xml:space="preserve">ali do navedenega roka še ni podpisana pogodba, </w:t>
      </w:r>
      <w:r w:rsidRPr="003E0AF5">
        <w:rPr>
          <w:rFonts w:asciiTheme="minorHAnsi" w:eastAsia="Calibri" w:hAnsiTheme="minorHAnsi" w:cs="Arial"/>
          <w:color w:val="000000" w:themeColor="text1"/>
          <w:kern w:val="3"/>
          <w:sz w:val="23"/>
          <w:szCs w:val="23"/>
          <w:lang w:eastAsia="zh-CN"/>
        </w:rPr>
        <w:t>bo naročnik ponudnike pozval k podaljšanju veljavnosti</w:t>
      </w:r>
      <w:r w:rsidRPr="00537B2D">
        <w:rPr>
          <w:rFonts w:asciiTheme="minorHAnsi" w:eastAsia="Calibri" w:hAnsiTheme="minorHAnsi" w:cs="Arial"/>
          <w:color w:val="000000" w:themeColor="text1"/>
          <w:kern w:val="3"/>
          <w:sz w:val="23"/>
          <w:szCs w:val="23"/>
          <w:lang w:eastAsia="zh-CN"/>
        </w:rPr>
        <w:t xml:space="preserve"> ponudbe in k podaljšanju veljavnosti zavarovanja za resnost ponudbe.</w:t>
      </w:r>
    </w:p>
    <w:p w14:paraId="5CB95EC8" w14:textId="77777777" w:rsidR="001C4D24" w:rsidRPr="00537B2D" w:rsidRDefault="001C4D24" w:rsidP="0047681A">
      <w:pPr>
        <w:jc w:val="both"/>
        <w:rPr>
          <w:rFonts w:asciiTheme="minorHAnsi" w:eastAsia="Calibri" w:hAnsiTheme="minorHAnsi" w:cs="Arial"/>
          <w:color w:val="000000" w:themeColor="text1"/>
          <w:kern w:val="3"/>
          <w:sz w:val="23"/>
          <w:szCs w:val="23"/>
          <w:lang w:eastAsia="zh-CN"/>
        </w:rPr>
      </w:pPr>
    </w:p>
    <w:p w14:paraId="7E0001CE"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Strinjamo se, da naročnik ni zavezan sprejeti nobene od ponudb, ki jih je prejel, ter da v primeru odstopa naročnika od oddaje javnega naročila ne bodo povrnjeni ponudniku nobeni stroški v zvezi z izdelavo ponudb.</w:t>
      </w:r>
    </w:p>
    <w:p w14:paraId="61522722"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27B42163" w14:textId="77777777" w:rsidR="00A938A2" w:rsidRPr="00980254"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980254">
        <w:rPr>
          <w:rFonts w:asciiTheme="minorHAnsi" w:eastAsia="Calibri" w:hAnsiTheme="minorHAnsi" w:cs="Arial"/>
          <w:color w:val="000000" w:themeColor="text1"/>
          <w:kern w:val="3"/>
          <w:lang w:eastAsia="zh-CN"/>
        </w:rPr>
        <w:t xml:space="preserve">Končna </w:t>
      </w:r>
      <w:r w:rsidR="0005126E" w:rsidRPr="00980254">
        <w:rPr>
          <w:rFonts w:asciiTheme="minorHAnsi" w:eastAsia="Calibri" w:hAnsiTheme="minorHAnsi" w:cs="Arial"/>
          <w:color w:val="000000" w:themeColor="text1"/>
          <w:kern w:val="3"/>
          <w:lang w:eastAsia="zh-CN"/>
        </w:rPr>
        <w:t xml:space="preserve">ponudbena vrednost </w:t>
      </w:r>
      <w:r w:rsidR="00A938A2" w:rsidRPr="00980254">
        <w:rPr>
          <w:rFonts w:asciiTheme="minorHAnsi" w:eastAsia="Calibri" w:hAnsiTheme="minorHAnsi" w:cs="Arial"/>
          <w:color w:val="000000" w:themeColor="text1"/>
          <w:kern w:val="3"/>
          <w:lang w:eastAsia="zh-CN"/>
        </w:rPr>
        <w:t>(</w:t>
      </w:r>
      <w:r w:rsidR="00A938A2" w:rsidRPr="00980254">
        <w:rPr>
          <w:rFonts w:asciiTheme="minorHAnsi" w:eastAsia="Calibri" w:hAnsiTheme="minorHAnsi" w:cstheme="minorHAnsi"/>
          <w:color w:val="000000" w:themeColor="text1"/>
          <w:kern w:val="3"/>
          <w:lang w:eastAsia="zh-CN"/>
        </w:rPr>
        <w:t>cen</w:t>
      </w:r>
      <w:r w:rsidR="00AA3AC5" w:rsidRPr="00980254">
        <w:rPr>
          <w:rFonts w:asciiTheme="minorHAnsi" w:eastAsia="Calibri" w:hAnsiTheme="minorHAnsi" w:cstheme="minorHAnsi"/>
          <w:color w:val="000000" w:themeColor="text1"/>
          <w:kern w:val="3"/>
          <w:lang w:eastAsia="zh-CN"/>
        </w:rPr>
        <w:t>a</w:t>
      </w:r>
      <w:r w:rsidR="00A938A2" w:rsidRPr="00980254">
        <w:rPr>
          <w:rFonts w:asciiTheme="minorHAnsi" w:eastAsia="Calibri" w:hAnsiTheme="minorHAnsi" w:cstheme="minorHAnsi"/>
          <w:color w:val="000000" w:themeColor="text1"/>
          <w:kern w:val="3"/>
          <w:lang w:eastAsia="zh-CN"/>
        </w:rPr>
        <w:t xml:space="preserve"> iz obrazca Priloga št. 1 A ) </w:t>
      </w:r>
      <w:r w:rsidR="0005126E" w:rsidRPr="00980254">
        <w:rPr>
          <w:rFonts w:asciiTheme="minorHAnsi" w:eastAsia="Calibri" w:hAnsiTheme="minorHAnsi" w:cs="Arial"/>
          <w:color w:val="000000" w:themeColor="text1"/>
          <w:kern w:val="3"/>
          <w:lang w:eastAsia="zh-CN"/>
        </w:rPr>
        <w:t>vključuje vsa dela in</w:t>
      </w:r>
      <w:r w:rsidRPr="00980254">
        <w:rPr>
          <w:rFonts w:asciiTheme="minorHAnsi" w:eastAsia="Calibri" w:hAnsiTheme="minorHAnsi" w:cs="Arial"/>
          <w:color w:val="000000" w:themeColor="text1"/>
          <w:kern w:val="3"/>
          <w:lang w:eastAsia="zh-CN"/>
        </w:rPr>
        <w:t xml:space="preserve"> storitve, ki so predmet javnega naročila, ter vse stroške in dajatve v zvezi z izvedbo naročila, vsa dela, material storitve, stroške dela ter druge elemente, ki vplivajo na končno ponudbeno vrednost ter vse stroške, ki izhajajo iz vzorca pogodbe.</w:t>
      </w:r>
    </w:p>
    <w:p w14:paraId="4471AB3B" w14:textId="77777777" w:rsidR="00DC4BF0" w:rsidRPr="002F0DD4" w:rsidRDefault="00A938A2"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980254">
        <w:rPr>
          <w:rFonts w:asciiTheme="minorHAnsi" w:eastAsia="Calibri" w:hAnsiTheme="minorHAnsi" w:cstheme="minorHAnsi"/>
          <w:color w:val="000000" w:themeColor="text1"/>
          <w:kern w:val="3"/>
          <w:lang w:eastAsia="zh-CN"/>
        </w:rPr>
        <w:t xml:space="preserve">Pri izračunu vseh cen iz obrazca Priloga št. 1 A </w:t>
      </w:r>
      <w:r w:rsidR="00AA3AC5" w:rsidRPr="00980254">
        <w:rPr>
          <w:rFonts w:asciiTheme="minorHAnsi" w:eastAsia="Calibri" w:hAnsiTheme="minorHAnsi" w:cstheme="minorHAnsi"/>
          <w:color w:val="000000" w:themeColor="text1"/>
          <w:kern w:val="3"/>
          <w:lang w:eastAsia="zh-CN"/>
        </w:rPr>
        <w:t>so vsebovani vsi elementi</w:t>
      </w:r>
      <w:r w:rsidRPr="00980254">
        <w:rPr>
          <w:rFonts w:asciiTheme="minorHAnsi" w:eastAsia="Calibri" w:hAnsiTheme="minorHAnsi" w:cstheme="minorHAnsi"/>
          <w:color w:val="000000" w:themeColor="text1"/>
          <w:kern w:val="3"/>
          <w:lang w:eastAsia="zh-CN"/>
        </w:rPr>
        <w:t xml:space="preserve">, ki vplivajo na izračun cen in so potrebni za </w:t>
      </w:r>
      <w:r w:rsidRPr="002F0DD4">
        <w:rPr>
          <w:rFonts w:asciiTheme="minorHAnsi" w:eastAsia="Calibri" w:hAnsiTheme="minorHAnsi" w:cstheme="minorHAnsi"/>
          <w:color w:val="000000" w:themeColor="text1"/>
          <w:kern w:val="3"/>
          <w:lang w:eastAsia="zh-CN"/>
        </w:rPr>
        <w:t xml:space="preserve">izvedbo naročila. </w:t>
      </w:r>
    </w:p>
    <w:p w14:paraId="57C2CF39" w14:textId="77777777" w:rsidR="00DC4BF0" w:rsidRPr="002F0DD4"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sz w:val="20"/>
          <w:szCs w:val="20"/>
          <w:lang w:eastAsia="zh-CN"/>
        </w:rPr>
      </w:pPr>
    </w:p>
    <w:p w14:paraId="00393622" w14:textId="5E767290" w:rsidR="002F0DD4" w:rsidRPr="002F0DD4" w:rsidRDefault="00DC4BF0" w:rsidP="00DC4BF0">
      <w:pPr>
        <w:shd w:val="clear" w:color="auto" w:fill="FFFFFF"/>
        <w:tabs>
          <w:tab w:val="left" w:pos="701"/>
        </w:tabs>
        <w:suppressAutoHyphens/>
        <w:autoSpaceDN w:val="0"/>
        <w:ind w:right="6"/>
        <w:jc w:val="both"/>
        <w:textAlignment w:val="baseline"/>
        <w:rPr>
          <w:rFonts w:asciiTheme="minorHAnsi" w:eastAsia="Calibri" w:hAnsiTheme="minorHAnsi" w:cs="Arial"/>
          <w:color w:val="000000" w:themeColor="text1"/>
          <w:kern w:val="3"/>
          <w:lang w:eastAsia="zh-CN"/>
        </w:rPr>
      </w:pPr>
      <w:r w:rsidRPr="002F0DD4">
        <w:rPr>
          <w:rFonts w:asciiTheme="minorHAnsi" w:eastAsia="Calibri" w:hAnsiTheme="minorHAnsi" w:cs="Arial"/>
          <w:color w:val="000000" w:themeColor="text1"/>
          <w:kern w:val="3"/>
          <w:lang w:eastAsia="zh-CN"/>
        </w:rPr>
        <w:t>Naročnik v primeru, da bo ponudnik poleg cen, vpisanih v obrazec Priloga št. 1 A</w:t>
      </w:r>
      <w:r w:rsidR="00FC0B63" w:rsidRPr="002F0DD4">
        <w:rPr>
          <w:rFonts w:asciiTheme="minorHAnsi" w:eastAsia="Calibri" w:hAnsiTheme="minorHAnsi" w:cs="Arial"/>
          <w:color w:val="000000" w:themeColor="text1"/>
          <w:kern w:val="3"/>
          <w:lang w:eastAsia="zh-CN"/>
        </w:rPr>
        <w:t xml:space="preserve"> oz. v popisu</w:t>
      </w:r>
      <w:r w:rsidRPr="002F0DD4">
        <w:rPr>
          <w:rFonts w:asciiTheme="minorHAnsi" w:eastAsia="Calibri" w:hAnsiTheme="minorHAnsi" w:cs="Arial"/>
          <w:color w:val="000000" w:themeColor="text1"/>
          <w:kern w:val="3"/>
          <w:lang w:eastAsia="zh-CN"/>
        </w:rPr>
        <w:t>, v ponudbeni dokumentaciji predložil druge dokumente z vpisanimi ponudbenimi cenami, teh vpisov ne bo upošteval in se bo štelo, da ponudnik ponuja cene, kot bodo vpisane v</w:t>
      </w:r>
      <w:r w:rsidR="002F0DD4" w:rsidRPr="002F0DD4">
        <w:rPr>
          <w:rFonts w:asciiTheme="minorHAnsi" w:eastAsia="Calibri" w:hAnsiTheme="minorHAnsi" w:cs="Arial"/>
          <w:color w:val="000000" w:themeColor="text1"/>
          <w:kern w:val="3"/>
          <w:lang w:eastAsia="zh-CN"/>
        </w:rPr>
        <w:t xml:space="preserve"> ponudbenem predračunu – popisu del.</w:t>
      </w:r>
    </w:p>
    <w:p w14:paraId="4BEDF75D" w14:textId="77777777" w:rsidR="00DC4BF0" w:rsidRPr="00DC4BF0" w:rsidRDefault="00DC4BF0" w:rsidP="00DC4BF0">
      <w:pPr>
        <w:spacing w:before="225" w:after="225"/>
        <w:jc w:val="both"/>
        <w:rPr>
          <w:rFonts w:asciiTheme="minorHAnsi" w:eastAsiaTheme="minorHAnsi" w:hAnsiTheme="minorHAnsi" w:cs="Arial"/>
          <w:color w:val="000000"/>
        </w:rPr>
      </w:pPr>
      <w:r w:rsidRPr="002F0DD4">
        <w:rPr>
          <w:rFonts w:asciiTheme="minorHAnsi" w:eastAsiaTheme="minorHAnsi" w:hAnsiTheme="minorHAnsi" w:cs="Arial"/>
          <w:color w:val="000000"/>
        </w:rPr>
        <w:t>Morebitne samoiniciativno dodatno predložene dokumente s strani ponudnika, ki bodo eventualno določali krajše roke veljavnosti ponudbe, drugačne pogoje plačila in druge dodatne pogoje naročnik ne bo upošteval in bo štel, da se ponudnik z oddajo</w:t>
      </w:r>
      <w:r w:rsidRPr="00DC4BF0">
        <w:rPr>
          <w:rFonts w:asciiTheme="minorHAnsi" w:eastAsiaTheme="minorHAnsi" w:hAnsiTheme="minorHAnsi" w:cs="Arial"/>
          <w:color w:val="000000"/>
        </w:rPr>
        <w:t xml:space="preserve"> ponudbe strinja z vsemi pogoji in zahtevami naročnika.</w:t>
      </w:r>
    </w:p>
    <w:p w14:paraId="03379A22" w14:textId="77777777" w:rsidR="00DC4BF0" w:rsidRDefault="00DC4BF0" w:rsidP="00DC4BF0">
      <w:pPr>
        <w:jc w:val="both"/>
        <w:rPr>
          <w:rFonts w:asciiTheme="minorHAnsi" w:eastAsia="Calibri" w:hAnsiTheme="minorHAnsi" w:cs="Cambria"/>
          <w:b/>
          <w:bCs/>
          <w:color w:val="000000"/>
        </w:rPr>
      </w:pPr>
      <w:r w:rsidRPr="00DC4BF0">
        <w:rPr>
          <w:rFonts w:asciiTheme="minorHAnsi" w:eastAsia="Calibri" w:hAnsiTheme="minorHAnsi" w:cs="Cambria"/>
          <w:b/>
          <w:bCs/>
          <w:color w:val="000000"/>
        </w:rPr>
        <w:t xml:space="preserve">Z oddajo ponudbe potrjujemo, da bomo dela izvedli po pogojih, ki so navedeni v vzorcu pogodbe ter da smo seznanjeni z vzorcem </w:t>
      </w:r>
      <w:r w:rsidR="0005126E">
        <w:rPr>
          <w:rFonts w:asciiTheme="minorHAnsi" w:eastAsia="Calibri" w:hAnsiTheme="minorHAnsi" w:cs="Cambria"/>
          <w:b/>
          <w:bCs/>
          <w:color w:val="000000"/>
        </w:rPr>
        <w:t>pogodbe in soglašamo z nje</w:t>
      </w:r>
      <w:r w:rsidRPr="00DC4BF0">
        <w:rPr>
          <w:rFonts w:asciiTheme="minorHAnsi" w:eastAsia="Calibri" w:hAnsiTheme="minorHAnsi" w:cs="Cambria"/>
          <w:b/>
          <w:bCs/>
          <w:color w:val="000000"/>
        </w:rPr>
        <w:t>no vsebino.</w:t>
      </w:r>
    </w:p>
    <w:p w14:paraId="0720BAAF" w14:textId="77777777" w:rsidR="0005126E" w:rsidRPr="00DC4BF0" w:rsidRDefault="0005126E" w:rsidP="00DC4BF0">
      <w:pPr>
        <w:jc w:val="both"/>
        <w:rPr>
          <w:rFonts w:asciiTheme="minorHAnsi" w:eastAsia="Calibri" w:hAnsiTheme="minorHAnsi" w:cs="Cambria"/>
          <w:b/>
          <w:bCs/>
          <w:color w:val="000000"/>
        </w:rPr>
      </w:pPr>
    </w:p>
    <w:p w14:paraId="0DA68520" w14:textId="77777777" w:rsidR="00DC4BF0" w:rsidRPr="00DC4BF0" w:rsidRDefault="00DC4BF0" w:rsidP="00DC4BF0">
      <w:pPr>
        <w:spacing w:line="276" w:lineRule="auto"/>
        <w:rPr>
          <w:rFonts w:asciiTheme="minorHAnsi" w:eastAsia="Calibri" w:hAnsiTheme="minorHAnsi" w:cs="Arial"/>
          <w:i/>
          <w:color w:val="000000" w:themeColor="text1"/>
          <w:kern w:val="3"/>
          <w:lang w:eastAsia="zh-CN"/>
        </w:rPr>
      </w:pPr>
      <w:r w:rsidRPr="00DC4BF0">
        <w:rPr>
          <w:rFonts w:asciiTheme="minorHAnsi" w:eastAsia="Calibri" w:hAnsiTheme="minorHAnsi" w:cs="Arial"/>
          <w:i/>
          <w:color w:val="000000" w:themeColor="text1"/>
          <w:kern w:val="3"/>
          <w:lang w:eastAsia="zh-CN"/>
        </w:rPr>
        <w:t>Ponudniki z oddajo ponudbe potrjujejo, da se strinjajo in so seznanjeni, da način komunikacije poteka tudi preko informacijskega sistema e-JN.</w:t>
      </w:r>
    </w:p>
    <w:p w14:paraId="484DD3EA" w14:textId="77777777" w:rsidR="00DC4BF0" w:rsidRPr="00DC4BF0" w:rsidRDefault="00DC4BF0" w:rsidP="00DC4BF0">
      <w:pPr>
        <w:spacing w:line="276" w:lineRule="auto"/>
        <w:rPr>
          <w:rFonts w:asciiTheme="minorHAnsi" w:eastAsia="SimSun" w:hAnsiTheme="minorHAnsi" w:cs="Arial"/>
          <w:color w:val="000000" w:themeColor="text1"/>
          <w:kern w:val="3"/>
          <w:lang w:eastAsia="zh-CN" w:bidi="hi-IN"/>
        </w:rPr>
      </w:pPr>
    </w:p>
    <w:p w14:paraId="6CC7848B"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3D34CA6C" w14:textId="77777777" w:rsidR="00DC4BF0" w:rsidRPr="00DC4BF0" w:rsidRDefault="00DC4BF0" w:rsidP="00DC4BF0">
      <w:pPr>
        <w:suppressAutoHyphens/>
        <w:autoSpaceDN w:val="0"/>
        <w:ind w:right="6"/>
        <w:jc w:val="center"/>
        <w:textAlignment w:val="baseline"/>
        <w:rPr>
          <w:rFonts w:asciiTheme="minorHAnsi" w:eastAsia="Calibri" w:hAnsiTheme="minorHAnsi" w:cs="Arial"/>
          <w:bCs/>
          <w:color w:val="000000"/>
          <w:kern w:val="3"/>
          <w:lang w:eastAsia="zh-CN"/>
        </w:rPr>
      </w:pPr>
      <w:r w:rsidRPr="00DC4BF0">
        <w:rPr>
          <w:rFonts w:asciiTheme="minorHAnsi" w:eastAsia="Calibri" w:hAnsiTheme="minorHAnsi" w:cs="Arial"/>
          <w:bCs/>
          <w:color w:val="000000"/>
          <w:kern w:val="3"/>
          <w:lang w:eastAsia="zh-CN"/>
        </w:rPr>
        <w:t xml:space="preserve">                                                                     _____________________________</w:t>
      </w:r>
    </w:p>
    <w:p w14:paraId="2D4669E0" w14:textId="77777777" w:rsidR="00DC4BF0" w:rsidRPr="00DC4BF0" w:rsidRDefault="00DC4BF0" w:rsidP="00DC4BF0">
      <w:pPr>
        <w:suppressAutoHyphens/>
        <w:autoSpaceDN w:val="0"/>
        <w:ind w:right="6"/>
        <w:jc w:val="center"/>
        <w:textAlignment w:val="baseline"/>
        <w:rPr>
          <w:rFonts w:asciiTheme="minorHAnsi" w:eastAsia="Calibri" w:hAnsiTheme="minorHAnsi" w:cs="Arial"/>
          <w:bCs/>
          <w:color w:val="000000"/>
          <w:kern w:val="3"/>
          <w:lang w:eastAsia="zh-CN"/>
        </w:rPr>
      </w:pPr>
      <w:r w:rsidRPr="00DC4BF0">
        <w:rPr>
          <w:rFonts w:asciiTheme="minorHAnsi" w:eastAsia="Calibri" w:hAnsiTheme="minorHAnsi" w:cs="Arial"/>
          <w:bCs/>
          <w:color w:val="000000"/>
          <w:kern w:val="3"/>
          <w:lang w:eastAsia="zh-CN"/>
        </w:rPr>
        <w:t xml:space="preserve">                                                                    podpis zakonitega zastopnika ponudnika</w:t>
      </w:r>
    </w:p>
    <w:p w14:paraId="01588BA6"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3CF2078B" w14:textId="77777777" w:rsidR="00DC4BF0" w:rsidRDefault="00DC4BF0" w:rsidP="00DC4BF0">
      <w:pPr>
        <w:jc w:val="both"/>
        <w:rPr>
          <w:rFonts w:asciiTheme="minorHAnsi" w:eastAsia="SimSun" w:hAnsiTheme="minorHAnsi" w:cs="Mangal"/>
          <w:b/>
          <w:i/>
          <w:color w:val="000000" w:themeColor="text1"/>
          <w:kern w:val="3"/>
          <w:sz w:val="20"/>
          <w:szCs w:val="20"/>
          <w:lang w:eastAsia="zh-CN" w:bidi="hi-IN"/>
        </w:rPr>
      </w:pPr>
      <w:r w:rsidRPr="00DC4BF0">
        <w:rPr>
          <w:rFonts w:asciiTheme="minorHAnsi" w:eastAsia="SimSun" w:hAnsiTheme="minorHAnsi" w:cs="Mangal"/>
          <w:b/>
          <w:i/>
          <w:color w:val="000000" w:themeColor="text1"/>
          <w:kern w:val="3"/>
          <w:sz w:val="20"/>
          <w:szCs w:val="20"/>
          <w:lang w:eastAsia="zh-CN" w:bidi="hi-IN"/>
        </w:rPr>
        <w:t xml:space="preserve">Ponudnik </w:t>
      </w:r>
      <w:r w:rsidRPr="00DC4BF0">
        <w:rPr>
          <w:rFonts w:asciiTheme="minorHAnsi" w:eastAsia="SimSun" w:hAnsiTheme="minorHAnsi" w:cs="Mangal"/>
          <w:b/>
          <w:i/>
          <w:color w:val="000000" w:themeColor="text1"/>
          <w:kern w:val="3"/>
          <w:sz w:val="20"/>
          <w:szCs w:val="20"/>
          <w:u w:val="single"/>
          <w:lang w:eastAsia="zh-CN" w:bidi="hi-IN"/>
        </w:rPr>
        <w:t>izpolnjen in podpisan</w:t>
      </w:r>
      <w:r w:rsidRPr="00DC4BF0">
        <w:rPr>
          <w:rFonts w:asciiTheme="minorHAnsi" w:eastAsia="SimSun" w:hAnsiTheme="minorHAnsi" w:cs="Mangal"/>
          <w:b/>
          <w:i/>
          <w:color w:val="000000" w:themeColor="text1"/>
          <w:kern w:val="3"/>
          <w:sz w:val="20"/>
          <w:szCs w:val="20"/>
          <w:lang w:eastAsia="zh-CN" w:bidi="hi-IN"/>
        </w:rPr>
        <w:t xml:space="preserve"> obrazec Povzetek predračuna (priloga št. 1 A) naloži v informacijski sistem e-JN v razdelek »Predračun« v pdf. datoteki, ki bo dostopen na javnem odpiranju ponudb.</w:t>
      </w:r>
    </w:p>
    <w:p w14:paraId="2C1827BB"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35B8F3C5"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136CA74F"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4A5B33E7"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27E2F338"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48997E10"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43861A08"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0AA1862B"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71A4CA41"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59F00703"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6849F167"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77BEEB29" w14:textId="77777777" w:rsidR="00B4798D" w:rsidRPr="00DC4BF0" w:rsidRDefault="00B4798D" w:rsidP="00DC4BF0">
      <w:pPr>
        <w:jc w:val="both"/>
        <w:rPr>
          <w:rFonts w:asciiTheme="minorHAnsi" w:eastAsia="SimSun" w:hAnsiTheme="minorHAnsi" w:cs="Mangal"/>
          <w:b/>
          <w:i/>
          <w:color w:val="000000" w:themeColor="text1"/>
          <w:kern w:val="3"/>
          <w:sz w:val="20"/>
          <w:szCs w:val="20"/>
          <w:lang w:eastAsia="zh-CN" w:bidi="hi-IN"/>
        </w:rPr>
      </w:pPr>
    </w:p>
    <w:p w14:paraId="72506F90" w14:textId="77777777" w:rsidR="003020D4" w:rsidRPr="00920B1F" w:rsidRDefault="003020D4" w:rsidP="00DE39E9">
      <w:pPr>
        <w:pStyle w:val="Slog3"/>
        <w:rPr>
          <w:rStyle w:val="Neenpoudarek"/>
          <w:b/>
          <w:i/>
        </w:rPr>
      </w:pPr>
      <w:r w:rsidRPr="00920B1F">
        <w:rPr>
          <w:rStyle w:val="Neenpoudarek"/>
          <w:b/>
          <w:i/>
        </w:rPr>
        <w:t>PRILOGA št. 1 B</w:t>
      </w:r>
      <w:bookmarkEnd w:id="163"/>
    </w:p>
    <w:p w14:paraId="12D4E844" w14:textId="77777777" w:rsidR="00A9683A" w:rsidRPr="001136A4" w:rsidRDefault="00A9683A" w:rsidP="008509A2">
      <w:pPr>
        <w:pStyle w:val="Intenzivencitat"/>
        <w:rPr>
          <w:lang w:eastAsia="zh-CN" w:bidi="hi-IN"/>
        </w:rPr>
      </w:pPr>
      <w:bookmarkStart w:id="164" w:name="_Toc419051518"/>
      <w:bookmarkStart w:id="165" w:name="_Toc422410301"/>
      <w:bookmarkStart w:id="166" w:name="_Toc451354709"/>
      <w:bookmarkStart w:id="167" w:name="_Toc876822"/>
      <w:r w:rsidRPr="001136A4">
        <w:rPr>
          <w:lang w:eastAsia="zh-CN" w:bidi="hi-IN"/>
        </w:rPr>
        <w:t>PONUDBENI PREDRAČUN</w:t>
      </w:r>
      <w:bookmarkEnd w:id="164"/>
      <w:bookmarkEnd w:id="165"/>
      <w:bookmarkEnd w:id="166"/>
      <w:bookmarkEnd w:id="167"/>
    </w:p>
    <w:p w14:paraId="12AB5516" w14:textId="77777777" w:rsidR="00293A79" w:rsidRPr="00CF3F90" w:rsidRDefault="00293A79" w:rsidP="00293A79">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Ponudnik mora k ponudbi predložiti/naložiti izpolnjen popis del, ki je kot priloga sestavni del te dokumentacije v zvezi z oddajo javnega naročila in</w:t>
      </w:r>
      <w:r w:rsidRPr="00CF3F90">
        <w:rPr>
          <w:rFonts w:ascii="Cambria" w:hAnsi="Cambria"/>
          <w:color w:val="000000" w:themeColor="text1"/>
        </w:rPr>
        <w:t xml:space="preserve"> </w:t>
      </w:r>
      <w:r w:rsidRPr="00CF3F90">
        <w:rPr>
          <w:rFonts w:asciiTheme="minorHAnsi" w:eastAsia="SimSun" w:hAnsiTheme="minorHAnsi" w:cs="Arial"/>
          <w:color w:val="000000" w:themeColor="text1"/>
          <w:kern w:val="3"/>
          <w:lang w:eastAsia="zh-CN" w:bidi="hi-IN"/>
        </w:rPr>
        <w:t xml:space="preserve">ga obvezno izpolnjenega v </w:t>
      </w:r>
      <w:r w:rsidRPr="00CF3F90">
        <w:rPr>
          <w:rFonts w:asciiTheme="minorHAnsi" w:eastAsia="SimSun" w:hAnsiTheme="minorHAnsi" w:cs="Arial"/>
          <w:b/>
          <w:color w:val="000000" w:themeColor="text1"/>
          <w:kern w:val="3"/>
          <w:lang w:eastAsia="zh-CN" w:bidi="hi-IN"/>
        </w:rPr>
        <w:t>obliki Excel datoteke</w:t>
      </w:r>
      <w:r w:rsidRPr="00CF3F90">
        <w:rPr>
          <w:rFonts w:asciiTheme="minorHAnsi" w:eastAsia="SimSun" w:hAnsiTheme="minorHAnsi" w:cs="Arial"/>
          <w:color w:val="000000" w:themeColor="text1"/>
          <w:kern w:val="3"/>
          <w:lang w:eastAsia="zh-CN" w:bidi="hi-IN"/>
        </w:rPr>
        <w:t xml:space="preserve"> naloži v sistem e-JN v </w:t>
      </w:r>
      <w:r w:rsidRPr="00CF3F90">
        <w:rPr>
          <w:rFonts w:asciiTheme="minorHAnsi" w:eastAsia="SimSun" w:hAnsiTheme="minorHAnsi" w:cs="Arial"/>
          <w:b/>
          <w:color w:val="000000" w:themeColor="text1"/>
          <w:kern w:val="3"/>
          <w:lang w:eastAsia="zh-CN" w:bidi="hi-IN"/>
        </w:rPr>
        <w:t>razdelek »Druge priloge«.</w:t>
      </w:r>
    </w:p>
    <w:p w14:paraId="51EBF7B2" w14:textId="77777777" w:rsidR="00293A79" w:rsidRPr="00CF3F90" w:rsidRDefault="00293A79" w:rsidP="00293A79">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648A452C" w14:textId="77777777" w:rsidR="00293A79" w:rsidRPr="00CF3F90" w:rsidRDefault="00293A79" w:rsidP="00293A79">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Popis mora biti izpolnjen skladno z navodili v popisu del in tej dokumentaciji v zvezi z oddajo javnega naročila.</w:t>
      </w:r>
    </w:p>
    <w:p w14:paraId="0160276F" w14:textId="77777777" w:rsidR="00A9683A" w:rsidRDefault="00A9683A" w:rsidP="00842A30">
      <w:pPr>
        <w:widowControl w:val="0"/>
        <w:suppressAutoHyphens/>
        <w:autoSpaceDN w:val="0"/>
        <w:jc w:val="both"/>
        <w:textAlignment w:val="baseline"/>
        <w:rPr>
          <w:rFonts w:eastAsia="SimSun" w:cs="Arial"/>
          <w:kern w:val="3"/>
          <w:lang w:eastAsia="zh-CN" w:bidi="hi-IN"/>
        </w:rPr>
      </w:pPr>
    </w:p>
    <w:p w14:paraId="60D58E83" w14:textId="77777777" w:rsidR="00D543A4" w:rsidRPr="00D543A4" w:rsidRDefault="00D543A4" w:rsidP="00D543A4">
      <w:pPr>
        <w:widowControl w:val="0"/>
        <w:suppressAutoHyphens/>
        <w:autoSpaceDN w:val="0"/>
        <w:jc w:val="both"/>
        <w:textAlignment w:val="baseline"/>
        <w:rPr>
          <w:rFonts w:asciiTheme="minorHAnsi" w:eastAsia="SimSun" w:hAnsiTheme="minorHAnsi" w:cs="Arial"/>
          <w:kern w:val="3"/>
          <w:lang w:eastAsia="zh-CN" w:bidi="hi-IN"/>
        </w:rPr>
      </w:pPr>
      <w:r w:rsidRPr="00D543A4">
        <w:rPr>
          <w:rFonts w:asciiTheme="minorHAnsi" w:eastAsia="SimSun" w:hAnsiTheme="minorHAnsi" w:cs="Arial"/>
          <w:kern w:val="3"/>
          <w:lang w:eastAsia="zh-CN" w:bidi="hi-IN"/>
        </w:rPr>
        <w:t xml:space="preserve">Zaradi lažjega vnosa in </w:t>
      </w:r>
      <w:r w:rsidR="003844AB">
        <w:rPr>
          <w:rFonts w:asciiTheme="minorHAnsi" w:eastAsia="SimSun" w:hAnsiTheme="minorHAnsi" w:cs="Arial"/>
          <w:kern w:val="3"/>
          <w:lang w:eastAsia="zh-CN" w:bidi="hi-IN"/>
        </w:rPr>
        <w:t>skupnega izračuna se naveden</w:t>
      </w:r>
      <w:r w:rsidR="009560F6">
        <w:rPr>
          <w:rFonts w:asciiTheme="minorHAnsi" w:eastAsia="SimSun" w:hAnsiTheme="minorHAnsi" w:cs="Arial"/>
          <w:kern w:val="3"/>
          <w:lang w:eastAsia="zh-CN" w:bidi="hi-IN"/>
        </w:rPr>
        <w:t>i</w:t>
      </w:r>
      <w:r w:rsidR="003844AB">
        <w:rPr>
          <w:rFonts w:asciiTheme="minorHAnsi" w:eastAsia="SimSun" w:hAnsiTheme="minorHAnsi" w:cs="Arial"/>
          <w:kern w:val="3"/>
          <w:lang w:eastAsia="zh-CN" w:bidi="hi-IN"/>
        </w:rPr>
        <w:t xml:space="preserve"> popis</w:t>
      </w:r>
      <w:r w:rsidR="009560F6">
        <w:rPr>
          <w:rFonts w:asciiTheme="minorHAnsi" w:eastAsia="SimSun" w:hAnsiTheme="minorHAnsi" w:cs="Arial"/>
          <w:kern w:val="3"/>
          <w:lang w:eastAsia="zh-CN" w:bidi="hi-IN"/>
        </w:rPr>
        <w:t>i</w:t>
      </w:r>
      <w:r w:rsidRPr="00D543A4">
        <w:rPr>
          <w:rFonts w:asciiTheme="minorHAnsi" w:eastAsia="SimSun" w:hAnsiTheme="minorHAnsi" w:cs="Arial"/>
          <w:kern w:val="3"/>
          <w:lang w:eastAsia="zh-CN" w:bidi="hi-IN"/>
        </w:rPr>
        <w:t xml:space="preserve"> nahajajo v datoteki Excel na http://www.kranj.si, rubrika razpisi in javna naročila.</w:t>
      </w:r>
    </w:p>
    <w:p w14:paraId="7BC9127A" w14:textId="77777777" w:rsidR="00D543A4" w:rsidRDefault="00D543A4" w:rsidP="00842A30">
      <w:pPr>
        <w:widowControl w:val="0"/>
        <w:suppressAutoHyphens/>
        <w:autoSpaceDN w:val="0"/>
        <w:jc w:val="both"/>
        <w:textAlignment w:val="baseline"/>
        <w:rPr>
          <w:rFonts w:eastAsia="SimSun" w:cs="Arial"/>
          <w:kern w:val="3"/>
          <w:lang w:eastAsia="zh-CN" w:bidi="hi-IN"/>
        </w:rPr>
      </w:pPr>
    </w:p>
    <w:p w14:paraId="6BD6C449" w14:textId="77777777" w:rsidR="00A90AC9" w:rsidRPr="00D543A4" w:rsidRDefault="00A90AC9" w:rsidP="00D543A4">
      <w:pPr>
        <w:widowControl w:val="0"/>
        <w:tabs>
          <w:tab w:val="right" w:pos="9072"/>
        </w:tabs>
        <w:autoSpaceDN w:val="0"/>
        <w:jc w:val="both"/>
        <w:textAlignment w:val="baseline"/>
        <w:rPr>
          <w:rFonts w:eastAsia="Calibri" w:cs="Arial"/>
          <w:kern w:val="3"/>
          <w:lang w:eastAsia="zh-CN"/>
        </w:rPr>
      </w:pPr>
      <w:r w:rsidRPr="00D543A4">
        <w:rPr>
          <w:rFonts w:eastAsia="Calibri" w:cs="Arial"/>
          <w:kern w:val="3"/>
          <w:lang w:eastAsia="zh-CN"/>
        </w:rPr>
        <w:t xml:space="preserve">Ponudnik </w:t>
      </w:r>
      <w:r w:rsidR="00D543A4" w:rsidRPr="00D543A4">
        <w:rPr>
          <w:rFonts w:eastAsia="Calibri" w:cs="Arial"/>
          <w:kern w:val="3"/>
          <w:lang w:eastAsia="zh-CN"/>
        </w:rPr>
        <w:t xml:space="preserve">popis del v obliki </w:t>
      </w:r>
      <w:r w:rsidR="00D543A4" w:rsidRPr="00033748">
        <w:rPr>
          <w:rFonts w:eastAsia="Calibri" w:cs="Arial"/>
          <w:b/>
          <w:kern w:val="3"/>
          <w:lang w:eastAsia="zh-CN"/>
        </w:rPr>
        <w:t>Excel</w:t>
      </w:r>
      <w:r w:rsidR="00D543A4" w:rsidRPr="00D543A4">
        <w:rPr>
          <w:rFonts w:eastAsia="Calibri" w:cs="Arial"/>
          <w:kern w:val="3"/>
          <w:lang w:eastAsia="zh-CN"/>
        </w:rPr>
        <w:t xml:space="preserve"> datoteke </w:t>
      </w:r>
      <w:r w:rsidR="00D543A4" w:rsidRPr="00033748">
        <w:rPr>
          <w:rFonts w:eastAsia="Calibri" w:cs="Arial"/>
          <w:b/>
          <w:kern w:val="3"/>
          <w:lang w:eastAsia="zh-CN"/>
        </w:rPr>
        <w:t>naloži v sistem e-JN v razdelek »Druge priloge«</w:t>
      </w:r>
      <w:r w:rsidR="00D543A4" w:rsidRPr="00D543A4">
        <w:rPr>
          <w:rFonts w:eastAsia="Calibri" w:cs="Arial"/>
          <w:kern w:val="3"/>
          <w:lang w:eastAsia="zh-CN"/>
        </w:rPr>
        <w:t xml:space="preserve">. </w:t>
      </w:r>
      <w:r w:rsidRPr="00D543A4">
        <w:rPr>
          <w:rFonts w:eastAsia="Calibri" w:cs="Arial"/>
          <w:kern w:val="3"/>
          <w:lang w:eastAsia="zh-CN"/>
        </w:rPr>
        <w:t xml:space="preserve"> </w:t>
      </w:r>
      <w:r w:rsidR="00D543A4" w:rsidRPr="00D543A4">
        <w:rPr>
          <w:rFonts w:eastAsia="Calibri" w:cs="Arial"/>
          <w:kern w:val="3"/>
          <w:lang w:eastAsia="zh-CN"/>
        </w:rPr>
        <w:tab/>
      </w:r>
    </w:p>
    <w:p w14:paraId="29350900" w14:textId="77777777" w:rsidR="005F749F" w:rsidRPr="0025201B" w:rsidRDefault="005F749F" w:rsidP="005F749F">
      <w:pPr>
        <w:widowControl w:val="0"/>
        <w:autoSpaceDN w:val="0"/>
        <w:jc w:val="both"/>
        <w:textAlignment w:val="baseline"/>
        <w:rPr>
          <w:rFonts w:eastAsia="SimSun" w:cs="Arial"/>
          <w:b/>
          <w:kern w:val="3"/>
          <w:lang w:eastAsia="zh-CN" w:bidi="hi-IN"/>
        </w:rPr>
      </w:pPr>
    </w:p>
    <w:p w14:paraId="72A70ECD" w14:textId="77777777" w:rsidR="00D543A4" w:rsidRPr="00D543A4" w:rsidRDefault="00D543A4" w:rsidP="00D543A4">
      <w:pPr>
        <w:widowControl w:val="0"/>
        <w:suppressAutoHyphens/>
        <w:autoSpaceDN w:val="0"/>
        <w:jc w:val="both"/>
        <w:textAlignment w:val="baseline"/>
        <w:rPr>
          <w:rFonts w:asciiTheme="minorHAnsi" w:eastAsia="SimSun" w:hAnsiTheme="minorHAnsi" w:cs="Arial"/>
          <w:kern w:val="3"/>
          <w:lang w:eastAsia="zh-CN" w:bidi="hi-IN"/>
        </w:rPr>
      </w:pPr>
      <w:r w:rsidRPr="00D543A4">
        <w:rPr>
          <w:rFonts w:asciiTheme="minorHAnsi" w:eastAsia="SimSun" w:hAnsiTheme="minorHAnsi" w:cs="Arial"/>
          <w:kern w:val="3"/>
          <w:lang w:eastAsia="zh-CN" w:bidi="hi-IN"/>
        </w:rPr>
        <w:t xml:space="preserve">Na mestih v popisu del, kjer so že vključene formule ponudniki obvezno </w:t>
      </w:r>
      <w:r w:rsidRPr="00D543A4">
        <w:rPr>
          <w:rFonts w:asciiTheme="minorHAnsi" w:eastAsia="SimSun" w:hAnsiTheme="minorHAnsi" w:cs="Arial"/>
          <w:kern w:val="3"/>
          <w:u w:val="single"/>
          <w:lang w:eastAsia="zh-CN" w:bidi="hi-IN"/>
        </w:rPr>
        <w:t>preverijo pravilnost</w:t>
      </w:r>
      <w:r w:rsidRPr="00D543A4">
        <w:rPr>
          <w:rFonts w:asciiTheme="minorHAnsi" w:eastAsia="SimSun" w:hAnsiTheme="minorHAnsi" w:cs="Arial"/>
          <w:kern w:val="3"/>
          <w:lang w:eastAsia="zh-CN" w:bidi="hi-IN"/>
        </w:rPr>
        <w:t xml:space="preserve"> </w:t>
      </w:r>
      <w:r w:rsidRPr="00D543A4">
        <w:rPr>
          <w:rFonts w:asciiTheme="minorHAnsi" w:eastAsia="SimSun" w:hAnsiTheme="minorHAnsi" w:cs="Arial"/>
          <w:kern w:val="3"/>
          <w:u w:val="single"/>
          <w:lang w:eastAsia="zh-CN" w:bidi="hi-IN"/>
        </w:rPr>
        <w:t>formul</w:t>
      </w:r>
      <w:r w:rsidRPr="00D543A4">
        <w:rPr>
          <w:rFonts w:asciiTheme="minorHAnsi" w:eastAsia="SimSun" w:hAnsiTheme="minorHAnsi" w:cs="Arial"/>
          <w:kern w:val="3"/>
          <w:lang w:eastAsia="zh-CN" w:bidi="hi-IN"/>
        </w:rPr>
        <w:t xml:space="preserve"> in pravilnost ustreznosti izračuna v pravilno celico (izpisovanje v napačno polje/celico, napačno seštevanje vmesnih zneskov, napačno zaokroževanje) ter v primeru ugotovljenih nepravilnosti o tem opozorijo naročnika.</w:t>
      </w:r>
    </w:p>
    <w:p w14:paraId="0DEFCB75" w14:textId="77777777" w:rsidR="000D7C39" w:rsidRDefault="000D7C39" w:rsidP="000D7C39">
      <w:pPr>
        <w:jc w:val="both"/>
        <w:rPr>
          <w:lang w:eastAsia="zh-CN"/>
        </w:rPr>
      </w:pPr>
    </w:p>
    <w:p w14:paraId="435CFA15" w14:textId="77777777" w:rsidR="003F1EA4" w:rsidRPr="00393C66"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393C66">
        <w:rPr>
          <w:rFonts w:asciiTheme="minorHAnsi" w:eastAsia="SimSun" w:hAnsiTheme="minorHAnsi" w:cs="Arial"/>
          <w:kern w:val="3"/>
          <w:lang w:eastAsia="zh-CN" w:bidi="hi-IN"/>
        </w:rPr>
        <w:t>Ponudnik v fazi oddaje ponudbe za ponujeno opremo in material ne oddaja dokazil in certifikatov.</w:t>
      </w:r>
    </w:p>
    <w:p w14:paraId="6F8F807F" w14:textId="77777777" w:rsidR="003F1EA4" w:rsidRPr="00393C66"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393C66">
        <w:rPr>
          <w:rFonts w:asciiTheme="minorHAnsi" w:eastAsia="SimSun" w:hAnsiTheme="minorHAnsi" w:cs="Arial"/>
          <w:kern w:val="3"/>
          <w:lang w:eastAsia="zh-CN" w:bidi="hi-IN"/>
        </w:rPr>
        <w:t xml:space="preserve">Dokazila za navedeno opremo in materiale bo moral izbrani ponudnik naročniku predložiti pred vgradnjo. </w:t>
      </w:r>
    </w:p>
    <w:p w14:paraId="4D23FED1" w14:textId="77777777" w:rsidR="00CE1B13" w:rsidRPr="00393C66" w:rsidRDefault="00CE1B13" w:rsidP="003F1EA4">
      <w:pPr>
        <w:widowControl w:val="0"/>
        <w:suppressAutoHyphens/>
        <w:autoSpaceDN w:val="0"/>
        <w:jc w:val="both"/>
        <w:textAlignment w:val="baseline"/>
        <w:rPr>
          <w:rFonts w:asciiTheme="minorHAnsi" w:eastAsia="SimSun" w:hAnsiTheme="minorHAnsi" w:cs="Arial"/>
          <w:kern w:val="3"/>
          <w:lang w:eastAsia="zh-CN" w:bidi="hi-IN"/>
        </w:rPr>
      </w:pPr>
    </w:p>
    <w:p w14:paraId="3DC81DFE" w14:textId="77777777" w:rsidR="003F1EA4"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CC4025">
        <w:rPr>
          <w:rFonts w:asciiTheme="minorHAnsi" w:eastAsia="SimSun" w:hAnsiTheme="minorHAnsi" w:cs="Arial"/>
          <w:kern w:val="3"/>
          <w:lang w:eastAsia="zh-CN" w:bidi="hi-IN"/>
        </w:rPr>
        <w:t>Ustreznost opreme in materiala bosta morala potrditi tako odgovorni nadzornik kot naročnik v nasprotnem primeru se oprema in material ne bosta smela vgraditi.</w:t>
      </w:r>
    </w:p>
    <w:p w14:paraId="0D74F81A" w14:textId="0C2837F9" w:rsidR="002014EA" w:rsidRDefault="002014EA" w:rsidP="003F1EA4">
      <w:pPr>
        <w:widowControl w:val="0"/>
        <w:suppressAutoHyphens/>
        <w:autoSpaceDN w:val="0"/>
        <w:jc w:val="both"/>
        <w:textAlignment w:val="baseline"/>
        <w:rPr>
          <w:rFonts w:asciiTheme="minorHAnsi" w:eastAsia="SimSun" w:hAnsiTheme="minorHAnsi" w:cs="Arial"/>
          <w:kern w:val="3"/>
          <w:lang w:eastAsia="zh-CN" w:bidi="hi-IN"/>
        </w:rPr>
      </w:pPr>
    </w:p>
    <w:p w14:paraId="6F8E9D4A" w14:textId="77777777" w:rsidR="000D7C39" w:rsidRPr="0025201B" w:rsidRDefault="000D7C39" w:rsidP="000D7C39">
      <w:pPr>
        <w:jc w:val="both"/>
        <w:rPr>
          <w:u w:val="single"/>
          <w:lang w:eastAsia="zh-CN"/>
        </w:rPr>
      </w:pPr>
      <w:r w:rsidRPr="009A3AE6">
        <w:rPr>
          <w:u w:val="single"/>
          <w:lang w:eastAsia="zh-CN"/>
        </w:rPr>
        <w:t>OPOMBA:</w:t>
      </w:r>
      <w:r w:rsidRPr="0025201B">
        <w:rPr>
          <w:u w:val="single"/>
          <w:lang w:eastAsia="zh-CN"/>
        </w:rPr>
        <w:t xml:space="preserve"> </w:t>
      </w:r>
    </w:p>
    <w:p w14:paraId="4D350ACE" w14:textId="77777777" w:rsidR="000D7C39" w:rsidRPr="0025201B" w:rsidRDefault="000D7C39" w:rsidP="000D7C39">
      <w:pPr>
        <w:jc w:val="both"/>
        <w:rPr>
          <w:b/>
          <w:lang w:eastAsia="zh-CN"/>
        </w:rPr>
      </w:pPr>
      <w:r w:rsidRPr="00ED5BE3">
        <w:rPr>
          <w:b/>
          <w:lang w:eastAsia="zh-CN"/>
        </w:rPr>
        <w:t xml:space="preserve">Naročnik opozarja ponudnike, da v popisih del ni dovoljena sprememba vsebin in količin. </w:t>
      </w:r>
      <w:r w:rsidRPr="00ED5BE3">
        <w:rPr>
          <w:lang w:eastAsia="zh-CN"/>
        </w:rPr>
        <w:t>Zmnožki v popisu del se zaokrožijo na dve decimalni mesti.</w:t>
      </w:r>
    </w:p>
    <w:p w14:paraId="06EC6279" w14:textId="77777777" w:rsidR="00B15585" w:rsidRPr="001136A4" w:rsidRDefault="00B15585" w:rsidP="00842A30">
      <w:pPr>
        <w:jc w:val="both"/>
        <w:rPr>
          <w:sz w:val="23"/>
          <w:szCs w:val="23"/>
          <w:lang w:eastAsia="zh-CN"/>
        </w:rPr>
      </w:pPr>
    </w:p>
    <w:p w14:paraId="358A6312" w14:textId="77777777" w:rsidR="00833456" w:rsidRPr="00DE39E9" w:rsidRDefault="00833456" w:rsidP="00DE39E9">
      <w:pPr>
        <w:pStyle w:val="Slog3"/>
        <w:rPr>
          <w:rStyle w:val="Neenpoudarek"/>
          <w:b/>
          <w:iCs w:val="0"/>
        </w:rPr>
      </w:pPr>
      <w:bookmarkStart w:id="168" w:name="_Toc451008979"/>
      <w:bookmarkStart w:id="169" w:name="_Toc452044398"/>
      <w:bookmarkStart w:id="170" w:name="_Toc876823"/>
      <w:bookmarkStart w:id="171" w:name="_Toc451354710"/>
      <w:r w:rsidRPr="00DE39E9">
        <w:rPr>
          <w:rStyle w:val="Neenpoudarek"/>
          <w:b/>
          <w:i/>
        </w:rPr>
        <w:t>PRILOGA</w:t>
      </w:r>
      <w:r w:rsidRPr="00DE39E9">
        <w:rPr>
          <w:rStyle w:val="Neenpoudarek"/>
          <w:b/>
          <w:iCs w:val="0"/>
        </w:rPr>
        <w:t xml:space="preserve"> št. 2</w:t>
      </w:r>
      <w:bookmarkEnd w:id="168"/>
      <w:bookmarkEnd w:id="169"/>
      <w:bookmarkEnd w:id="170"/>
    </w:p>
    <w:p w14:paraId="19077C56" w14:textId="77777777" w:rsidR="00DE39E9" w:rsidRDefault="00833456" w:rsidP="00062891">
      <w:pPr>
        <w:pStyle w:val="Intenzivencitat"/>
        <w:rPr>
          <w:rStyle w:val="Neenpoudarek"/>
          <w:rFonts w:eastAsia="Calibri"/>
        </w:rPr>
      </w:pPr>
      <w:bookmarkStart w:id="172" w:name="_Toc451008980"/>
      <w:bookmarkStart w:id="173" w:name="_Toc452044399"/>
      <w:bookmarkStart w:id="174" w:name="_Toc876824"/>
      <w:r w:rsidRPr="001136A4">
        <w:rPr>
          <w:rFonts w:eastAsia="Calibri"/>
          <w:lang w:eastAsia="zh-CN"/>
        </w:rPr>
        <w:t>PODATKI O PONUDNIKU IN DRUGIH GO</w:t>
      </w:r>
      <w:r w:rsidR="00564EA1" w:rsidRPr="001136A4">
        <w:rPr>
          <w:rFonts w:eastAsia="Calibri"/>
          <w:lang w:eastAsia="zh-CN"/>
        </w:rPr>
        <w:t>S</w:t>
      </w:r>
      <w:r w:rsidRPr="001136A4">
        <w:rPr>
          <w:rFonts w:eastAsia="Calibri"/>
          <w:lang w:eastAsia="zh-CN"/>
        </w:rPr>
        <w:t>PODARSKIH SUBJEKTIH</w:t>
      </w:r>
      <w:bookmarkEnd w:id="172"/>
      <w:bookmarkEnd w:id="173"/>
      <w:bookmarkEnd w:id="174"/>
    </w:p>
    <w:tbl>
      <w:tblPr>
        <w:tblW w:w="9072" w:type="dxa"/>
        <w:tblInd w:w="-5" w:type="dxa"/>
        <w:tblLayout w:type="fixed"/>
        <w:tblCellMar>
          <w:left w:w="10" w:type="dxa"/>
          <w:right w:w="10" w:type="dxa"/>
        </w:tblCellMar>
        <w:tblLook w:val="04A0" w:firstRow="1" w:lastRow="0" w:firstColumn="1" w:lastColumn="0" w:noHBand="0" w:noVBand="1"/>
      </w:tblPr>
      <w:tblGrid>
        <w:gridCol w:w="3402"/>
        <w:gridCol w:w="5670"/>
      </w:tblGrid>
      <w:tr w:rsidR="00DE39E9" w:rsidRPr="00DE39E9" w14:paraId="50E4216F"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39BE11"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naziv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3D6F4F"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70A0F1FA"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E3835A"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naslov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330057"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09CD842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97004FF"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97C8A2D"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2C497C58"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54125B"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050F165"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1DB0079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340ED8"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2A23E6"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7423DB57"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1F3DCA" w14:textId="77777777" w:rsidR="00DE39E9" w:rsidRPr="00F02D0A" w:rsidRDefault="00DE39E9" w:rsidP="00DE39E9">
            <w:pPr>
              <w:spacing w:after="200"/>
              <w:jc w:val="both"/>
              <w:rPr>
                <w:rFonts w:eastAsiaTheme="minorHAnsi" w:cstheme="minorBidi"/>
                <w:color w:val="000000" w:themeColor="text1"/>
              </w:rPr>
            </w:pPr>
            <w:r w:rsidRPr="00F02D0A">
              <w:rPr>
                <w:rFonts w:eastAsiaTheme="minorHAnsi" w:cstheme="minorBidi"/>
                <w:color w:val="000000" w:themeColor="text1"/>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922861"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276AA869"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A28B19" w14:textId="77777777" w:rsidR="00DE39E9" w:rsidRPr="00F02D0A" w:rsidRDefault="00DE39E9" w:rsidP="00DE39E9">
            <w:pPr>
              <w:spacing w:after="200"/>
              <w:jc w:val="both"/>
              <w:rPr>
                <w:rFonts w:eastAsiaTheme="minorHAnsi" w:cstheme="minorBidi"/>
                <w:color w:val="000000" w:themeColor="text1"/>
              </w:rPr>
            </w:pPr>
            <w:r w:rsidRPr="00F02D0A">
              <w:rPr>
                <w:rFonts w:eastAsiaTheme="minorHAnsi" w:cstheme="minorBidi"/>
                <w:color w:val="000000" w:themeColor="text1"/>
              </w:rPr>
              <w:t>matična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CBF0689"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2191C83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1CB9A89" w14:textId="77777777" w:rsidR="00DE39E9" w:rsidRPr="00F02D0A" w:rsidRDefault="00DE39E9" w:rsidP="00DE39E9">
            <w:pPr>
              <w:spacing w:after="200"/>
              <w:jc w:val="both"/>
              <w:rPr>
                <w:rFonts w:eastAsiaTheme="minorHAnsi" w:cstheme="minorBidi"/>
                <w:b/>
                <w:color w:val="000000" w:themeColor="text1"/>
              </w:rPr>
            </w:pPr>
            <w:r w:rsidRPr="00F02D0A">
              <w:rPr>
                <w:rFonts w:eastAsiaTheme="minorHAnsi" w:cstheme="minorBidi"/>
                <w:b/>
                <w:color w:val="000000" w:themeColor="text1"/>
              </w:rPr>
              <w:t>BONITETNA OCENA</w:t>
            </w:r>
          </w:p>
          <w:p w14:paraId="3AF4642B" w14:textId="77777777" w:rsidR="00DE39E9" w:rsidRPr="00F02D0A" w:rsidRDefault="00DE39E9" w:rsidP="00DE39E9">
            <w:pPr>
              <w:spacing w:after="200"/>
              <w:jc w:val="both"/>
              <w:rPr>
                <w:rFonts w:eastAsiaTheme="minorHAnsi" w:cstheme="minorBidi"/>
                <w:color w:val="000000" w:themeColor="text1"/>
              </w:rPr>
            </w:pPr>
            <w:r w:rsidRPr="00F02D0A">
              <w:rPr>
                <w:rFonts w:eastAsiaTheme="minorHAnsi" w:cstheme="minorBidi"/>
                <w:color w:val="000000" w:themeColor="text1"/>
              </w:rPr>
              <w:t>(navedite bonitetno oceno, npr. SB1, SB2, SB3,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B39CC3"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4F43AEC0"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B9FA75" w14:textId="77777777" w:rsidR="00DE39E9" w:rsidRPr="00F02D0A" w:rsidRDefault="00DE39E9" w:rsidP="00DE39E9">
            <w:pPr>
              <w:spacing w:after="200"/>
              <w:jc w:val="both"/>
              <w:rPr>
                <w:rFonts w:eastAsiaTheme="minorHAnsi" w:cstheme="minorBidi"/>
                <w:b/>
                <w:color w:val="000000" w:themeColor="text1"/>
              </w:rPr>
            </w:pPr>
            <w:r w:rsidRPr="00F02D0A">
              <w:rPr>
                <w:rFonts w:eastAsiaTheme="minorHAnsi" w:cstheme="minorBidi"/>
                <w:b/>
                <w:color w:val="000000" w:themeColor="text1"/>
              </w:rPr>
              <w:t>letni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CA419B"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6470EA11"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93D49D" w14:textId="77777777" w:rsidR="00DE39E9" w:rsidRPr="00F02D0A" w:rsidRDefault="00DE39E9" w:rsidP="00DE39E9">
            <w:pPr>
              <w:spacing w:after="200"/>
              <w:jc w:val="both"/>
              <w:rPr>
                <w:rFonts w:eastAsiaTheme="minorHAnsi" w:cstheme="minorBidi"/>
                <w:color w:val="000000" w:themeColor="text1"/>
              </w:rPr>
            </w:pPr>
            <w:r w:rsidRPr="00F02D0A">
              <w:rPr>
                <w:rFonts w:eastAsiaTheme="minorHAnsi" w:cstheme="minorBidi"/>
                <w:color w:val="000000" w:themeColor="text1"/>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507536"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p w14:paraId="25AD5AEE"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p w14:paraId="06862CCA"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r w:rsidRPr="00F02D0A">
              <w:rPr>
                <w:rFonts w:eastAsia="Calibri" w:cs="Arial"/>
                <w:kern w:val="3"/>
                <w:lang w:eastAsia="zh-CN"/>
              </w:rPr>
              <w:t xml:space="preserve">odprt pri: </w:t>
            </w:r>
          </w:p>
        </w:tc>
      </w:tr>
      <w:tr w:rsidR="00DE39E9" w:rsidRPr="00F02D0A" w14:paraId="55A6AA82" w14:textId="77777777" w:rsidTr="001E5486">
        <w:trPr>
          <w:trHeight w:val="1299"/>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D08037" w14:textId="77777777" w:rsidR="00DE39E9" w:rsidRPr="00F02D0A" w:rsidRDefault="00DE39E9" w:rsidP="00DE39E9">
            <w:pPr>
              <w:jc w:val="both"/>
              <w:rPr>
                <w:rFonts w:eastAsiaTheme="minorHAnsi" w:cstheme="minorBidi"/>
                <w:color w:val="000000" w:themeColor="text1"/>
              </w:rPr>
            </w:pPr>
            <w:r w:rsidRPr="00F02D0A">
              <w:rPr>
                <w:rFonts w:eastAsiaTheme="minorHAnsi" w:cstheme="minorBidi"/>
                <w:color w:val="000000" w:themeColor="text1"/>
              </w:rPr>
              <w:t xml:space="preserve">GOSPODARSKI SUBJEKT SODI MED </w:t>
            </w:r>
            <w:r w:rsidRPr="00F02D0A">
              <w:rPr>
                <w:rFonts w:eastAsiaTheme="minorHAnsi" w:cstheme="minorBidi"/>
                <w:b/>
                <w:color w:val="000000" w:themeColor="text1"/>
              </w:rPr>
              <w:t>MSP</w:t>
            </w:r>
            <w:r w:rsidRPr="00F02D0A">
              <w:rPr>
                <w:rFonts w:eastAsiaTheme="minorHAnsi" w:cstheme="minorBidi"/>
                <w:color w:val="000000" w:themeColor="text1"/>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2"/>
              <w:tblW w:w="0" w:type="auto"/>
              <w:tblLayout w:type="fixed"/>
              <w:tblLook w:val="04A0" w:firstRow="1" w:lastRow="0" w:firstColumn="1" w:lastColumn="0" w:noHBand="0" w:noVBand="1"/>
            </w:tblPr>
            <w:tblGrid>
              <w:gridCol w:w="2792"/>
              <w:gridCol w:w="2793"/>
            </w:tblGrid>
            <w:tr w:rsidR="00DE39E9" w:rsidRPr="00F02D0A" w14:paraId="7B5B9831" w14:textId="77777777" w:rsidTr="001E5486">
              <w:tc>
                <w:tcPr>
                  <w:tcW w:w="2792" w:type="dxa"/>
                </w:tcPr>
                <w:p w14:paraId="0BD3A95B" w14:textId="77777777" w:rsidR="00DE39E9" w:rsidRPr="00F02D0A" w:rsidRDefault="00DE39E9" w:rsidP="00DE39E9">
                  <w:pPr>
                    <w:rPr>
                      <w:rFonts w:eastAsia="Calibri" w:cs="Arial"/>
                      <w:color w:val="000000"/>
                    </w:rPr>
                  </w:pPr>
                  <w:r w:rsidRPr="00F02D0A">
                    <w:rPr>
                      <w:rFonts w:eastAsia="Calibri" w:cs="Arial"/>
                      <w:color w:val="000000"/>
                    </w:rPr>
                    <w:t xml:space="preserve">                 </w:t>
                  </w:r>
                </w:p>
                <w:p w14:paraId="5214C6B3" w14:textId="77777777" w:rsidR="00DE39E9" w:rsidRPr="00F02D0A" w:rsidRDefault="00DE39E9" w:rsidP="00DE39E9">
                  <w:pPr>
                    <w:rPr>
                      <w:rFonts w:eastAsia="Calibri" w:cs="Arial"/>
                      <w:color w:val="000000"/>
                    </w:rPr>
                  </w:pPr>
                  <w:r w:rsidRPr="00F02D0A">
                    <w:rPr>
                      <w:rFonts w:eastAsia="Calibri" w:cs="Arial"/>
                      <w:color w:val="000000"/>
                    </w:rPr>
                    <w:t xml:space="preserve">                  DA</w:t>
                  </w:r>
                </w:p>
                <w:p w14:paraId="0217952D" w14:textId="77777777" w:rsidR="00DE39E9" w:rsidRPr="00F02D0A" w:rsidRDefault="00DE39E9" w:rsidP="00DE39E9">
                  <w:pPr>
                    <w:jc w:val="right"/>
                    <w:rPr>
                      <w:rFonts w:eastAsia="Calibri" w:cs="Arial"/>
                      <w:color w:val="000000"/>
                    </w:rPr>
                  </w:pPr>
                </w:p>
              </w:tc>
              <w:tc>
                <w:tcPr>
                  <w:tcW w:w="2793" w:type="dxa"/>
                </w:tcPr>
                <w:p w14:paraId="5DC29226" w14:textId="77777777" w:rsidR="00DE39E9" w:rsidRPr="00F02D0A" w:rsidRDefault="00DE39E9" w:rsidP="00DE39E9">
                  <w:pPr>
                    <w:rPr>
                      <w:rFonts w:eastAsia="Calibri" w:cs="Arial"/>
                      <w:color w:val="000000"/>
                    </w:rPr>
                  </w:pPr>
                  <w:r w:rsidRPr="00F02D0A">
                    <w:rPr>
                      <w:rFonts w:eastAsia="Calibri" w:cs="Arial"/>
                      <w:color w:val="000000"/>
                    </w:rPr>
                    <w:t xml:space="preserve">                    </w:t>
                  </w:r>
                </w:p>
                <w:p w14:paraId="0C6D9B7E" w14:textId="77777777" w:rsidR="00DE39E9" w:rsidRPr="00F02D0A" w:rsidRDefault="00DE39E9" w:rsidP="00DE39E9">
                  <w:pPr>
                    <w:rPr>
                      <w:rFonts w:eastAsia="Calibri" w:cs="Arial"/>
                      <w:color w:val="000000"/>
                    </w:rPr>
                  </w:pPr>
                  <w:r w:rsidRPr="00F02D0A">
                    <w:rPr>
                      <w:rFonts w:eastAsia="Calibri" w:cs="Arial"/>
                      <w:color w:val="000000"/>
                    </w:rPr>
                    <w:t xml:space="preserve">                   NE</w:t>
                  </w:r>
                </w:p>
                <w:p w14:paraId="63F2F987" w14:textId="77777777" w:rsidR="00DE39E9" w:rsidRPr="00F02D0A" w:rsidRDefault="00DE39E9" w:rsidP="00DE39E9">
                  <w:pPr>
                    <w:rPr>
                      <w:rFonts w:eastAsia="Calibri" w:cs="Arial"/>
                      <w:color w:val="000000"/>
                    </w:rPr>
                  </w:pPr>
                </w:p>
              </w:tc>
            </w:tr>
          </w:tbl>
          <w:p w14:paraId="03EA7C13" w14:textId="77777777" w:rsidR="00DE39E9" w:rsidRPr="00F02D0A" w:rsidRDefault="00DE39E9" w:rsidP="00DE39E9">
            <w:pPr>
              <w:rPr>
                <w:rFonts w:eastAsia="Calibri" w:cs="Arial"/>
                <w:kern w:val="3"/>
                <w:lang w:eastAsia="zh-CN"/>
              </w:rPr>
            </w:pPr>
            <w:r w:rsidRPr="00F02D0A">
              <w:rPr>
                <w:rFonts w:eastAsia="Calibri" w:cs="Arial"/>
                <w:color w:val="000000"/>
              </w:rPr>
              <w:t xml:space="preserve">                                    (obkrožite ustrezno)</w:t>
            </w:r>
          </w:p>
        </w:tc>
      </w:tr>
      <w:tr w:rsidR="00DE39E9" w:rsidRPr="00F02D0A" w14:paraId="6B90CEA3"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E8339C" w14:textId="77777777" w:rsidR="00DE39E9" w:rsidRPr="00F02D0A" w:rsidRDefault="00DE39E9" w:rsidP="00DE39E9">
            <w:pPr>
              <w:spacing w:after="200"/>
              <w:jc w:val="both"/>
              <w:rPr>
                <w:rFonts w:eastAsiaTheme="minorHAnsi" w:cstheme="minorBidi"/>
                <w:color w:val="000000" w:themeColor="text1"/>
              </w:rPr>
            </w:pPr>
            <w:r w:rsidRPr="00F02D0A">
              <w:rPr>
                <w:rFonts w:eastAsiaTheme="minorHAnsi" w:cstheme="minorBidi"/>
                <w:color w:val="000000" w:themeColor="text1"/>
              </w:rPr>
              <w:t>zakoniti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10E793" w14:textId="77777777" w:rsidR="00DE39E9" w:rsidRPr="00F02D0A" w:rsidRDefault="00DE39E9" w:rsidP="00DE39E9">
            <w:pPr>
              <w:spacing w:after="200"/>
              <w:rPr>
                <w:rFonts w:eastAsia="Calibri" w:cs="Arial"/>
                <w:color w:val="000000"/>
              </w:rPr>
            </w:pPr>
          </w:p>
        </w:tc>
      </w:tr>
      <w:tr w:rsidR="00DE39E9" w:rsidRPr="00F02D0A" w14:paraId="383B6F0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D54340F" w14:textId="77777777" w:rsidR="00DE39E9" w:rsidRPr="00FD1271" w:rsidRDefault="00DE39E9" w:rsidP="00DE39E9">
            <w:pPr>
              <w:spacing w:after="200"/>
              <w:jc w:val="both"/>
              <w:rPr>
                <w:rFonts w:eastAsiaTheme="minorHAnsi" w:cstheme="minorBidi"/>
                <w:color w:val="000000" w:themeColor="text1"/>
              </w:rPr>
            </w:pPr>
            <w:r w:rsidRPr="00FD1271">
              <w:rPr>
                <w:rFonts w:asciiTheme="minorHAnsi" w:eastAsiaTheme="minorHAnsi" w:hAnsiTheme="minorHAnsi" w:cstheme="minorBidi"/>
                <w:color w:val="000000" w:themeColor="text1"/>
              </w:rPr>
              <w:t>pooblaščena oseba za podpis ponudbe in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5DEC35"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46F90DF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1FBEE7" w14:textId="77777777" w:rsidR="00DE39E9" w:rsidRPr="00FD1271" w:rsidRDefault="00DE39E9" w:rsidP="00DE39E9">
            <w:pPr>
              <w:spacing w:after="200"/>
              <w:jc w:val="both"/>
              <w:rPr>
                <w:rFonts w:eastAsiaTheme="minorHAnsi" w:cstheme="minorBidi"/>
                <w:color w:val="000000" w:themeColor="text1"/>
              </w:rPr>
            </w:pPr>
            <w:r w:rsidRPr="00FD1271">
              <w:rPr>
                <w:rFonts w:eastAsiaTheme="minorHAnsi" w:cstheme="minorBidi"/>
                <w:color w:val="000000" w:themeColor="text1"/>
              </w:rPr>
              <w:t>pooblaščeni predstavnik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EB8FD0"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702031E6"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9A33EB" w14:textId="77777777" w:rsidR="00DE39E9" w:rsidRPr="00FD1271" w:rsidRDefault="00DE39E9" w:rsidP="00DE39E9">
            <w:pPr>
              <w:spacing w:after="200"/>
              <w:jc w:val="both"/>
              <w:rPr>
                <w:rFonts w:eastAsiaTheme="minorHAnsi" w:cstheme="minorBidi"/>
                <w:color w:val="000000" w:themeColor="text1"/>
              </w:rPr>
            </w:pPr>
            <w:r w:rsidRPr="00FD1271">
              <w:rPr>
                <w:rFonts w:asciiTheme="minorHAnsi" w:eastAsiaTheme="minorHAnsi" w:hAnsiTheme="minorHAnsi" w:cstheme="minorBidi"/>
                <w:color w:val="000000" w:themeColor="text1"/>
              </w:rPr>
              <w:t xml:space="preserve">telefon in e-naslov predstavnika ponudnika v pogodbi: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C6A120"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453869B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272643" w14:textId="77777777" w:rsidR="00DE39E9" w:rsidRPr="00FD1271" w:rsidRDefault="00DE39E9" w:rsidP="00DE39E9">
            <w:pPr>
              <w:spacing w:after="200"/>
              <w:jc w:val="both"/>
              <w:rPr>
                <w:rFonts w:asciiTheme="minorHAnsi" w:eastAsiaTheme="minorHAnsi" w:hAnsiTheme="minorHAnsi" w:cstheme="minorBidi"/>
                <w:color w:val="000000" w:themeColor="text1"/>
              </w:rPr>
            </w:pPr>
            <w:r w:rsidRPr="00FD1271">
              <w:rPr>
                <w:rFonts w:asciiTheme="minorHAnsi" w:eastAsiaTheme="minorHAnsi" w:hAnsiTheme="minorHAnsi" w:cstheme="minorBidi"/>
                <w:color w:val="000000" w:themeColor="text1"/>
              </w:rPr>
              <w:t>skrbnik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F3ACC8"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017CB5B0"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3BA0DE" w14:textId="77777777" w:rsidR="00DE39E9" w:rsidRPr="00FD1271" w:rsidRDefault="00DE39E9" w:rsidP="00DE39E9">
            <w:pPr>
              <w:spacing w:after="200"/>
              <w:jc w:val="both"/>
              <w:rPr>
                <w:rFonts w:asciiTheme="minorHAnsi" w:eastAsiaTheme="minorHAnsi" w:hAnsiTheme="minorHAnsi" w:cstheme="minorBidi"/>
                <w:color w:val="000000" w:themeColor="text1"/>
              </w:rPr>
            </w:pPr>
            <w:r w:rsidRPr="00FD1271">
              <w:rPr>
                <w:rFonts w:asciiTheme="minorHAnsi" w:eastAsiaTheme="minorHAnsi" w:hAnsiTheme="minorHAnsi" w:cstheme="minorBidi"/>
                <w:color w:val="000000" w:themeColor="text1"/>
              </w:rPr>
              <w:t xml:space="preserve">telefon in e-naslov skrbnika pogodbe: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9717E7"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bl>
    <w:p w14:paraId="2852E054" w14:textId="77777777" w:rsidR="00DE39E9" w:rsidRPr="00DE39E9" w:rsidRDefault="00DE39E9" w:rsidP="00DE39E9">
      <w:pPr>
        <w:suppressAutoHyphens/>
        <w:autoSpaceDN w:val="0"/>
        <w:ind w:right="6"/>
        <w:jc w:val="both"/>
        <w:textAlignment w:val="baseline"/>
        <w:rPr>
          <w:rFonts w:eastAsia="Calibri" w:cs="Calibri"/>
          <w:kern w:val="3"/>
          <w:lang w:eastAsia="zh-CN"/>
        </w:rPr>
      </w:pPr>
    </w:p>
    <w:p w14:paraId="0E74C39F" w14:textId="77777777" w:rsidR="00DE39E9" w:rsidRPr="00DE39E9" w:rsidRDefault="00DE39E9" w:rsidP="00DE39E9">
      <w:pPr>
        <w:suppressAutoHyphens/>
        <w:autoSpaceDN w:val="0"/>
        <w:ind w:right="6"/>
        <w:jc w:val="both"/>
        <w:textAlignment w:val="baseline"/>
        <w:rPr>
          <w:rFonts w:eastAsia="Calibri" w:cs="Calibri"/>
          <w:kern w:val="3"/>
          <w:lang w:eastAsia="zh-CN"/>
        </w:rPr>
      </w:pPr>
    </w:p>
    <w:p w14:paraId="30816638" w14:textId="77777777" w:rsidR="00DE39E9" w:rsidRPr="00DE39E9" w:rsidRDefault="00DE39E9" w:rsidP="00DE39E9">
      <w:pPr>
        <w:suppressAutoHyphens/>
        <w:autoSpaceDN w:val="0"/>
        <w:ind w:right="6"/>
        <w:jc w:val="both"/>
        <w:textAlignment w:val="baseline"/>
        <w:rPr>
          <w:rFonts w:eastAsia="Calibri" w:cs="Calibri"/>
          <w:kern w:val="3"/>
          <w:lang w:eastAsia="zh-CN"/>
        </w:rPr>
      </w:pPr>
    </w:p>
    <w:p w14:paraId="6F3B3E0E" w14:textId="77777777" w:rsidR="00DE39E9" w:rsidRPr="00DE39E9" w:rsidRDefault="00DE39E9" w:rsidP="00DE39E9">
      <w:pPr>
        <w:suppressAutoHyphens/>
        <w:autoSpaceDN w:val="0"/>
        <w:ind w:right="6"/>
        <w:jc w:val="both"/>
        <w:textAlignment w:val="baseline"/>
        <w:rPr>
          <w:rFonts w:eastAsia="Calibri" w:cs="Arial"/>
          <w:b/>
          <w:kern w:val="3"/>
          <w:lang w:eastAsia="zh-CN"/>
        </w:rPr>
      </w:pPr>
      <w:r w:rsidRPr="00DE39E9">
        <w:rPr>
          <w:rFonts w:eastAsia="Calibri" w:cs="Calibri"/>
          <w:kern w:val="3"/>
          <w:lang w:eastAsia="zh-CN"/>
        </w:rPr>
        <w:t xml:space="preserve">OSEBE, KI SO člani </w:t>
      </w:r>
      <w:r w:rsidRPr="00DE39E9">
        <w:rPr>
          <w:rFonts w:eastAsia="Calibri" w:cs="Calibri"/>
          <w:kern w:val="3"/>
          <w:u w:val="single"/>
          <w:lang w:eastAsia="zh-CN"/>
        </w:rPr>
        <w:t>upravnega, vodstvenega ali nadzornega organa</w:t>
      </w:r>
      <w:r w:rsidRPr="00DE39E9">
        <w:rPr>
          <w:rFonts w:eastAsia="Calibri" w:cs="Calibri"/>
          <w:kern w:val="3"/>
          <w:lang w:eastAsia="zh-CN"/>
        </w:rPr>
        <w:t xml:space="preserve"> tega gospodarskega subjekta ali ki imajo </w:t>
      </w:r>
      <w:r w:rsidRPr="00DE39E9">
        <w:rPr>
          <w:rFonts w:eastAsia="Calibri" w:cs="Calibri"/>
          <w:kern w:val="3"/>
          <w:u w:val="single"/>
          <w:lang w:eastAsia="zh-CN"/>
        </w:rPr>
        <w:t>pooblastila</w:t>
      </w:r>
      <w:r w:rsidRPr="00DE39E9">
        <w:rPr>
          <w:rFonts w:eastAsia="Calibri" w:cs="Calibri"/>
          <w:kern w:val="3"/>
          <w:lang w:eastAsia="zh-CN"/>
        </w:rPr>
        <w:t xml:space="preserve"> za njegovo zastopanje ali </w:t>
      </w:r>
      <w:r w:rsidRPr="00DE39E9">
        <w:rPr>
          <w:rFonts w:eastAsia="Calibri" w:cs="Calibri"/>
          <w:kern w:val="3"/>
          <w:u w:val="single"/>
          <w:lang w:eastAsia="zh-CN"/>
        </w:rPr>
        <w:t>odločanje ali nadzor</w:t>
      </w:r>
      <w:r w:rsidRPr="00DE39E9">
        <w:rPr>
          <w:rFonts w:eastAsia="Calibri" w:cs="Calibri"/>
          <w:kern w:val="3"/>
          <w:lang w:eastAsia="zh-CN"/>
        </w:rPr>
        <w:t xml:space="preserve"> v njem IN </w:t>
      </w:r>
      <w:r w:rsidRPr="00863200">
        <w:rPr>
          <w:rFonts w:eastAsia="Calibri" w:cs="Calibri"/>
          <w:b/>
          <w:kern w:val="3"/>
          <w:u w:val="single"/>
          <w:lang w:eastAsia="zh-CN"/>
        </w:rPr>
        <w:t>ZAKONITI ZASTOPNIKI</w:t>
      </w:r>
      <w:r w:rsidRPr="00DE39E9">
        <w:rPr>
          <w:rFonts w:eastAsia="Calibri" w:cs="Arial"/>
          <w:b/>
          <w:kern w:val="3"/>
          <w:lang w:eastAsia="zh-CN"/>
        </w:rPr>
        <w:t>*:</w:t>
      </w:r>
    </w:p>
    <w:p w14:paraId="4EC8A120" w14:textId="77777777" w:rsidR="00DE39E9" w:rsidRPr="00DE39E9" w:rsidRDefault="00DE39E9" w:rsidP="00DE39E9">
      <w:pPr>
        <w:suppressAutoHyphens/>
        <w:autoSpaceDN w:val="0"/>
        <w:ind w:right="6"/>
        <w:jc w:val="both"/>
        <w:textAlignment w:val="baseline"/>
        <w:rPr>
          <w:rFonts w:eastAsia="Calibri" w:cs="Calibri"/>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DE39E9" w:rsidRPr="00DE39E9" w14:paraId="267909F6"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1DA186E"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1</w:t>
            </w:r>
          </w:p>
        </w:tc>
        <w:bookmarkStart w:id="175"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E7D23C"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"Besedilo73"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5"/>
          </w:p>
        </w:tc>
      </w:tr>
      <w:tr w:rsidR="00DE39E9" w:rsidRPr="00DE39E9" w14:paraId="42693825"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7FFBC3"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2</w:t>
            </w:r>
          </w:p>
        </w:tc>
        <w:bookmarkStart w:id="176"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A0FB4"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"Besedilo74"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6"/>
          </w:p>
        </w:tc>
      </w:tr>
      <w:tr w:rsidR="00DE39E9" w:rsidRPr="00DE39E9" w14:paraId="1BAFCCA3"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9BAF6B"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3</w:t>
            </w:r>
          </w:p>
        </w:tc>
        <w:bookmarkStart w:id="177"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A57CC1"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"Besedilo75"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7"/>
          </w:p>
        </w:tc>
      </w:tr>
      <w:tr w:rsidR="00DE39E9" w:rsidRPr="00DE39E9" w14:paraId="4E94B6F8"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24A387F"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4</w:t>
            </w:r>
          </w:p>
        </w:tc>
        <w:bookmarkStart w:id="178"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2B37"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"Besedilo76"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8"/>
          </w:p>
        </w:tc>
      </w:tr>
      <w:tr w:rsidR="00DE39E9" w:rsidRPr="00DE39E9" w14:paraId="1B977E1C"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3C27B4"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5</w:t>
            </w:r>
          </w:p>
        </w:tc>
        <w:bookmarkStart w:id="179"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BF58A"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"Besedilo77"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9"/>
          </w:p>
        </w:tc>
      </w:tr>
      <w:tr w:rsidR="00DE39E9" w:rsidRPr="00DE39E9" w14:paraId="7627030F"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DCDBCE2"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D3F33A"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49CF2BED"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1AD548E"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919A0A"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302323D0"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BD50914"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CA0B60"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bl>
    <w:p w14:paraId="4F21B668" w14:textId="77777777" w:rsidR="00DE39E9" w:rsidRPr="00DE39E9" w:rsidRDefault="00DE39E9" w:rsidP="00DE39E9">
      <w:pPr>
        <w:suppressAutoHyphens/>
        <w:autoSpaceDN w:val="0"/>
        <w:ind w:right="6"/>
        <w:jc w:val="both"/>
        <w:textAlignment w:val="baseline"/>
        <w:rPr>
          <w:rFonts w:eastAsia="Calibri" w:cs="Arial"/>
          <w:i/>
          <w:kern w:val="3"/>
          <w:lang w:eastAsia="zh-CN"/>
        </w:rPr>
      </w:pPr>
      <w:r w:rsidRPr="00DE39E9">
        <w:rPr>
          <w:rFonts w:eastAsia="Calibri" w:cs="Arial"/>
          <w:kern w:val="3"/>
          <w:lang w:eastAsia="zh-CN"/>
        </w:rPr>
        <w:t>*</w:t>
      </w:r>
      <w:r w:rsidRPr="00DE39E9">
        <w:rPr>
          <w:rFonts w:eastAsia="Calibri" w:cs="Arial"/>
          <w:i/>
          <w:kern w:val="3"/>
          <w:lang w:eastAsia="zh-CN"/>
        </w:rPr>
        <w:t>V primeru, da je teh oseb več, se seznam oseb priloži ločeno za prilogo št. 2.</w:t>
      </w:r>
    </w:p>
    <w:p w14:paraId="5B5F976F" w14:textId="77777777" w:rsidR="00DE39E9" w:rsidRPr="00DE39E9" w:rsidRDefault="00DE39E9" w:rsidP="00DE39E9">
      <w:pPr>
        <w:suppressAutoHyphens/>
        <w:autoSpaceDN w:val="0"/>
        <w:ind w:right="6"/>
        <w:jc w:val="center"/>
        <w:textAlignment w:val="baseline"/>
        <w:rPr>
          <w:rFonts w:eastAsia="Calibri" w:cs="Cambria"/>
          <w:b/>
          <w:bCs/>
          <w:kern w:val="3"/>
          <w:lang w:eastAsia="zh-CN"/>
        </w:rPr>
      </w:pPr>
    </w:p>
    <w:p w14:paraId="7D416D7D" w14:textId="77777777" w:rsidR="00DE39E9" w:rsidRPr="00DE39E9" w:rsidRDefault="00DE39E9" w:rsidP="00DE39E9">
      <w:pPr>
        <w:suppressAutoHyphens/>
        <w:autoSpaceDN w:val="0"/>
        <w:spacing w:line="276" w:lineRule="auto"/>
        <w:ind w:right="6"/>
        <w:jc w:val="center"/>
        <w:textAlignment w:val="baseline"/>
        <w:rPr>
          <w:rFonts w:asciiTheme="minorHAnsi" w:eastAsia="Calibri" w:hAnsiTheme="minorHAnsi" w:cs="Cambria"/>
          <w:b/>
          <w:bCs/>
          <w:kern w:val="3"/>
          <w:lang w:eastAsia="zh-CN"/>
        </w:rPr>
      </w:pPr>
      <w:r w:rsidRPr="00DE39E9">
        <w:rPr>
          <w:rFonts w:asciiTheme="minorHAnsi" w:eastAsia="Calibri" w:hAnsiTheme="minorHAnsi" w:cs="Cambria"/>
          <w:b/>
          <w:bCs/>
          <w:kern w:val="3"/>
          <w:lang w:eastAsia="zh-CN"/>
        </w:rPr>
        <w:t>VLOGA PRI PREDMETNEM JAVNEM NAROČILU</w:t>
      </w:r>
    </w:p>
    <w:p w14:paraId="52125164" w14:textId="77777777" w:rsidR="00DE39E9" w:rsidRPr="00DE39E9" w:rsidRDefault="00DE39E9" w:rsidP="00DE39E9">
      <w:pPr>
        <w:suppressAutoHyphens/>
        <w:autoSpaceDN w:val="0"/>
        <w:spacing w:line="276" w:lineRule="auto"/>
        <w:ind w:right="6"/>
        <w:jc w:val="center"/>
        <w:textAlignment w:val="baseline"/>
        <w:rPr>
          <w:rFonts w:asciiTheme="minorHAnsi" w:eastAsia="Calibri" w:hAnsiTheme="minorHAnsi" w:cs="Cambria"/>
          <w:b/>
          <w:bCs/>
          <w:kern w:val="3"/>
          <w:lang w:eastAsia="zh-CN"/>
        </w:rPr>
      </w:pPr>
    </w:p>
    <w:p w14:paraId="23C94245" w14:textId="77777777" w:rsidR="00DE39E9" w:rsidRPr="00DE39E9" w:rsidRDefault="00DE39E9" w:rsidP="00DE39E9">
      <w:pPr>
        <w:suppressAutoHyphens/>
        <w:autoSpaceDN w:val="0"/>
        <w:spacing w:line="276" w:lineRule="auto"/>
        <w:ind w:right="6"/>
        <w:jc w:val="center"/>
        <w:textAlignment w:val="baseline"/>
        <w:rPr>
          <w:rFonts w:asciiTheme="minorHAnsi" w:eastAsia="Calibri" w:hAnsiTheme="minorHAnsi" w:cs="Cambria"/>
          <w:b/>
          <w:bCs/>
          <w:kern w:val="3"/>
          <w:lang w:eastAsia="zh-CN"/>
        </w:rPr>
      </w:pPr>
      <w:r w:rsidRPr="00DE39E9">
        <w:rPr>
          <w:rFonts w:asciiTheme="minorHAnsi" w:eastAsia="Calibri" w:hAnsiTheme="minorHAnsi" w:cs="Cambria"/>
          <w:b/>
          <w:bCs/>
          <w:kern w:val="3"/>
          <w:lang w:eastAsia="zh-CN"/>
        </w:rPr>
        <w:t xml:space="preserve"> (ustrezno </w:t>
      </w:r>
      <w:r w:rsidRPr="00DE39E9">
        <w:rPr>
          <w:rFonts w:asciiTheme="minorHAnsi" w:eastAsia="Calibri" w:hAnsiTheme="minorHAnsi" w:cs="Cambria"/>
          <w:b/>
          <w:bCs/>
          <w:kern w:val="3"/>
          <w:u w:val="single"/>
          <w:lang w:eastAsia="zh-CN"/>
        </w:rPr>
        <w:t>obkrožite</w:t>
      </w:r>
      <w:r w:rsidRPr="00DE39E9">
        <w:rPr>
          <w:rFonts w:asciiTheme="minorHAnsi" w:eastAsia="Calibri" w:hAnsiTheme="minorHAnsi" w:cs="Cambria"/>
          <w:b/>
          <w:bCs/>
          <w:kern w:val="3"/>
          <w:lang w:eastAsia="zh-CN"/>
        </w:rPr>
        <w:t xml:space="preserve"> eno od spodnjih 4 izbir)</w:t>
      </w:r>
    </w:p>
    <w:p w14:paraId="7B001BD7" w14:textId="77777777" w:rsidR="00DE39E9" w:rsidRPr="00DE39E9" w:rsidRDefault="00DE39E9" w:rsidP="00DE39E9">
      <w:pPr>
        <w:suppressAutoHyphens/>
        <w:autoSpaceDN w:val="0"/>
        <w:ind w:right="6"/>
        <w:jc w:val="center"/>
        <w:textAlignment w:val="baseline"/>
        <w:rPr>
          <w:rFonts w:eastAsia="Calibri" w:cs="Cambria"/>
          <w:b/>
          <w:bCs/>
          <w:kern w:val="3"/>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2359"/>
        <w:gridCol w:w="2289"/>
      </w:tblGrid>
      <w:tr w:rsidR="00DE39E9" w:rsidRPr="00DE39E9" w14:paraId="35231308" w14:textId="77777777" w:rsidTr="001E5486">
        <w:tc>
          <w:tcPr>
            <w:tcW w:w="2469" w:type="dxa"/>
          </w:tcPr>
          <w:p w14:paraId="4E3911F2" w14:textId="77777777" w:rsidR="00DE39E9" w:rsidRPr="00DE39E9" w:rsidRDefault="00DE39E9" w:rsidP="00DE39E9">
            <w:pPr>
              <w:tabs>
                <w:tab w:val="right" w:pos="2556"/>
                <w:tab w:val="right" w:pos="9017"/>
              </w:tabs>
              <w:ind w:right="6"/>
              <w:jc w:val="center"/>
              <w:rPr>
                <w:rFonts w:eastAsia="Calibri" w:cs="Cambria"/>
                <w:b/>
                <w:bCs/>
                <w:color w:val="000000"/>
              </w:rPr>
            </w:pPr>
          </w:p>
          <w:p w14:paraId="7E726114" w14:textId="77777777" w:rsidR="00DE39E9" w:rsidRPr="00DE39E9" w:rsidRDefault="00DE39E9" w:rsidP="00DE39E9">
            <w:pPr>
              <w:tabs>
                <w:tab w:val="right" w:pos="2556"/>
                <w:tab w:val="right" w:pos="9017"/>
              </w:tabs>
              <w:ind w:right="6"/>
              <w:jc w:val="center"/>
              <w:rPr>
                <w:rFonts w:eastAsia="Calibri" w:cs="Cambria"/>
                <w:b/>
                <w:bCs/>
                <w:color w:val="000000"/>
              </w:rPr>
            </w:pPr>
            <w:r w:rsidRPr="00DE39E9">
              <w:rPr>
                <w:rFonts w:eastAsia="Calibri" w:cs="Cambria"/>
                <w:b/>
                <w:bCs/>
                <w:color w:val="000000"/>
              </w:rPr>
              <w:t>Ponudnik</w:t>
            </w:r>
          </w:p>
          <w:p w14:paraId="05033940" w14:textId="77777777" w:rsidR="00DE39E9" w:rsidRPr="00DE39E9" w:rsidRDefault="00DE39E9" w:rsidP="00DE39E9">
            <w:pPr>
              <w:tabs>
                <w:tab w:val="right" w:pos="2556"/>
                <w:tab w:val="right" w:pos="9017"/>
              </w:tabs>
              <w:ind w:right="6"/>
              <w:jc w:val="center"/>
              <w:rPr>
                <w:rFonts w:eastAsia="Calibri" w:cs="Cambria"/>
                <w:b/>
                <w:bCs/>
                <w:color w:val="000000"/>
              </w:rPr>
            </w:pPr>
          </w:p>
          <w:p w14:paraId="67B7FED3" w14:textId="77777777" w:rsidR="00DE39E9" w:rsidRPr="00DE39E9" w:rsidRDefault="00DE39E9" w:rsidP="00DE39E9">
            <w:pPr>
              <w:tabs>
                <w:tab w:val="right" w:pos="2556"/>
                <w:tab w:val="right" w:pos="9017"/>
              </w:tabs>
              <w:ind w:right="6"/>
              <w:jc w:val="center"/>
              <w:rPr>
                <w:rFonts w:eastAsia="Calibri" w:cs="Cambria"/>
                <w:b/>
                <w:bCs/>
                <w:color w:val="000000"/>
              </w:rPr>
            </w:pPr>
          </w:p>
          <w:p w14:paraId="18B7D5CC" w14:textId="77777777" w:rsidR="00DE39E9" w:rsidRPr="00DE39E9" w:rsidRDefault="00DE39E9" w:rsidP="00DE39E9">
            <w:pPr>
              <w:tabs>
                <w:tab w:val="right" w:pos="2556"/>
                <w:tab w:val="right" w:pos="9017"/>
              </w:tabs>
              <w:ind w:right="6"/>
              <w:jc w:val="center"/>
              <w:rPr>
                <w:rFonts w:eastAsia="Calibri" w:cs="Cambria"/>
                <w:b/>
                <w:bCs/>
                <w:color w:val="000000"/>
              </w:rPr>
            </w:pPr>
          </w:p>
        </w:tc>
        <w:tc>
          <w:tcPr>
            <w:tcW w:w="1938" w:type="dxa"/>
          </w:tcPr>
          <w:p w14:paraId="5F91B139" w14:textId="77777777" w:rsidR="00DE39E9" w:rsidRPr="00DE39E9" w:rsidRDefault="00DE39E9" w:rsidP="00DE39E9">
            <w:pPr>
              <w:tabs>
                <w:tab w:val="right" w:pos="2556"/>
                <w:tab w:val="right" w:pos="9017"/>
              </w:tabs>
              <w:ind w:right="6"/>
              <w:jc w:val="center"/>
              <w:rPr>
                <w:rFonts w:eastAsia="Calibri" w:cs="Cambria"/>
                <w:b/>
                <w:bCs/>
                <w:color w:val="000000"/>
              </w:rPr>
            </w:pPr>
          </w:p>
          <w:p w14:paraId="7348C7CC" w14:textId="77777777" w:rsidR="00DE39E9" w:rsidRPr="00DE39E9" w:rsidRDefault="00DE39E9" w:rsidP="00DE39E9">
            <w:pPr>
              <w:tabs>
                <w:tab w:val="right" w:pos="2556"/>
                <w:tab w:val="right" w:pos="9017"/>
              </w:tabs>
              <w:ind w:right="6"/>
              <w:jc w:val="center"/>
              <w:rPr>
                <w:rFonts w:eastAsia="Calibri" w:cs="Cambria"/>
                <w:b/>
                <w:bCs/>
                <w:color w:val="000000"/>
              </w:rPr>
            </w:pPr>
            <w:r w:rsidRPr="00DE39E9">
              <w:rPr>
                <w:rFonts w:eastAsia="Calibri" w:cs="Cambria"/>
                <w:b/>
                <w:bCs/>
                <w:color w:val="000000"/>
              </w:rPr>
              <w:t>Partner v skupnem nastopu</w:t>
            </w:r>
          </w:p>
          <w:p w14:paraId="4A25D31F" w14:textId="77777777" w:rsidR="00DE39E9" w:rsidRPr="00DE39E9" w:rsidRDefault="00DE39E9" w:rsidP="00DE39E9">
            <w:pPr>
              <w:tabs>
                <w:tab w:val="right" w:pos="2556"/>
                <w:tab w:val="right" w:pos="9017"/>
              </w:tabs>
              <w:ind w:right="6"/>
              <w:jc w:val="center"/>
              <w:rPr>
                <w:rFonts w:eastAsia="Calibri" w:cs="Cambria"/>
                <w:b/>
                <w:bCs/>
                <w:color w:val="000000"/>
              </w:rPr>
            </w:pPr>
          </w:p>
        </w:tc>
        <w:tc>
          <w:tcPr>
            <w:tcW w:w="2359" w:type="dxa"/>
          </w:tcPr>
          <w:p w14:paraId="28212966" w14:textId="77777777" w:rsidR="00DE39E9" w:rsidRPr="00DE39E9" w:rsidRDefault="00DE39E9" w:rsidP="00DE39E9">
            <w:pPr>
              <w:tabs>
                <w:tab w:val="right" w:pos="2556"/>
                <w:tab w:val="right" w:pos="9017"/>
              </w:tabs>
              <w:ind w:right="6"/>
              <w:jc w:val="center"/>
              <w:rPr>
                <w:rFonts w:eastAsia="Calibri" w:cs="Cambria"/>
                <w:b/>
                <w:bCs/>
                <w:color w:val="000000"/>
              </w:rPr>
            </w:pPr>
          </w:p>
          <w:p w14:paraId="1B3DFF6E" w14:textId="77777777" w:rsidR="00DE39E9" w:rsidRPr="00DE39E9" w:rsidRDefault="00DE39E9" w:rsidP="00DE39E9">
            <w:pPr>
              <w:tabs>
                <w:tab w:val="right" w:pos="2556"/>
                <w:tab w:val="right" w:pos="9017"/>
              </w:tabs>
              <w:ind w:right="6"/>
              <w:jc w:val="center"/>
              <w:rPr>
                <w:rFonts w:eastAsia="Calibri" w:cs="Cambria"/>
                <w:b/>
                <w:bCs/>
                <w:color w:val="000000"/>
              </w:rPr>
            </w:pPr>
            <w:r w:rsidRPr="00DE39E9">
              <w:rPr>
                <w:rFonts w:eastAsia="Calibri" w:cs="Cambria"/>
                <w:b/>
                <w:bCs/>
                <w:color w:val="000000"/>
              </w:rPr>
              <w:t>Podizvajalec</w:t>
            </w:r>
          </w:p>
        </w:tc>
        <w:tc>
          <w:tcPr>
            <w:tcW w:w="2289" w:type="dxa"/>
          </w:tcPr>
          <w:p w14:paraId="347CDC7A" w14:textId="77777777" w:rsidR="00DE39E9" w:rsidRPr="00E771BA" w:rsidRDefault="00DE39E9" w:rsidP="00DE39E9">
            <w:pPr>
              <w:tabs>
                <w:tab w:val="right" w:pos="2556"/>
                <w:tab w:val="right" w:pos="9017"/>
              </w:tabs>
              <w:ind w:right="6"/>
              <w:jc w:val="center"/>
              <w:rPr>
                <w:rFonts w:eastAsia="Calibri" w:cs="Cambria"/>
                <w:b/>
                <w:bCs/>
                <w:color w:val="000000"/>
              </w:rPr>
            </w:pPr>
            <w:r w:rsidRPr="00E771BA">
              <w:rPr>
                <w:rFonts w:eastAsia="Calibri" w:cs="Cambria"/>
                <w:b/>
                <w:bCs/>
                <w:color w:val="000000"/>
              </w:rPr>
              <w:t>Drugi subjekt, katerega zmogljivosti bo v skladu z 81. členom ZJN-3 uporabljal ponudnik**</w:t>
            </w:r>
          </w:p>
        </w:tc>
      </w:tr>
    </w:tbl>
    <w:p w14:paraId="1D9DE42A" w14:textId="77777777" w:rsidR="00DE39E9" w:rsidRPr="00DE39E9" w:rsidRDefault="00DE39E9" w:rsidP="00DE39E9">
      <w:pPr>
        <w:suppressAutoHyphens/>
        <w:autoSpaceDN w:val="0"/>
        <w:ind w:right="6"/>
        <w:jc w:val="both"/>
        <w:textAlignment w:val="baseline"/>
        <w:rPr>
          <w:rFonts w:eastAsia="Calibri" w:cs="Arial"/>
          <w:kern w:val="3"/>
          <w:lang w:eastAsia="zh-CN"/>
        </w:rPr>
      </w:pPr>
    </w:p>
    <w:p w14:paraId="4D46D2F5" w14:textId="77777777" w:rsidR="00DE39E9" w:rsidRPr="00DE39E9" w:rsidRDefault="00DE39E9" w:rsidP="00DE39E9">
      <w:pPr>
        <w:suppressAutoHyphens/>
        <w:autoSpaceDN w:val="0"/>
        <w:ind w:right="6"/>
        <w:jc w:val="both"/>
        <w:textAlignment w:val="baseline"/>
        <w:rPr>
          <w:rFonts w:eastAsia="Calibri" w:cs="Arial"/>
          <w:i/>
          <w:kern w:val="3"/>
          <w:sz w:val="20"/>
          <w:szCs w:val="20"/>
          <w:lang w:eastAsia="zh-CN"/>
        </w:rPr>
      </w:pPr>
      <w:r w:rsidRPr="00DE39E9">
        <w:rPr>
          <w:rFonts w:eastAsia="Calibri" w:cs="Arial"/>
          <w:i/>
          <w:kern w:val="3"/>
          <w:sz w:val="20"/>
          <w:szCs w:val="20"/>
          <w:lang w:eastAsia="zh-CN"/>
        </w:rPr>
        <w:t>**V tem primeru mora drugi subjekt v ponudbi obvezno nastopati kot partner ali kot podizvajalec in predložiti vse obrazce, ki so jih skladno z zahtevami predmetne dokumentacije v zvezi z oddajo javnega naročila dolžni pre</w:t>
      </w:r>
      <w:r>
        <w:rPr>
          <w:rFonts w:eastAsia="Calibri" w:cs="Arial"/>
          <w:i/>
          <w:kern w:val="3"/>
          <w:sz w:val="20"/>
          <w:szCs w:val="20"/>
          <w:lang w:eastAsia="zh-CN"/>
        </w:rPr>
        <w:t>dložiti podizvajalci/partnerji</w:t>
      </w:r>
      <w:r w:rsidRPr="00DE39E9">
        <w:rPr>
          <w:rFonts w:eastAsia="Calibri" w:cs="Arial"/>
          <w:i/>
          <w:kern w:val="3"/>
          <w:sz w:val="20"/>
          <w:szCs w:val="20"/>
          <w:lang w:eastAsia="zh-CN"/>
        </w:rPr>
        <w:t>.</w:t>
      </w:r>
    </w:p>
    <w:p w14:paraId="3117E795" w14:textId="77777777" w:rsidR="00DE39E9" w:rsidRDefault="00AD1E06" w:rsidP="00DE39E9">
      <w:pPr>
        <w:suppressAutoHyphens/>
        <w:autoSpaceDN w:val="0"/>
        <w:ind w:right="6"/>
        <w:jc w:val="both"/>
        <w:textAlignment w:val="baseline"/>
        <w:rPr>
          <w:rFonts w:eastAsia="Calibri" w:cs="Arial"/>
          <w:i/>
          <w:kern w:val="3"/>
          <w:sz w:val="20"/>
          <w:szCs w:val="20"/>
          <w:lang w:eastAsia="zh-CN"/>
        </w:rPr>
      </w:pPr>
      <w:r w:rsidRPr="00E771BA">
        <w:rPr>
          <w:rFonts w:eastAsia="Calibri" w:cs="Arial"/>
          <w:i/>
          <w:kern w:val="3"/>
          <w:sz w:val="20"/>
          <w:szCs w:val="20"/>
          <w:lang w:eastAsia="zh-CN"/>
        </w:rPr>
        <w:t>(Torej ponudniki v tem primeru obkrožijo DA tako pri nastopu z drugimi subjekti ter tudi pri podizvajalcu ali partnerju).</w:t>
      </w:r>
    </w:p>
    <w:p w14:paraId="6F17CCD3" w14:textId="77777777" w:rsidR="00906B88" w:rsidRDefault="00906B88" w:rsidP="00DE39E9">
      <w:pPr>
        <w:suppressAutoHyphens/>
        <w:autoSpaceDN w:val="0"/>
        <w:ind w:right="6"/>
        <w:jc w:val="both"/>
        <w:textAlignment w:val="baseline"/>
        <w:rPr>
          <w:rFonts w:eastAsia="Calibri" w:cs="Arial"/>
          <w:i/>
          <w:kern w:val="3"/>
          <w:sz w:val="20"/>
          <w:szCs w:val="20"/>
          <w:lang w:eastAsia="zh-CN"/>
        </w:rPr>
      </w:pPr>
    </w:p>
    <w:p w14:paraId="7D1C0C27" w14:textId="77777777" w:rsidR="00DE39E9" w:rsidRPr="00DE39E9" w:rsidRDefault="00DE39E9" w:rsidP="00DE39E9">
      <w:pPr>
        <w:suppressAutoHyphens/>
        <w:autoSpaceDN w:val="0"/>
        <w:ind w:right="6"/>
        <w:jc w:val="both"/>
        <w:textAlignment w:val="baseline"/>
        <w:rPr>
          <w:rFonts w:eastAsia="Calibri" w:cs="Arial"/>
          <w:kern w:val="3"/>
          <w:lang w:eastAsia="zh-CN"/>
        </w:rPr>
      </w:pPr>
    </w:p>
    <w:p w14:paraId="380B29E2" w14:textId="77777777" w:rsidR="00DE39E9" w:rsidRPr="00F02D0A" w:rsidRDefault="00DE39E9" w:rsidP="00DE39E9">
      <w:pPr>
        <w:suppressAutoHyphens/>
        <w:autoSpaceDN w:val="0"/>
        <w:ind w:right="6"/>
        <w:jc w:val="both"/>
        <w:textAlignment w:val="baseline"/>
        <w:rPr>
          <w:rFonts w:asciiTheme="minorHAnsi" w:eastAsia="Calibri" w:hAnsiTheme="minorHAnsi" w:cs="Arial"/>
          <w:kern w:val="3"/>
          <w:lang w:eastAsia="zh-CN"/>
        </w:rPr>
      </w:pPr>
      <w:r w:rsidRPr="00F02D0A">
        <w:rPr>
          <w:rFonts w:asciiTheme="minorHAnsi" w:eastAsia="Calibri" w:hAnsiTheme="minorHAnsi" w:cs="Arial"/>
          <w:kern w:val="3"/>
          <w:lang w:eastAsia="zh-CN"/>
        </w:rPr>
        <w:t xml:space="preserve">Podatki o delu naročila, ki ga bo izvedel posamezni </w:t>
      </w:r>
      <w:r w:rsidRPr="00F02D0A">
        <w:rPr>
          <w:rFonts w:asciiTheme="minorHAnsi" w:eastAsia="Calibri" w:hAnsiTheme="minorHAnsi" w:cs="Arial"/>
          <w:b/>
          <w:kern w:val="3"/>
          <w:lang w:eastAsia="zh-CN"/>
        </w:rPr>
        <w:t>partner</w:t>
      </w:r>
      <w:r w:rsidRPr="00F02D0A">
        <w:rPr>
          <w:rFonts w:asciiTheme="minorHAnsi" w:eastAsia="Calibri" w:hAnsiTheme="minorHAnsi" w:cs="Arial"/>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DE39E9" w:rsidRPr="00F02D0A" w14:paraId="6E2706F5" w14:textId="77777777" w:rsidTr="001E5486">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52845E" w14:textId="77777777" w:rsidR="00DE39E9" w:rsidRPr="00F02D0A" w:rsidRDefault="00DE39E9" w:rsidP="00DE39E9">
            <w:pPr>
              <w:suppressAutoHyphens/>
              <w:autoSpaceDN w:val="0"/>
              <w:snapToGrid w:val="0"/>
              <w:ind w:right="6"/>
              <w:textAlignment w:val="baseline"/>
              <w:rPr>
                <w:rFonts w:asciiTheme="minorHAnsi" w:hAnsiTheme="minorHAnsi" w:cs="Arial"/>
                <w:b/>
                <w:color w:val="000000" w:themeColor="text1"/>
                <w:kern w:val="3"/>
                <w:lang w:eastAsia="zh-CN"/>
              </w:rPr>
            </w:pPr>
            <w:r w:rsidRPr="00F02D0A">
              <w:rPr>
                <w:rFonts w:asciiTheme="minorHAnsi" w:hAnsiTheme="minorHAnsi" w:cs="Arial"/>
                <w:b/>
                <w:color w:val="000000" w:themeColor="text1"/>
                <w:kern w:val="3"/>
                <w:lang w:eastAsia="zh-CN"/>
              </w:rPr>
              <w:t>Naziv partnerja</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CC5A4" w14:textId="77777777" w:rsidR="00DE39E9" w:rsidRPr="00F02D0A" w:rsidRDefault="00DE39E9" w:rsidP="00DE39E9">
            <w:pPr>
              <w:suppressAutoHyphens/>
              <w:autoSpaceDN w:val="0"/>
              <w:snapToGrid w:val="0"/>
              <w:ind w:right="6"/>
              <w:textAlignment w:val="baseline"/>
              <w:rPr>
                <w:rFonts w:asciiTheme="minorHAnsi" w:hAnsiTheme="minorHAnsi" w:cs="Arial"/>
                <w:color w:val="000000" w:themeColor="text1"/>
                <w:kern w:val="3"/>
                <w:lang w:eastAsia="zh-CN"/>
              </w:rPr>
            </w:pPr>
          </w:p>
        </w:tc>
      </w:tr>
      <w:tr w:rsidR="00DE39E9" w:rsidRPr="00F02D0A" w14:paraId="21E082CF" w14:textId="77777777" w:rsidTr="001E5486">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75ADEA" w14:textId="77777777" w:rsidR="00DE39E9" w:rsidRPr="00F02D0A" w:rsidRDefault="00DE39E9" w:rsidP="00DE39E9">
            <w:pPr>
              <w:suppressAutoHyphens/>
              <w:autoSpaceDN w:val="0"/>
              <w:snapToGrid w:val="0"/>
              <w:ind w:right="6"/>
              <w:textAlignment w:val="baseline"/>
              <w:rPr>
                <w:rFonts w:asciiTheme="minorHAnsi" w:hAnsiTheme="minorHAnsi" w:cs="Arial"/>
                <w:b/>
                <w:color w:val="000000" w:themeColor="text1"/>
                <w:kern w:val="3"/>
                <w:lang w:eastAsia="zh-CN"/>
              </w:rPr>
            </w:pPr>
            <w:r w:rsidRPr="00F02D0A">
              <w:rPr>
                <w:rFonts w:asciiTheme="minorHAnsi" w:hAnsiTheme="minorHAnsi" w:cs="Arial"/>
                <w:b/>
                <w:color w:val="000000" w:themeColor="text1"/>
                <w:kern w:val="3"/>
                <w:lang w:eastAsia="zh-CN"/>
              </w:rPr>
              <w:t>Vrsta</w:t>
            </w:r>
            <w:r w:rsidR="00863200" w:rsidRPr="00F02D0A">
              <w:rPr>
                <w:rFonts w:asciiTheme="minorHAnsi" w:hAnsiTheme="minorHAnsi" w:cs="Arial"/>
                <w:b/>
                <w:color w:val="000000" w:themeColor="text1"/>
                <w:kern w:val="3"/>
                <w:lang w:eastAsia="zh-CN"/>
              </w:rPr>
              <w:t>/opis</w:t>
            </w:r>
            <w:r w:rsidRPr="00F02D0A">
              <w:rPr>
                <w:rFonts w:asciiTheme="minorHAnsi" w:hAnsiTheme="minorHAnsi" w:cs="Arial"/>
                <w:b/>
                <w:color w:val="000000" w:themeColor="text1"/>
                <w:kern w:val="3"/>
                <w:lang w:eastAsia="zh-CN"/>
              </w:rPr>
              <w:t xml:space="preserve"> del, ki jih bo izvedel partner:</w:t>
            </w:r>
          </w:p>
          <w:p w14:paraId="7F066836" w14:textId="77777777" w:rsidR="00863200" w:rsidRPr="00F02D0A" w:rsidRDefault="00863200" w:rsidP="00DE39E9">
            <w:pPr>
              <w:suppressAutoHyphens/>
              <w:autoSpaceDN w:val="0"/>
              <w:snapToGrid w:val="0"/>
              <w:ind w:right="6"/>
              <w:textAlignment w:val="baseline"/>
              <w:rPr>
                <w:rFonts w:asciiTheme="minorHAnsi" w:hAnsiTheme="minorHAnsi" w:cs="Arial"/>
                <w:b/>
                <w:color w:val="000000" w:themeColor="text1"/>
                <w:kern w:val="3"/>
                <w:lang w:eastAsia="zh-CN"/>
              </w:rPr>
            </w:pPr>
          </w:p>
          <w:p w14:paraId="6A42D1CC" w14:textId="53765E24" w:rsidR="00863200" w:rsidRPr="00F02D0A" w:rsidRDefault="00863200" w:rsidP="00DE39E9">
            <w:pPr>
              <w:suppressAutoHyphens/>
              <w:autoSpaceDN w:val="0"/>
              <w:snapToGrid w:val="0"/>
              <w:ind w:right="6"/>
              <w:textAlignment w:val="baseline"/>
              <w:rPr>
                <w:rFonts w:asciiTheme="minorHAnsi" w:hAnsiTheme="minorHAnsi" w:cs="Arial"/>
                <w:b/>
                <w:color w:val="000000" w:themeColor="text1"/>
                <w:kern w:val="3"/>
                <w:lang w:eastAsia="zh-CN"/>
              </w:rPr>
            </w:pP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7756C" w14:textId="77777777" w:rsidR="00DE39E9" w:rsidRPr="00F02D0A" w:rsidRDefault="00DE39E9" w:rsidP="00DE39E9">
            <w:pPr>
              <w:suppressAutoHyphens/>
              <w:autoSpaceDN w:val="0"/>
              <w:snapToGrid w:val="0"/>
              <w:ind w:right="6"/>
              <w:textAlignment w:val="baseline"/>
              <w:rPr>
                <w:rFonts w:asciiTheme="minorHAnsi" w:hAnsiTheme="minorHAnsi" w:cs="Arial"/>
                <w:color w:val="000000" w:themeColor="text1"/>
                <w:kern w:val="3"/>
                <w:lang w:eastAsia="zh-CN"/>
              </w:rPr>
            </w:pPr>
          </w:p>
        </w:tc>
      </w:tr>
      <w:tr w:rsidR="00DE39E9" w:rsidRPr="00DE39E9" w14:paraId="5D2D624D" w14:textId="77777777" w:rsidTr="001E5486">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06F91F" w14:textId="77777777" w:rsidR="00DE39E9" w:rsidRPr="00F02D0A" w:rsidRDefault="00DE39E9" w:rsidP="00DE39E9">
            <w:pPr>
              <w:suppressAutoHyphens/>
              <w:autoSpaceDN w:val="0"/>
              <w:snapToGrid w:val="0"/>
              <w:ind w:right="6"/>
              <w:textAlignment w:val="baseline"/>
              <w:rPr>
                <w:rFonts w:asciiTheme="minorHAnsi" w:hAnsiTheme="minorHAnsi" w:cs="Arial"/>
                <w:b/>
                <w:color w:val="000000" w:themeColor="text1"/>
                <w:kern w:val="3"/>
                <w:lang w:eastAsia="zh-CN"/>
              </w:rPr>
            </w:pPr>
            <w:r w:rsidRPr="00F02D0A">
              <w:rPr>
                <w:rFonts w:asciiTheme="minorHAnsi" w:hAnsiTheme="minorHAnsi" w:cs="Arial"/>
                <w:b/>
                <w:color w:val="000000" w:themeColor="text1"/>
                <w:kern w:val="3"/>
                <w:lang w:eastAsia="zh-CN"/>
              </w:rPr>
              <w:t>Vrednost del partnerja v EUR brez DDV:</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8FDD66" w14:textId="77777777" w:rsidR="00DE39E9" w:rsidRPr="00DE39E9" w:rsidRDefault="00DE39E9" w:rsidP="00DE39E9">
            <w:pPr>
              <w:suppressAutoHyphens/>
              <w:autoSpaceDN w:val="0"/>
              <w:snapToGrid w:val="0"/>
              <w:ind w:right="6"/>
              <w:textAlignment w:val="baseline"/>
              <w:rPr>
                <w:rFonts w:asciiTheme="minorHAnsi" w:hAnsiTheme="minorHAnsi" w:cs="Arial"/>
                <w:color w:val="000000" w:themeColor="text1"/>
                <w:kern w:val="3"/>
                <w:lang w:eastAsia="zh-CN"/>
              </w:rPr>
            </w:pPr>
          </w:p>
        </w:tc>
      </w:tr>
    </w:tbl>
    <w:p w14:paraId="43298FFC"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1A9F3C09"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69CEF152" w14:textId="77777777" w:rsidR="00DE39E9" w:rsidRPr="00DE39E9" w:rsidRDefault="00DE39E9" w:rsidP="00DE39E9">
      <w:pPr>
        <w:suppressAutoHyphens/>
        <w:autoSpaceDN w:val="0"/>
        <w:ind w:right="6"/>
        <w:jc w:val="both"/>
        <w:textAlignment w:val="baseline"/>
        <w:rPr>
          <w:rFonts w:asciiTheme="minorHAnsi" w:eastAsia="Calibri" w:hAnsiTheme="minorHAnsi" w:cs="Arial"/>
          <w:b/>
          <w:i/>
          <w:kern w:val="3"/>
          <w:sz w:val="20"/>
          <w:szCs w:val="20"/>
          <w:lang w:eastAsia="zh-CN"/>
        </w:rPr>
      </w:pPr>
      <w:r w:rsidRPr="00DE39E9">
        <w:rPr>
          <w:rFonts w:asciiTheme="minorHAnsi" w:eastAsia="Calibri" w:hAnsiTheme="minorHAnsi" w:cs="Arial"/>
          <w:b/>
          <w:i/>
          <w:kern w:val="3"/>
          <w:sz w:val="20"/>
          <w:szCs w:val="20"/>
          <w:lang w:eastAsia="zh-CN"/>
        </w:rPr>
        <w:t>Ponudnik obrazec priloga št. 2 izpolni za ponudnika, vsakega partnerja, vsakega podizvajalca in vsakega drugega subjekta, na katerega zmogljivosti se bo skliceval (obrazec se v ustreznem številu izvodov kopira) in ustrezno naloži v informacijski sistem e-JN v razdelek »Druge priloge«.</w:t>
      </w:r>
    </w:p>
    <w:p w14:paraId="430CBEA4"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5AFA69FA"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53C071D6" w14:textId="60EDE3C0" w:rsid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21472A72" w14:textId="1BDDB1C3" w:rsidR="00863200" w:rsidRDefault="00863200" w:rsidP="00DE39E9">
      <w:pPr>
        <w:suppressAutoHyphens/>
        <w:autoSpaceDN w:val="0"/>
        <w:ind w:right="6"/>
        <w:jc w:val="both"/>
        <w:textAlignment w:val="baseline"/>
        <w:rPr>
          <w:rFonts w:asciiTheme="minorHAnsi" w:eastAsia="Calibri" w:hAnsiTheme="minorHAnsi" w:cs="Arial"/>
          <w:kern w:val="3"/>
          <w:lang w:eastAsia="zh-CN"/>
        </w:rPr>
      </w:pPr>
    </w:p>
    <w:p w14:paraId="22F95531" w14:textId="2A690895" w:rsidR="00863200" w:rsidRDefault="00863200" w:rsidP="00DE39E9">
      <w:pPr>
        <w:suppressAutoHyphens/>
        <w:autoSpaceDN w:val="0"/>
        <w:ind w:right="6"/>
        <w:jc w:val="both"/>
        <w:textAlignment w:val="baseline"/>
        <w:rPr>
          <w:rFonts w:asciiTheme="minorHAnsi" w:eastAsia="Calibri" w:hAnsiTheme="minorHAnsi" w:cs="Arial"/>
          <w:kern w:val="3"/>
          <w:lang w:eastAsia="zh-CN"/>
        </w:rPr>
      </w:pPr>
    </w:p>
    <w:p w14:paraId="1A7B063C" w14:textId="77777777" w:rsidR="00863200" w:rsidRDefault="00863200" w:rsidP="00DE39E9">
      <w:pPr>
        <w:suppressAutoHyphens/>
        <w:autoSpaceDN w:val="0"/>
        <w:ind w:right="6"/>
        <w:jc w:val="both"/>
        <w:textAlignment w:val="baseline"/>
        <w:rPr>
          <w:rFonts w:asciiTheme="minorHAnsi" w:eastAsia="Calibri" w:hAnsiTheme="minorHAnsi" w:cs="Arial"/>
          <w:kern w:val="3"/>
          <w:lang w:eastAsia="zh-CN"/>
        </w:rPr>
      </w:pPr>
    </w:p>
    <w:p w14:paraId="18DC0CAA" w14:textId="77777777" w:rsidR="00AD1E06" w:rsidRPr="00DE39E9" w:rsidRDefault="00AD1E06" w:rsidP="00DE39E9">
      <w:pPr>
        <w:suppressAutoHyphens/>
        <w:autoSpaceDN w:val="0"/>
        <w:ind w:right="6"/>
        <w:jc w:val="both"/>
        <w:textAlignment w:val="baseline"/>
        <w:rPr>
          <w:rFonts w:asciiTheme="minorHAnsi" w:eastAsia="Calibri" w:hAnsiTheme="minorHAnsi" w:cs="Arial"/>
          <w:kern w:val="3"/>
          <w:lang w:eastAsia="zh-CN"/>
        </w:rPr>
      </w:pPr>
    </w:p>
    <w:p w14:paraId="4CDE9B24"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 xml:space="preserve">Če ima ponudnik </w:t>
      </w:r>
      <w:r w:rsidRPr="00DE39E9">
        <w:rPr>
          <w:rFonts w:eastAsia="Calibri" w:cs="Arial"/>
          <w:b/>
          <w:kern w:val="3"/>
          <w:u w:val="single"/>
          <w:lang w:eastAsia="zh-CN"/>
        </w:rPr>
        <w:t>sedež v drugi državi</w:t>
      </w:r>
      <w:r w:rsidRPr="00DE39E9">
        <w:rPr>
          <w:rFonts w:eastAsia="Calibri" w:cs="Arial"/>
          <w:kern w:val="3"/>
          <w:lang w:eastAsia="zh-CN"/>
        </w:rPr>
        <w:t>, mora navesti svojega pooblaščenca(-ko) za vročitve, v skladu z določbami Zakona o splošnem upravnem postopku (Uradni list RS, št. 24/06-UPB2, 105/06-ZUS-1, 126/07, 65/08, 8/10 in 82/13; v nadaljevanju: ZUP):</w:t>
      </w:r>
    </w:p>
    <w:p w14:paraId="12F29590" w14:textId="77777777" w:rsidR="00DE39E9" w:rsidRPr="00DE39E9" w:rsidRDefault="00DE39E9" w:rsidP="00DE39E9">
      <w:pPr>
        <w:suppressAutoHyphens/>
        <w:autoSpaceDN w:val="0"/>
        <w:ind w:right="6"/>
        <w:jc w:val="both"/>
        <w:textAlignment w:val="baseline"/>
        <w:rPr>
          <w:rFonts w:eastAsia="Calibri" w:cs="Cambria"/>
          <w:kern w:val="3"/>
          <w:lang w:eastAsia="zh-CN"/>
        </w:rPr>
      </w:pPr>
    </w:p>
    <w:p w14:paraId="7F6074D9" w14:textId="77777777" w:rsidR="00DE39E9" w:rsidRPr="00DE39E9" w:rsidRDefault="00DE39E9" w:rsidP="00DE39E9">
      <w:pPr>
        <w:suppressAutoHyphens/>
        <w:autoSpaceDN w:val="0"/>
        <w:ind w:right="6"/>
        <w:jc w:val="both"/>
        <w:textAlignment w:val="baseline"/>
        <w:rPr>
          <w:rFonts w:eastAsia="Calibri" w:cs="Cambria"/>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DE39E9" w:rsidRPr="00DE39E9" w14:paraId="0E6C6811"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6FAA3C"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E28DF4"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4ABA5065"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FE0FDE9"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79BFA8"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43FA0004"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AB0DA7"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37AD24"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2B585A82"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DF6D4C"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70E043"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54E9DCFF"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9503D7"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C14E69"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bl>
    <w:p w14:paraId="2AD00E16"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0AB9279B"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7C310EF7" w14:textId="704AB475" w:rsidR="00DE39E9" w:rsidRPr="00DE39E9" w:rsidRDefault="00DE39E9" w:rsidP="00DE39E9">
      <w:pPr>
        <w:suppressAutoHyphens/>
        <w:autoSpaceDN w:val="0"/>
        <w:snapToGrid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_______</w:t>
      </w:r>
      <w:r w:rsidR="00A73E00">
        <w:rPr>
          <w:rFonts w:eastAsia="Calibri" w:cs="Cambria"/>
          <w:color w:val="000000"/>
          <w:kern w:val="3"/>
          <w:lang w:eastAsia="zh-CN"/>
        </w:rPr>
        <w:t>________</w:t>
      </w:r>
      <w:r w:rsidRPr="00DE39E9">
        <w:rPr>
          <w:rFonts w:eastAsia="Calibri" w:cs="Cambria"/>
          <w:color w:val="000000"/>
          <w:kern w:val="3"/>
          <w:lang w:eastAsia="zh-CN"/>
        </w:rPr>
        <w:t>___________________________</w:t>
      </w:r>
    </w:p>
    <w:p w14:paraId="011819A3"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podpis zakonitega zastopnika gospodarskega subjekta</w:t>
      </w:r>
    </w:p>
    <w:p w14:paraId="149C3817"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482094D6"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24FAA9DA" w14:textId="77777777" w:rsidR="00DE39E9" w:rsidRPr="00DE39E9" w:rsidRDefault="00DE39E9" w:rsidP="00DE39E9">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 xml:space="preserve">Ponudniku izjave ni treba podpisati, naročnik bo štel, da izjavo ponudnik potrdi s tem, ko odda ponudbo. </w:t>
      </w:r>
    </w:p>
    <w:p w14:paraId="3F52D2BB" w14:textId="77777777" w:rsidR="00DE39E9" w:rsidRPr="00DE39E9" w:rsidRDefault="00DE39E9" w:rsidP="00DE39E9">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p>
    <w:p w14:paraId="676B3529" w14:textId="77777777" w:rsidR="00DE39E9" w:rsidRPr="00DE39E9" w:rsidRDefault="00DE39E9" w:rsidP="00DE39E9">
      <w:pPr>
        <w:jc w:val="both"/>
        <w:rPr>
          <w:rFonts w:asciiTheme="minorHAnsi" w:eastAsiaTheme="minorHAnsi" w:hAnsiTheme="minorHAnsi" w:cstheme="minorBidi"/>
          <w:b/>
          <w:i/>
          <w:color w:val="000000" w:themeColor="text1"/>
          <w:sz w:val="20"/>
          <w:szCs w:val="20"/>
          <w:lang w:eastAsia="zh-CN"/>
        </w:rPr>
      </w:pPr>
      <w:r w:rsidRPr="00DE39E9">
        <w:rPr>
          <w:rFonts w:asciiTheme="minorHAnsi" w:eastAsiaTheme="minorHAnsi" w:hAnsiTheme="minorHAnsi" w:cstheme="minorBidi"/>
          <w:b/>
          <w:i/>
          <w:color w:val="000000" w:themeColor="text1"/>
          <w:sz w:val="20"/>
          <w:szCs w:val="20"/>
          <w:lang w:eastAsia="zh-CN"/>
        </w:rPr>
        <w:t xml:space="preserve">V primeru skupne ponudbe je treba podpisano izjavo naložiti za vsakega ponudnika (razen za ponudnika, ki ponudbo podpiše elektronsko) posebej (izjava se fotokopira in podpisana skenira). </w:t>
      </w:r>
    </w:p>
    <w:p w14:paraId="16E34EF2" w14:textId="77777777" w:rsidR="00DE39E9" w:rsidRPr="00DE39E9" w:rsidRDefault="00DE39E9" w:rsidP="00DE39E9">
      <w:pPr>
        <w:jc w:val="both"/>
        <w:rPr>
          <w:rFonts w:asciiTheme="minorHAnsi" w:eastAsiaTheme="minorHAnsi" w:hAnsiTheme="minorHAnsi" w:cstheme="minorBidi"/>
          <w:b/>
          <w:i/>
          <w:color w:val="000000" w:themeColor="text1"/>
          <w:sz w:val="20"/>
          <w:szCs w:val="20"/>
          <w:lang w:eastAsia="zh-CN"/>
        </w:rPr>
      </w:pPr>
    </w:p>
    <w:p w14:paraId="295866B8" w14:textId="77777777" w:rsidR="00DE39E9" w:rsidRPr="00DE39E9" w:rsidRDefault="00DE39E9" w:rsidP="00DE39E9">
      <w:pPr>
        <w:spacing w:after="160"/>
        <w:jc w:val="both"/>
        <w:rPr>
          <w:rFonts w:asciiTheme="minorHAnsi" w:eastAsia="Calibri" w:hAnsiTheme="minorHAnsi"/>
          <w:b/>
          <w:i/>
          <w:sz w:val="20"/>
          <w:szCs w:val="20"/>
        </w:rPr>
      </w:pPr>
      <w:r w:rsidRPr="00DE39E9">
        <w:rPr>
          <w:rFonts w:asciiTheme="minorHAnsi" w:eastAsia="Calibri" w:hAnsiTheme="minorHAnsi"/>
          <w:b/>
          <w:i/>
          <w:sz w:val="20"/>
          <w:szCs w:val="20"/>
        </w:rPr>
        <w:t xml:space="preserve">V primeru nastopanja s podizvajalci je treba podpisano izjavo naložiti tudi za vsakega podizvajalca posebej (izjava se fotokopira in podpisana skenira). </w:t>
      </w:r>
    </w:p>
    <w:p w14:paraId="3F695B4A" w14:textId="77777777" w:rsidR="00DE39E9" w:rsidRPr="00DE39E9" w:rsidRDefault="00DE39E9" w:rsidP="00DE39E9">
      <w:pPr>
        <w:spacing w:after="160"/>
        <w:jc w:val="both"/>
        <w:rPr>
          <w:rFonts w:asciiTheme="minorHAnsi" w:eastAsia="Calibri" w:hAnsiTheme="minorHAnsi"/>
          <w:b/>
          <w:i/>
          <w:sz w:val="20"/>
          <w:szCs w:val="20"/>
        </w:rPr>
      </w:pPr>
      <w:r w:rsidRPr="00DE39E9">
        <w:rPr>
          <w:rFonts w:asciiTheme="minorHAnsi" w:eastAsia="Calibri" w:hAnsiTheme="minorHAnsi"/>
          <w:b/>
          <w:i/>
          <w:sz w:val="20"/>
          <w:szCs w:val="20"/>
        </w:rPr>
        <w:t xml:space="preserve">V primeru sklicevanja na drug subjekt je treba podpisano izjavo naložiti tudi za vsak drug gospodarski subjekt posebej (izjava se fotokopira in podpisana skenira). </w:t>
      </w:r>
    </w:p>
    <w:p w14:paraId="47DFF36F" w14:textId="77777777" w:rsidR="00DE39E9" w:rsidRPr="00DE39E9" w:rsidRDefault="00DE39E9" w:rsidP="00DE39E9">
      <w:pPr>
        <w:spacing w:after="160"/>
        <w:jc w:val="both"/>
        <w:rPr>
          <w:rFonts w:asciiTheme="minorHAnsi" w:eastAsia="Calibri" w:hAnsiTheme="minorHAnsi"/>
          <w:i/>
          <w:sz w:val="20"/>
          <w:szCs w:val="20"/>
        </w:rPr>
      </w:pPr>
      <w:r w:rsidRPr="00DE39E9">
        <w:rPr>
          <w:rFonts w:asciiTheme="minorHAnsi" w:eastAsia="Calibri" w:hAnsiTheme="minorHAnsi"/>
          <w:i/>
          <w:sz w:val="20"/>
          <w:szCs w:val="20"/>
        </w:rPr>
        <w:t>Izpolnitev polja bonitetna ocena za podizvajalca ni potrebna.</w:t>
      </w:r>
    </w:p>
    <w:p w14:paraId="758AC316" w14:textId="77777777" w:rsidR="00DE39E9" w:rsidRPr="00DE39E9" w:rsidRDefault="00DE39E9" w:rsidP="00DE39E9">
      <w:pPr>
        <w:suppressAutoHyphens/>
        <w:autoSpaceDN w:val="0"/>
        <w:ind w:right="6"/>
        <w:jc w:val="both"/>
        <w:textAlignment w:val="baseline"/>
        <w:rPr>
          <w:rFonts w:asciiTheme="minorHAnsi" w:eastAsia="Calibri" w:hAnsiTheme="minorHAnsi" w:cs="Cambria"/>
          <w:b/>
          <w:bCs/>
          <w:i/>
          <w:kern w:val="3"/>
          <w:sz w:val="20"/>
          <w:szCs w:val="20"/>
          <w:lang w:eastAsia="zh-CN"/>
        </w:rPr>
      </w:pPr>
      <w:r w:rsidRPr="00DE39E9">
        <w:rPr>
          <w:rFonts w:asciiTheme="minorHAnsi" w:eastAsia="Calibri" w:hAnsiTheme="minorHAnsi" w:cs="Cambria"/>
          <w:b/>
          <w:bCs/>
          <w:i/>
          <w:kern w:val="3"/>
          <w:sz w:val="20"/>
          <w:szCs w:val="20"/>
          <w:lang w:eastAsia="zh-CN"/>
        </w:rPr>
        <w:t xml:space="preserve">Ustrezno izpolnjen obrazec se za vsakega subjekta naloži v </w:t>
      </w:r>
      <w:r w:rsidRPr="00DE39E9">
        <w:rPr>
          <w:rFonts w:asciiTheme="minorHAnsi" w:eastAsia="Calibri" w:hAnsiTheme="minorHAnsi" w:cs="Arial"/>
          <w:b/>
          <w:i/>
          <w:kern w:val="3"/>
          <w:sz w:val="20"/>
          <w:szCs w:val="20"/>
          <w:lang w:eastAsia="zh-CN"/>
        </w:rPr>
        <w:t>informacijski sistem e-JN v razdelek »Druge priloge«.</w:t>
      </w:r>
    </w:p>
    <w:p w14:paraId="676B140F" w14:textId="77777777" w:rsidR="00DE39E9" w:rsidRPr="00DE39E9" w:rsidRDefault="00DE39E9" w:rsidP="00DE39E9">
      <w:pPr>
        <w:suppressAutoHyphens/>
        <w:autoSpaceDN w:val="0"/>
        <w:ind w:right="6"/>
        <w:jc w:val="both"/>
        <w:textAlignment w:val="baseline"/>
        <w:rPr>
          <w:rFonts w:eastAsia="Calibri" w:cs="Arial"/>
          <w:b/>
          <w:i/>
          <w:kern w:val="3"/>
          <w:sz w:val="21"/>
          <w:szCs w:val="21"/>
          <w:lang w:eastAsia="zh-CN"/>
        </w:rPr>
      </w:pPr>
    </w:p>
    <w:p w14:paraId="11ED610A" w14:textId="77777777" w:rsidR="00DE39E9" w:rsidRPr="00DE39E9" w:rsidRDefault="00DE39E9" w:rsidP="00DE39E9">
      <w:pPr>
        <w:suppressAutoHyphens/>
        <w:autoSpaceDN w:val="0"/>
        <w:ind w:right="6"/>
        <w:jc w:val="both"/>
        <w:textAlignment w:val="baseline"/>
        <w:rPr>
          <w:rFonts w:eastAsia="Calibri" w:cs="Arial"/>
          <w:kern w:val="3"/>
          <w:sz w:val="21"/>
          <w:szCs w:val="21"/>
          <w:lang w:eastAsia="zh-CN"/>
        </w:rPr>
      </w:pPr>
    </w:p>
    <w:p w14:paraId="5AB06B16" w14:textId="77777777" w:rsidR="00833456" w:rsidRPr="00DE39E9" w:rsidRDefault="00DE39E9" w:rsidP="00DE39E9">
      <w:pPr>
        <w:tabs>
          <w:tab w:val="left" w:pos="3435"/>
        </w:tabs>
        <w:rPr>
          <w:rFonts w:eastAsia="Calibri"/>
        </w:rPr>
      </w:pPr>
      <w:r>
        <w:rPr>
          <w:rFonts w:eastAsia="Calibri"/>
        </w:rPr>
        <w:tab/>
      </w:r>
    </w:p>
    <w:p w14:paraId="3D091C82" w14:textId="77777777" w:rsidR="007C2B6C" w:rsidRPr="00920B1F" w:rsidRDefault="008509A2" w:rsidP="00DE39E9">
      <w:pPr>
        <w:pStyle w:val="Slog3"/>
        <w:rPr>
          <w:rStyle w:val="Neenpoudarek"/>
          <w:b/>
          <w:i/>
        </w:rPr>
      </w:pPr>
      <w:bookmarkStart w:id="180" w:name="_Toc876825"/>
      <w:r w:rsidRPr="00920B1F">
        <w:rPr>
          <w:rStyle w:val="Neenpoudarek"/>
          <w:b/>
          <w:i/>
        </w:rPr>
        <w:t>PRILOGA</w:t>
      </w:r>
      <w:r w:rsidR="00261F88" w:rsidRPr="00920B1F">
        <w:rPr>
          <w:rStyle w:val="Neenpoudarek"/>
          <w:b/>
          <w:i/>
        </w:rPr>
        <w:t xml:space="preserve"> </w:t>
      </w:r>
      <w:r w:rsidR="007C2B6C" w:rsidRPr="00920B1F">
        <w:rPr>
          <w:rStyle w:val="Neenpoudarek"/>
          <w:b/>
          <w:i/>
        </w:rPr>
        <w:t xml:space="preserve">št. </w:t>
      </w:r>
      <w:bookmarkEnd w:id="171"/>
      <w:r w:rsidR="00833456" w:rsidRPr="00920B1F">
        <w:rPr>
          <w:rStyle w:val="Neenpoudarek"/>
          <w:b/>
          <w:i/>
        </w:rPr>
        <w:t>3</w:t>
      </w:r>
      <w:r w:rsidR="00926B1A" w:rsidRPr="00920B1F">
        <w:rPr>
          <w:rStyle w:val="Neenpoudarek"/>
          <w:b/>
          <w:i/>
        </w:rPr>
        <w:t xml:space="preserve"> </w:t>
      </w:r>
      <w:r w:rsidR="002F4E6C" w:rsidRPr="00920B1F">
        <w:rPr>
          <w:rStyle w:val="Neenpoudarek"/>
          <w:b/>
          <w:i/>
        </w:rPr>
        <w:t>A</w:t>
      </w:r>
      <w:bookmarkEnd w:id="180"/>
    </w:p>
    <w:p w14:paraId="21978830" w14:textId="77777777" w:rsidR="007C2B6C" w:rsidRPr="001136A4" w:rsidRDefault="007C2B6C" w:rsidP="003309C5">
      <w:pPr>
        <w:pStyle w:val="Intenzivencitat"/>
        <w:pBdr>
          <w:bottom w:val="single" w:sz="4" w:space="9" w:color="541C72"/>
        </w:pBdr>
        <w:spacing w:after="0" w:line="276" w:lineRule="auto"/>
        <w:rPr>
          <w:lang w:eastAsia="zh-CN"/>
        </w:rPr>
      </w:pPr>
      <w:bookmarkStart w:id="181" w:name="_Toc451354711"/>
      <w:bookmarkStart w:id="182" w:name="_Toc876826"/>
      <w:r w:rsidRPr="001136A4">
        <w:rPr>
          <w:lang w:eastAsia="zh-CN"/>
        </w:rPr>
        <w:t xml:space="preserve">IZJAVA </w:t>
      </w:r>
      <w:bookmarkEnd w:id="181"/>
      <w:r w:rsidR="002F4E6C" w:rsidRPr="001136A4">
        <w:rPr>
          <w:lang w:eastAsia="zh-CN"/>
        </w:rPr>
        <w:t>PONUDNIKA O NASTOPANJU S PODIZVAJALCI</w:t>
      </w:r>
      <w:bookmarkEnd w:id="182"/>
    </w:p>
    <w:p w14:paraId="4D504E90" w14:textId="77777777" w:rsidR="003309C5" w:rsidRPr="001136A4" w:rsidRDefault="003309C5" w:rsidP="003309C5">
      <w:pPr>
        <w:jc w:val="both"/>
        <w:rPr>
          <w:lang w:eastAsia="zh-CN"/>
        </w:rPr>
      </w:pPr>
    </w:p>
    <w:p w14:paraId="1CE2BBD6" w14:textId="77777777" w:rsidR="00DE39E9" w:rsidRPr="00DE39E9" w:rsidRDefault="00DE39E9" w:rsidP="00DE39E9">
      <w:pPr>
        <w:rPr>
          <w:rFonts w:eastAsiaTheme="minorHAnsi" w:cstheme="minorBidi"/>
          <w:color w:val="000000" w:themeColor="text1"/>
          <w:lang w:eastAsia="zh-CN"/>
        </w:rPr>
      </w:pPr>
      <w:bookmarkStart w:id="183" w:name="_Toc876827"/>
      <w:r w:rsidRPr="00DE39E9">
        <w:rPr>
          <w:rFonts w:eastAsiaTheme="minorHAnsi" w:cstheme="minorBidi"/>
          <w:color w:val="000000" w:themeColor="text1"/>
          <w:lang w:eastAsia="zh-CN"/>
        </w:rPr>
        <w:t xml:space="preserve">Točen naziv in naslov </w:t>
      </w:r>
      <w:r w:rsidRPr="00DE39E9">
        <w:rPr>
          <w:rFonts w:eastAsiaTheme="minorHAnsi" w:cstheme="minorBidi"/>
          <w:color w:val="000000" w:themeColor="text1"/>
          <w:u w:val="single"/>
          <w:lang w:eastAsia="zh-CN"/>
        </w:rPr>
        <w:t>ponudnika</w:t>
      </w:r>
      <w:r w:rsidRPr="00DE39E9">
        <w:rPr>
          <w:rFonts w:eastAsiaTheme="minorHAnsi" w:cstheme="minorBidi"/>
          <w:color w:val="000000" w:themeColor="text1"/>
          <w:lang w:eastAsia="zh-CN"/>
        </w:rPr>
        <w:t>: ____________________________________________________________________________________________________________________________________________________________________</w:t>
      </w:r>
    </w:p>
    <w:p w14:paraId="414CCC32" w14:textId="77777777" w:rsidR="00DE39E9" w:rsidRPr="00DE39E9" w:rsidRDefault="00DE39E9" w:rsidP="00DE39E9">
      <w:pPr>
        <w:jc w:val="both"/>
        <w:rPr>
          <w:rFonts w:eastAsiaTheme="minorHAnsi" w:cstheme="minorBidi"/>
          <w:color w:val="000000" w:themeColor="text1"/>
          <w:lang w:eastAsia="zh-CN"/>
        </w:rPr>
      </w:pPr>
    </w:p>
    <w:p w14:paraId="3A4270A2" w14:textId="5797F169" w:rsidR="00DE39E9" w:rsidRPr="00DE39E9" w:rsidRDefault="00DE39E9" w:rsidP="00DE39E9">
      <w:pPr>
        <w:jc w:val="both"/>
        <w:rPr>
          <w:rFonts w:eastAsiaTheme="minorHAnsi" w:cstheme="minorBidi"/>
          <w:color w:val="000000" w:themeColor="text1"/>
          <w:lang w:eastAsia="zh-CN"/>
        </w:rPr>
      </w:pPr>
      <w:r w:rsidRPr="00DE39E9">
        <w:rPr>
          <w:rFonts w:eastAsiaTheme="minorHAnsi" w:cstheme="minorBidi"/>
          <w:color w:val="000000" w:themeColor="text1"/>
          <w:lang w:eastAsia="zh-CN"/>
        </w:rPr>
        <w:t>Izjavljamo, da  v  postopku oddaje javnega naročila: »</w:t>
      </w:r>
      <w:sdt>
        <w:sdtPr>
          <w:rPr>
            <w:rFonts w:eastAsiaTheme="minorHAnsi" w:cstheme="minorBidi"/>
            <w:b/>
            <w:color w:val="000000" w:themeColor="text1"/>
            <w:lang w:eastAsia="zh-CN"/>
          </w:rPr>
          <w:alias w:val="Naslov"/>
          <w:tag w:val=""/>
          <w:id w:val="-257137091"/>
          <w:placeholder>
            <w:docPart w:val="EA2767D11AE443FFB7E993AEA9BAA5B0"/>
          </w:placeholder>
          <w:dataBinding w:prefixMappings="xmlns:ns0='http://purl.org/dc/elements/1.1/' xmlns:ns1='http://schemas.openxmlformats.org/package/2006/metadata/core-properties' " w:xpath="/ns1:coreProperties[1]/ns0:title[1]" w:storeItemID="{6C3C8BC8-F283-45AE-878A-BAB7291924A1}"/>
          <w:text/>
        </w:sdtPr>
        <w:sdtEndPr/>
        <w:sdtContent>
          <w:r w:rsidR="0076424F">
            <w:rPr>
              <w:rFonts w:eastAsiaTheme="minorHAnsi" w:cstheme="minorBidi"/>
              <w:b/>
              <w:color w:val="000000" w:themeColor="text1"/>
              <w:lang w:eastAsia="zh-CN"/>
            </w:rPr>
            <w:t>Prenova objekta na Cankarjevi ulici 2 v Kranju</w:t>
          </w:r>
        </w:sdtContent>
      </w:sdt>
      <w:r w:rsidRPr="00DE39E9">
        <w:rPr>
          <w:rFonts w:eastAsiaTheme="minorHAnsi" w:cstheme="minorBidi"/>
          <w:b/>
          <w:color w:val="000000" w:themeColor="text1"/>
          <w:lang w:eastAsia="zh-CN"/>
        </w:rPr>
        <w:t>«</w:t>
      </w:r>
      <w:r w:rsidRPr="00DE39E9">
        <w:rPr>
          <w:rFonts w:eastAsiaTheme="minorHAnsi" w:cstheme="minorBidi"/>
          <w:color w:val="000000" w:themeColor="text1"/>
          <w:lang w:eastAsia="zh-CN"/>
        </w:rPr>
        <w:t xml:space="preserve">, </w:t>
      </w:r>
    </w:p>
    <w:p w14:paraId="21E7C1DB" w14:textId="77777777" w:rsidR="00DE39E9" w:rsidRPr="00DE39E9" w:rsidRDefault="00DE39E9" w:rsidP="00DE39E9">
      <w:pPr>
        <w:jc w:val="both"/>
        <w:rPr>
          <w:rFonts w:eastAsiaTheme="minorHAnsi" w:cstheme="minorBidi"/>
          <w:color w:val="000000" w:themeColor="text1"/>
          <w:lang w:eastAsia="zh-CN"/>
        </w:rPr>
      </w:pPr>
    </w:p>
    <w:p w14:paraId="5304C194"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nastopamo s sledečimi podizvajalci:</w:t>
      </w:r>
    </w:p>
    <w:p w14:paraId="78832E7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9286" w:type="dxa"/>
        <w:tblInd w:w="-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0"/>
        <w:gridCol w:w="2281"/>
        <w:gridCol w:w="2255"/>
        <w:gridCol w:w="1985"/>
        <w:gridCol w:w="1985"/>
      </w:tblGrid>
      <w:tr w:rsidR="00DE39E9" w:rsidRPr="00DE39E9" w14:paraId="20FE12EF" w14:textId="77777777" w:rsidTr="001E5486">
        <w:trPr>
          <w:cantSplit/>
          <w:trHeight w:val="876"/>
        </w:trPr>
        <w:tc>
          <w:tcPr>
            <w:tcW w:w="780" w:type="dxa"/>
            <w:tcBorders>
              <w:top w:val="double" w:sz="4" w:space="0" w:color="auto"/>
              <w:bottom w:val="single" w:sz="6" w:space="0" w:color="auto"/>
            </w:tcBorders>
            <w:shd w:val="clear" w:color="auto" w:fill="auto"/>
            <w:vAlign w:val="center"/>
          </w:tcPr>
          <w:p w14:paraId="5B9B8EE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Št. </w:t>
            </w:r>
          </w:p>
        </w:tc>
        <w:tc>
          <w:tcPr>
            <w:tcW w:w="2281" w:type="dxa"/>
            <w:tcBorders>
              <w:top w:val="double" w:sz="4" w:space="0" w:color="auto"/>
              <w:bottom w:val="single" w:sz="6" w:space="0" w:color="auto"/>
            </w:tcBorders>
            <w:shd w:val="clear" w:color="auto" w:fill="auto"/>
            <w:vAlign w:val="center"/>
          </w:tcPr>
          <w:p w14:paraId="79C6534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podizvajalec</w:t>
            </w:r>
          </w:p>
        </w:tc>
        <w:tc>
          <w:tcPr>
            <w:tcW w:w="2255" w:type="dxa"/>
            <w:tcBorders>
              <w:top w:val="double" w:sz="4" w:space="0" w:color="auto"/>
            </w:tcBorders>
            <w:shd w:val="clear" w:color="auto" w:fill="auto"/>
            <w:vAlign w:val="center"/>
          </w:tcPr>
          <w:p w14:paraId="4876252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naslov</w:t>
            </w:r>
          </w:p>
        </w:tc>
        <w:tc>
          <w:tcPr>
            <w:tcW w:w="1985" w:type="dxa"/>
            <w:tcBorders>
              <w:top w:val="double" w:sz="4" w:space="0" w:color="auto"/>
            </w:tcBorders>
            <w:shd w:val="clear" w:color="auto" w:fill="auto"/>
            <w:vAlign w:val="center"/>
          </w:tcPr>
          <w:p w14:paraId="777B6EE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dela, ki jih bo izvajal</w:t>
            </w:r>
          </w:p>
        </w:tc>
        <w:tc>
          <w:tcPr>
            <w:tcW w:w="1985" w:type="dxa"/>
            <w:tcBorders>
              <w:top w:val="double" w:sz="4" w:space="0" w:color="auto"/>
            </w:tcBorders>
          </w:tcPr>
          <w:p w14:paraId="55598C4C" w14:textId="77777777" w:rsidR="00DE39E9" w:rsidRPr="00DE39E9" w:rsidRDefault="00DE39E9" w:rsidP="00DE39E9">
            <w:pPr>
              <w:spacing w:line="276" w:lineRule="auto"/>
              <w:ind w:left="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Podizvajalec zahteva neposredna plačila</w:t>
            </w:r>
          </w:p>
          <w:p w14:paraId="6768227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(DA/NE)</w:t>
            </w:r>
          </w:p>
        </w:tc>
      </w:tr>
      <w:tr w:rsidR="00DE39E9" w:rsidRPr="00DE39E9" w14:paraId="492DCFB0" w14:textId="77777777" w:rsidTr="001E5486">
        <w:trPr>
          <w:cantSplit/>
          <w:trHeight w:hRule="exact" w:val="792"/>
        </w:trPr>
        <w:tc>
          <w:tcPr>
            <w:tcW w:w="780" w:type="dxa"/>
            <w:tcBorders>
              <w:top w:val="single" w:sz="6" w:space="0" w:color="auto"/>
            </w:tcBorders>
            <w:vAlign w:val="center"/>
          </w:tcPr>
          <w:p w14:paraId="4E29120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1.</w:t>
            </w:r>
          </w:p>
        </w:tc>
        <w:tc>
          <w:tcPr>
            <w:tcW w:w="2281" w:type="dxa"/>
            <w:tcBorders>
              <w:top w:val="single" w:sz="6" w:space="0" w:color="auto"/>
            </w:tcBorders>
            <w:vAlign w:val="center"/>
          </w:tcPr>
          <w:p w14:paraId="18A62B2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39D34ED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7A85553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6824070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6233AF33" w14:textId="77777777" w:rsidTr="001E5486">
        <w:trPr>
          <w:cantSplit/>
          <w:trHeight w:hRule="exact" w:val="931"/>
        </w:trPr>
        <w:tc>
          <w:tcPr>
            <w:tcW w:w="780" w:type="dxa"/>
            <w:vAlign w:val="center"/>
          </w:tcPr>
          <w:p w14:paraId="7D85655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2.</w:t>
            </w:r>
          </w:p>
        </w:tc>
        <w:tc>
          <w:tcPr>
            <w:tcW w:w="2281" w:type="dxa"/>
            <w:vAlign w:val="center"/>
          </w:tcPr>
          <w:p w14:paraId="018E4CC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23ED0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C48AF4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7959F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097E09E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434F290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4EE5D54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53A2444B" w14:textId="77777777" w:rsidTr="001E5486">
        <w:trPr>
          <w:cantSplit/>
          <w:trHeight w:hRule="exact" w:val="740"/>
        </w:trPr>
        <w:tc>
          <w:tcPr>
            <w:tcW w:w="780" w:type="dxa"/>
            <w:vAlign w:val="center"/>
          </w:tcPr>
          <w:p w14:paraId="73D5306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3.</w:t>
            </w:r>
          </w:p>
        </w:tc>
        <w:tc>
          <w:tcPr>
            <w:tcW w:w="2281" w:type="dxa"/>
            <w:vAlign w:val="center"/>
          </w:tcPr>
          <w:p w14:paraId="54AE1F4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36F2D46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1CCBB66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4E20993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783AD690" w14:textId="77777777" w:rsidTr="001E5486">
        <w:trPr>
          <w:cantSplit/>
          <w:trHeight w:hRule="exact" w:val="760"/>
        </w:trPr>
        <w:tc>
          <w:tcPr>
            <w:tcW w:w="780" w:type="dxa"/>
            <w:vAlign w:val="center"/>
          </w:tcPr>
          <w:p w14:paraId="1322DA6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4.</w:t>
            </w:r>
          </w:p>
        </w:tc>
        <w:tc>
          <w:tcPr>
            <w:tcW w:w="2281" w:type="dxa"/>
            <w:vAlign w:val="center"/>
          </w:tcPr>
          <w:p w14:paraId="3B20424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F9BA0D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0764C6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055D94F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7227715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6E34BCC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3F91B8A5" w14:textId="77777777" w:rsidTr="001E5486">
        <w:trPr>
          <w:cantSplit/>
          <w:trHeight w:hRule="exact" w:val="760"/>
        </w:trPr>
        <w:tc>
          <w:tcPr>
            <w:tcW w:w="780" w:type="dxa"/>
            <w:vAlign w:val="center"/>
          </w:tcPr>
          <w:p w14:paraId="04463C0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5.</w:t>
            </w:r>
          </w:p>
        </w:tc>
        <w:tc>
          <w:tcPr>
            <w:tcW w:w="2281" w:type="dxa"/>
            <w:vAlign w:val="center"/>
          </w:tcPr>
          <w:p w14:paraId="157A0A8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05F1933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1FA8653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1A40B5F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3BF15A68" w14:textId="77777777" w:rsidTr="001E5486">
        <w:trPr>
          <w:cantSplit/>
          <w:trHeight w:hRule="exact" w:val="760"/>
        </w:trPr>
        <w:tc>
          <w:tcPr>
            <w:tcW w:w="780" w:type="dxa"/>
            <w:vAlign w:val="center"/>
          </w:tcPr>
          <w:p w14:paraId="54656BB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6.</w:t>
            </w:r>
          </w:p>
        </w:tc>
        <w:tc>
          <w:tcPr>
            <w:tcW w:w="2281" w:type="dxa"/>
            <w:vAlign w:val="center"/>
          </w:tcPr>
          <w:p w14:paraId="51E1C97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5DFA6B0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6AE8464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6BDDED9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bl>
    <w:p w14:paraId="35260E7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004C38B"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V primeru skupne ponudbe ponudnik navede s katerimi podizvajalci nastopa posamezen partner:</w:t>
      </w:r>
    </w:p>
    <w:p w14:paraId="21CE71B5"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p>
    <w:p w14:paraId="07ECE7CD"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26855C0C"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6528F127"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6EB8593B"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3144142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BC5452E"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(št. podizvajalca je razvidne iz zgornje tabele – prvi stolpec)</w:t>
      </w:r>
    </w:p>
    <w:p w14:paraId="79FBAD9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740007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D5F3B2F"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96E655F"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PODATKI O DELU NAROČILA, KI GA BO IZVEDEL POSAMEZNI PODIZVAJALEC </w:t>
      </w:r>
    </w:p>
    <w:p w14:paraId="2B33CB8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D14921F" w14:textId="77777777" w:rsidR="00DE39E9" w:rsidRPr="00DE39E9" w:rsidRDefault="00DE39E9" w:rsidP="00DE39E9">
      <w:pPr>
        <w:spacing w:line="276" w:lineRule="auto"/>
        <w:ind w:left="720" w:hanging="360"/>
        <w:contextualSpacing/>
        <w:jc w:val="both"/>
        <w:rPr>
          <w:rFonts w:asciiTheme="minorHAnsi" w:eastAsia="Calibri" w:hAnsiTheme="minorHAnsi"/>
          <w:color w:val="00000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E39E9" w:rsidRPr="00F02D0A" w14:paraId="2F72F8E3" w14:textId="77777777" w:rsidTr="001E5486">
        <w:tc>
          <w:tcPr>
            <w:tcW w:w="9568" w:type="dxa"/>
          </w:tcPr>
          <w:p w14:paraId="1936AE6B"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F02D0A">
              <w:rPr>
                <w:rFonts w:asciiTheme="minorHAnsi" w:eastAsiaTheme="minorHAnsi" w:hAnsiTheme="minorHAnsi" w:cstheme="minorBidi"/>
                <w:color w:val="000000" w:themeColor="text1"/>
                <w:lang w:eastAsia="zh-CN"/>
              </w:rPr>
              <w:t>Naziv in naslov podizvajalca :</w:t>
            </w:r>
          </w:p>
          <w:p w14:paraId="61CDFBC9" w14:textId="77777777" w:rsidR="00DE39E9" w:rsidRPr="00F02D0A" w:rsidRDefault="00DE39E9" w:rsidP="00DE39E9">
            <w:pPr>
              <w:spacing w:line="276" w:lineRule="auto"/>
              <w:ind w:left="720" w:hanging="360"/>
              <w:contextualSpacing/>
              <w:jc w:val="both"/>
              <w:rPr>
                <w:rFonts w:asciiTheme="minorHAnsi" w:eastAsia="Calibri" w:hAnsiTheme="minorHAnsi"/>
                <w:color w:val="000000"/>
                <w:lang w:eastAsia="zh-CN"/>
              </w:rPr>
            </w:pPr>
          </w:p>
          <w:p w14:paraId="364141B6" w14:textId="5C1C4603" w:rsidR="00DE39E9" w:rsidRPr="00F02D0A" w:rsidRDefault="00DE39E9" w:rsidP="00DE39E9">
            <w:pPr>
              <w:spacing w:line="276" w:lineRule="auto"/>
              <w:ind w:left="720" w:hanging="360"/>
              <w:contextualSpacing/>
              <w:jc w:val="both"/>
              <w:rPr>
                <w:rFonts w:asciiTheme="minorHAnsi" w:eastAsia="Calibri" w:hAnsiTheme="minorHAnsi"/>
                <w:color w:val="000000"/>
                <w:lang w:eastAsia="zh-CN"/>
              </w:rPr>
            </w:pPr>
          </w:p>
          <w:p w14:paraId="43B6D441" w14:textId="77777777" w:rsidR="00CC1970" w:rsidRPr="00F02D0A" w:rsidRDefault="00CC1970" w:rsidP="00DE39E9">
            <w:pPr>
              <w:spacing w:line="276" w:lineRule="auto"/>
              <w:ind w:left="720" w:hanging="360"/>
              <w:contextualSpacing/>
              <w:jc w:val="both"/>
              <w:rPr>
                <w:rFonts w:asciiTheme="minorHAnsi" w:eastAsia="Calibri" w:hAnsiTheme="minorHAnsi"/>
                <w:color w:val="000000"/>
                <w:lang w:eastAsia="zh-CN"/>
              </w:rPr>
            </w:pPr>
          </w:p>
          <w:p w14:paraId="0082A7FB" w14:textId="77777777" w:rsidR="00DE39E9" w:rsidRPr="00F02D0A" w:rsidRDefault="00DE39E9" w:rsidP="00DE39E9">
            <w:pPr>
              <w:spacing w:line="276" w:lineRule="auto"/>
              <w:ind w:left="720" w:hanging="360"/>
              <w:contextualSpacing/>
              <w:jc w:val="both"/>
              <w:rPr>
                <w:rFonts w:asciiTheme="minorHAnsi" w:eastAsia="Calibri" w:hAnsiTheme="minorHAnsi"/>
                <w:color w:val="000000"/>
                <w:lang w:eastAsia="zh-CN"/>
              </w:rPr>
            </w:pPr>
          </w:p>
        </w:tc>
      </w:tr>
    </w:tbl>
    <w:p w14:paraId="68C2F8DA"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E39E9" w:rsidRPr="00F02D0A" w14:paraId="2E36F7CC" w14:textId="77777777" w:rsidTr="001E5486">
        <w:tc>
          <w:tcPr>
            <w:tcW w:w="9212" w:type="dxa"/>
          </w:tcPr>
          <w:p w14:paraId="1AD1A71D" w14:textId="24C3ED8B"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F02D0A">
              <w:rPr>
                <w:rFonts w:asciiTheme="minorHAnsi" w:eastAsiaTheme="minorHAnsi" w:hAnsiTheme="minorHAnsi" w:cstheme="minorBidi"/>
                <w:color w:val="000000" w:themeColor="text1"/>
                <w:lang w:eastAsia="zh-CN"/>
              </w:rPr>
              <w:t>Del naročila</w:t>
            </w:r>
            <w:r w:rsidR="001D3CB4" w:rsidRPr="00F02D0A">
              <w:rPr>
                <w:rFonts w:asciiTheme="minorHAnsi" w:eastAsiaTheme="minorHAnsi" w:hAnsiTheme="minorHAnsi" w:cstheme="minorBidi"/>
                <w:color w:val="000000" w:themeColor="text1"/>
                <w:lang w:eastAsia="zh-CN"/>
              </w:rPr>
              <w:t xml:space="preserve"> (opis del)</w:t>
            </w:r>
            <w:r w:rsidRPr="00F02D0A">
              <w:rPr>
                <w:rFonts w:asciiTheme="minorHAnsi" w:eastAsiaTheme="minorHAnsi" w:hAnsiTheme="minorHAnsi" w:cstheme="minorBidi"/>
                <w:color w:val="000000" w:themeColor="text1"/>
                <w:lang w:eastAsia="zh-CN"/>
              </w:rPr>
              <w:t>, ki ga bo izvedel podizvajalec :</w:t>
            </w:r>
          </w:p>
          <w:p w14:paraId="7804D282"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6C0CB04C"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DD4432E"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3220106"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A8DF755" w14:textId="059B4E33"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213B0A1" w14:textId="77777777" w:rsidR="00CC1970" w:rsidRPr="00F02D0A" w:rsidRDefault="00CC1970"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3563B8A"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bl>
    <w:p w14:paraId="4729E3D5" w14:textId="77777777" w:rsidR="00CC1970" w:rsidRPr="00F02D0A" w:rsidRDefault="00CC1970"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E39E9" w:rsidRPr="00E10D76" w14:paraId="37C9DDB1" w14:textId="77777777" w:rsidTr="001E5486">
        <w:tc>
          <w:tcPr>
            <w:tcW w:w="9568" w:type="dxa"/>
          </w:tcPr>
          <w:p w14:paraId="31D894DC" w14:textId="2B9B3DB2" w:rsidR="00DE39E9" w:rsidRPr="00F02D0A" w:rsidRDefault="00DE39E9" w:rsidP="00DE39E9">
            <w:pPr>
              <w:spacing w:line="276" w:lineRule="auto"/>
              <w:ind w:left="720" w:hanging="360"/>
              <w:contextualSpacing/>
              <w:jc w:val="both"/>
              <w:rPr>
                <w:rFonts w:asciiTheme="minorHAnsi" w:eastAsiaTheme="minorHAnsi" w:hAnsiTheme="minorHAnsi" w:cstheme="minorBidi"/>
                <w:b/>
                <w:color w:val="000000" w:themeColor="text1"/>
                <w:lang w:eastAsia="zh-CN"/>
              </w:rPr>
            </w:pPr>
            <w:r w:rsidRPr="00F02D0A">
              <w:rPr>
                <w:rFonts w:asciiTheme="minorHAnsi" w:eastAsiaTheme="minorHAnsi" w:hAnsiTheme="minorHAnsi" w:cstheme="minorBidi"/>
                <w:b/>
                <w:color w:val="000000" w:themeColor="text1"/>
                <w:lang w:eastAsia="zh-CN"/>
              </w:rPr>
              <w:t>Vrednost v EUR brez DDV :</w:t>
            </w:r>
          </w:p>
          <w:p w14:paraId="7D9A907B" w14:textId="77777777" w:rsidR="00CC1970" w:rsidRPr="00F02D0A" w:rsidRDefault="00CC1970" w:rsidP="00DE39E9">
            <w:pPr>
              <w:spacing w:line="276" w:lineRule="auto"/>
              <w:ind w:left="720" w:hanging="360"/>
              <w:contextualSpacing/>
              <w:jc w:val="both"/>
              <w:rPr>
                <w:rFonts w:asciiTheme="minorHAnsi" w:eastAsiaTheme="minorHAnsi" w:hAnsiTheme="minorHAnsi" w:cstheme="minorBidi"/>
                <w:b/>
                <w:color w:val="000000" w:themeColor="text1"/>
                <w:lang w:eastAsia="zh-CN"/>
              </w:rPr>
            </w:pPr>
          </w:p>
          <w:p w14:paraId="5CD378B0"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b/>
                <w:color w:val="000000" w:themeColor="text1"/>
                <w:lang w:eastAsia="zh-CN"/>
              </w:rPr>
            </w:pPr>
          </w:p>
        </w:tc>
      </w:tr>
    </w:tbl>
    <w:p w14:paraId="16773282" w14:textId="4C771951" w:rsidR="00DE39E9" w:rsidRPr="00DE39E9" w:rsidRDefault="00DE39E9" w:rsidP="00CC1970">
      <w:pPr>
        <w:tabs>
          <w:tab w:val="left" w:pos="1305"/>
        </w:tabs>
        <w:spacing w:line="276" w:lineRule="auto"/>
        <w:contextualSpacing/>
        <w:jc w:val="both"/>
        <w:rPr>
          <w:rFonts w:asciiTheme="minorHAnsi" w:eastAsiaTheme="minorHAnsi" w:hAnsiTheme="minorHAnsi" w:cstheme="minorBidi"/>
          <w:color w:val="000000" w:themeColor="text1"/>
          <w:lang w:eastAsia="zh-CN"/>
        </w:rPr>
      </w:pPr>
    </w:p>
    <w:p w14:paraId="75D9546E" w14:textId="4E7B6680" w:rsidR="00DE39E9" w:rsidRDefault="00DE39E9" w:rsidP="00DE39E9">
      <w:pPr>
        <w:spacing w:line="276" w:lineRule="auto"/>
        <w:contextualSpacing/>
        <w:jc w:val="both"/>
        <w:rPr>
          <w:rFonts w:asciiTheme="minorHAnsi" w:eastAsia="Calibri" w:hAnsiTheme="minorHAnsi"/>
          <w:b/>
          <w:i/>
          <w:color w:val="000000"/>
          <w:lang w:eastAsia="zh-CN"/>
        </w:rPr>
      </w:pPr>
      <w:r w:rsidRPr="00DE39E9">
        <w:rPr>
          <w:rFonts w:asciiTheme="minorHAnsi" w:eastAsia="Calibri" w:hAnsiTheme="minorHAnsi"/>
          <w:b/>
          <w:i/>
          <w:color w:val="000000"/>
          <w:lang w:eastAsia="zh-CN"/>
        </w:rPr>
        <w:t xml:space="preserve">Če ponudnik nastopa z več podizvajalci, se list s podatki o </w:t>
      </w:r>
      <w:r w:rsidRPr="00DE39E9">
        <w:rPr>
          <w:rFonts w:asciiTheme="minorHAnsi" w:eastAsiaTheme="minorHAnsi" w:hAnsiTheme="minorHAnsi" w:cstheme="minorBidi"/>
          <w:b/>
          <w:i/>
          <w:color w:val="000000" w:themeColor="text1"/>
          <w:lang w:eastAsia="zh-CN"/>
        </w:rPr>
        <w:t xml:space="preserve">delu naročila, ki ga bo izvedel posamezni podizvajalec </w:t>
      </w:r>
      <w:r w:rsidRPr="00DE39E9">
        <w:rPr>
          <w:rFonts w:asciiTheme="minorHAnsi" w:eastAsia="Calibri" w:hAnsiTheme="minorHAnsi"/>
          <w:b/>
          <w:i/>
          <w:color w:val="000000"/>
          <w:lang w:eastAsia="zh-CN"/>
        </w:rPr>
        <w:t>izpolni za vsakega podizvajalca in se v ustreznem številu fotokopira in ustrezno naloži v informacijski sistem e-JN v razdelku »Druge priloge«.</w:t>
      </w:r>
    </w:p>
    <w:p w14:paraId="6F1812BD" w14:textId="77777777" w:rsidR="00CC1970" w:rsidRPr="00DE39E9" w:rsidRDefault="00CC1970" w:rsidP="00DE39E9">
      <w:pPr>
        <w:spacing w:line="276" w:lineRule="auto"/>
        <w:contextualSpacing/>
        <w:jc w:val="both"/>
        <w:rPr>
          <w:rFonts w:asciiTheme="minorHAnsi" w:eastAsia="Calibri" w:hAnsiTheme="minorHAnsi"/>
          <w:b/>
          <w:i/>
          <w:color w:val="000000"/>
          <w:lang w:eastAsia="zh-CN"/>
        </w:rPr>
      </w:pPr>
    </w:p>
    <w:p w14:paraId="2D88EA6F"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w:t>
      </w:r>
    </w:p>
    <w:p w14:paraId="78968282"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r w:rsidRPr="00DE39E9">
        <w:rPr>
          <w:rFonts w:asciiTheme="minorHAnsi" w:eastAsiaTheme="minorHAnsi" w:hAnsiTheme="minorHAnsi" w:cstheme="minorBidi"/>
          <w:color w:val="000000" w:themeColor="text1"/>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41199B6E"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0E6C9B83"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7796AE2E" w14:textId="77777777" w:rsid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6AA50063" w14:textId="77777777" w:rsidR="00620EAC" w:rsidRDefault="00620EAC" w:rsidP="00DE39E9">
      <w:pPr>
        <w:spacing w:line="276" w:lineRule="auto"/>
        <w:jc w:val="both"/>
        <w:rPr>
          <w:rFonts w:asciiTheme="minorHAnsi" w:eastAsiaTheme="minorHAnsi" w:hAnsiTheme="minorHAnsi" w:cstheme="minorBidi"/>
          <w:color w:val="000000" w:themeColor="text1"/>
          <w:u w:val="single"/>
          <w:lang w:eastAsia="zh-CN"/>
        </w:rPr>
      </w:pPr>
    </w:p>
    <w:p w14:paraId="570CC289" w14:textId="77777777" w:rsidR="00620EAC" w:rsidRPr="00DE39E9" w:rsidRDefault="00620EAC" w:rsidP="00DE39E9">
      <w:pPr>
        <w:spacing w:line="276" w:lineRule="auto"/>
        <w:jc w:val="both"/>
        <w:rPr>
          <w:rFonts w:asciiTheme="minorHAnsi" w:eastAsiaTheme="minorHAnsi" w:hAnsiTheme="minorHAnsi" w:cstheme="minorBidi"/>
          <w:color w:val="000000" w:themeColor="text1"/>
          <w:u w:val="single"/>
          <w:lang w:eastAsia="zh-CN"/>
        </w:rPr>
      </w:pPr>
    </w:p>
    <w:p w14:paraId="1F8FE32E"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6E0B1448" w14:textId="54C8AC0F" w:rsid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317D966A" w14:textId="059485BD" w:rsidR="00CC1970"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2DDB4C7F" w14:textId="25DD142B" w:rsidR="00CC1970"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2D5B69FF" w14:textId="4F169A0A" w:rsidR="00CC1970"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3120554A" w14:textId="7B1FA909" w:rsidR="00CC1970"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08A4A659" w14:textId="2744DBF7" w:rsidR="00CC1970"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17B7490E" w14:textId="77777777" w:rsidR="00CC1970" w:rsidRPr="00DE39E9"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3A15ED51"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763E0A46"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451D1511"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Ponudnik _______________________________________________________ (navedite naziv in naslov), daje naročniku </w:t>
      </w:r>
    </w:p>
    <w:p w14:paraId="07BE0DE9"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p>
    <w:p w14:paraId="21286A3B" w14:textId="77777777" w:rsidR="00DE39E9" w:rsidRPr="00DE39E9" w:rsidRDefault="00DE39E9" w:rsidP="00DE39E9">
      <w:pPr>
        <w:spacing w:line="276" w:lineRule="auto"/>
        <w:contextualSpacing/>
        <w:jc w:val="both"/>
        <w:rPr>
          <w:rFonts w:asciiTheme="minorHAnsi" w:eastAsiaTheme="minorHAnsi" w:hAnsiTheme="minorHAnsi" w:cstheme="minorBidi"/>
          <w:b/>
          <w:color w:val="000000" w:themeColor="text1"/>
          <w:lang w:eastAsia="zh-CN"/>
        </w:rPr>
      </w:pPr>
      <w:r w:rsidRPr="00DE39E9">
        <w:rPr>
          <w:rFonts w:asciiTheme="minorHAnsi" w:eastAsiaTheme="minorHAnsi" w:hAnsiTheme="minorHAnsi" w:cstheme="minorBidi"/>
          <w:b/>
          <w:color w:val="000000" w:themeColor="text1"/>
          <w:lang w:eastAsia="zh-CN"/>
        </w:rPr>
        <w:t>POOBLASTILO ZA IZVAJANJE NEPOSREDNIH PLAČIL PODIZVAJALCEM, ki so zahtevali izvajanje neposrednih plačil</w:t>
      </w:r>
    </w:p>
    <w:p w14:paraId="268010F5"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p>
    <w:p w14:paraId="1A175156"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Neposredna plačila se tako izvedejo sledečim podizvajalcem:</w:t>
      </w:r>
    </w:p>
    <w:tbl>
      <w:tblPr>
        <w:tblW w:w="906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0"/>
        <w:gridCol w:w="2835"/>
        <w:gridCol w:w="2902"/>
        <w:gridCol w:w="2551"/>
      </w:tblGrid>
      <w:tr w:rsidR="00DE39E9" w:rsidRPr="00DE39E9" w14:paraId="0710F40C" w14:textId="77777777" w:rsidTr="001E5486">
        <w:trPr>
          <w:cantSplit/>
          <w:trHeight w:val="340"/>
        </w:trPr>
        <w:tc>
          <w:tcPr>
            <w:tcW w:w="780" w:type="dxa"/>
            <w:vAlign w:val="center"/>
          </w:tcPr>
          <w:p w14:paraId="0B980AE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Št.</w:t>
            </w:r>
          </w:p>
        </w:tc>
        <w:tc>
          <w:tcPr>
            <w:tcW w:w="2835" w:type="dxa"/>
            <w:vAlign w:val="center"/>
          </w:tcPr>
          <w:p w14:paraId="62E76F1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Podizvajalec</w:t>
            </w:r>
          </w:p>
          <w:p w14:paraId="639E05D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405321A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Naslov podizvajalca</w:t>
            </w:r>
          </w:p>
        </w:tc>
        <w:tc>
          <w:tcPr>
            <w:tcW w:w="2551" w:type="dxa"/>
          </w:tcPr>
          <w:p w14:paraId="503F2357"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Vrednost del podizvajalca </w:t>
            </w:r>
          </w:p>
          <w:p w14:paraId="213B9D5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 EUR brez DDV  </w:t>
            </w:r>
          </w:p>
        </w:tc>
      </w:tr>
      <w:tr w:rsidR="00DE39E9" w:rsidRPr="00DE39E9" w14:paraId="42E68220" w14:textId="77777777" w:rsidTr="001E5486">
        <w:trPr>
          <w:cantSplit/>
          <w:trHeight w:val="340"/>
        </w:trPr>
        <w:tc>
          <w:tcPr>
            <w:tcW w:w="780" w:type="dxa"/>
            <w:vAlign w:val="center"/>
          </w:tcPr>
          <w:p w14:paraId="306F1C1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1.</w:t>
            </w:r>
          </w:p>
        </w:tc>
        <w:tc>
          <w:tcPr>
            <w:tcW w:w="2835" w:type="dxa"/>
            <w:vAlign w:val="center"/>
          </w:tcPr>
          <w:p w14:paraId="319687B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6E2132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A05D9E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2D85037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62E33EA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1FEAD674" w14:textId="77777777" w:rsidTr="001E5486">
        <w:trPr>
          <w:cantSplit/>
          <w:trHeight w:val="340"/>
        </w:trPr>
        <w:tc>
          <w:tcPr>
            <w:tcW w:w="780" w:type="dxa"/>
            <w:vAlign w:val="center"/>
          </w:tcPr>
          <w:p w14:paraId="201AE51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2.</w:t>
            </w:r>
          </w:p>
        </w:tc>
        <w:tc>
          <w:tcPr>
            <w:tcW w:w="2835" w:type="dxa"/>
            <w:vAlign w:val="center"/>
          </w:tcPr>
          <w:p w14:paraId="42D3403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D52E21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2FB9102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69ACB88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222FD42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2EDF356D" w14:textId="77777777" w:rsidTr="001E5486">
        <w:trPr>
          <w:cantSplit/>
          <w:trHeight w:val="340"/>
        </w:trPr>
        <w:tc>
          <w:tcPr>
            <w:tcW w:w="780" w:type="dxa"/>
            <w:vAlign w:val="center"/>
          </w:tcPr>
          <w:p w14:paraId="0F31E46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3.</w:t>
            </w:r>
          </w:p>
        </w:tc>
        <w:tc>
          <w:tcPr>
            <w:tcW w:w="2835" w:type="dxa"/>
            <w:vAlign w:val="center"/>
          </w:tcPr>
          <w:p w14:paraId="0814091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03AE017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579FB1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73A3175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52C3715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6FAC14B0" w14:textId="77777777" w:rsidTr="00620EAC">
        <w:trPr>
          <w:cantSplit/>
          <w:trHeight w:val="340"/>
        </w:trPr>
        <w:tc>
          <w:tcPr>
            <w:tcW w:w="780" w:type="dxa"/>
            <w:vAlign w:val="center"/>
          </w:tcPr>
          <w:p w14:paraId="441159E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4.</w:t>
            </w:r>
          </w:p>
        </w:tc>
        <w:tc>
          <w:tcPr>
            <w:tcW w:w="2835" w:type="dxa"/>
            <w:vAlign w:val="center"/>
          </w:tcPr>
          <w:p w14:paraId="68B2114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24E03B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5F1A0C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tcBorders>
              <w:bottom w:val="single" w:sz="4" w:space="0" w:color="auto"/>
            </w:tcBorders>
            <w:vAlign w:val="center"/>
          </w:tcPr>
          <w:p w14:paraId="31B0F01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6BF6A1D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5E70F40C" w14:textId="77777777" w:rsidTr="001E5486">
        <w:trPr>
          <w:cantSplit/>
          <w:trHeight w:val="340"/>
        </w:trPr>
        <w:tc>
          <w:tcPr>
            <w:tcW w:w="780" w:type="dxa"/>
            <w:vAlign w:val="center"/>
          </w:tcPr>
          <w:p w14:paraId="37A2A4B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5.</w:t>
            </w:r>
          </w:p>
        </w:tc>
        <w:tc>
          <w:tcPr>
            <w:tcW w:w="2835" w:type="dxa"/>
            <w:vAlign w:val="center"/>
          </w:tcPr>
          <w:p w14:paraId="7596C9C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4C8302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EEB7BF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2AFF96F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2A501CE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bl>
    <w:p w14:paraId="2E4F6A6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7B26097"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Plačila podizvajalcem se izvedejo v rokih in na enak način kot velja za plačila izvajalcu.</w:t>
      </w:r>
    </w:p>
    <w:p w14:paraId="513052E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5E93DC9"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V primeru sodelovanja večjega števila podizvajalcev se list pooblastilo za izvajanje neposrednih plačil podizvajalcem, ki so zahtevali izvajanje neposrednih plačil, ustrezno fotokopira.</w:t>
      </w:r>
    </w:p>
    <w:p w14:paraId="1FF4280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4AF7BFC" w14:textId="77777777" w:rsidR="00DE39E9" w:rsidRPr="00E36DAE" w:rsidRDefault="00DE39E9" w:rsidP="00DE39E9">
      <w:pPr>
        <w:spacing w:line="276" w:lineRule="auto"/>
        <w:jc w:val="both"/>
        <w:rPr>
          <w:rFonts w:asciiTheme="minorHAnsi" w:eastAsiaTheme="minorHAnsi" w:hAnsiTheme="minorHAnsi" w:cstheme="minorBidi"/>
          <w:color w:val="000000" w:themeColor="text1"/>
          <w:u w:val="single"/>
          <w:lang w:eastAsia="zh-CN"/>
        </w:rPr>
      </w:pPr>
      <w:r w:rsidRPr="00E771BA">
        <w:rPr>
          <w:rFonts w:asciiTheme="minorHAnsi" w:eastAsiaTheme="minorHAnsi" w:hAnsiTheme="minorHAnsi" w:cstheme="minorBidi"/>
          <w:color w:val="000000" w:themeColor="text1"/>
          <w:lang w:eastAsia="zh-CN"/>
        </w:rPr>
        <w:t xml:space="preserve">V primeru, da nobeden izmed podizvajalcev </w:t>
      </w:r>
      <w:r w:rsidRPr="00E771BA">
        <w:rPr>
          <w:rFonts w:asciiTheme="minorHAnsi" w:eastAsiaTheme="minorHAnsi" w:hAnsiTheme="minorHAnsi" w:cstheme="minorBidi"/>
          <w:color w:val="000000" w:themeColor="text1"/>
          <w:u w:val="single"/>
          <w:lang w:eastAsia="zh-CN"/>
        </w:rPr>
        <w:t>ne zahteva izvajanje neposrednih plačil</w:t>
      </w:r>
      <w:r w:rsidRPr="00E771BA">
        <w:rPr>
          <w:rFonts w:asciiTheme="minorHAnsi" w:eastAsiaTheme="minorHAnsi" w:hAnsiTheme="minorHAnsi" w:cstheme="minorBidi"/>
          <w:color w:val="000000" w:themeColor="text1"/>
          <w:lang w:eastAsia="zh-CN"/>
        </w:rPr>
        <w:t xml:space="preserve"> s strani naročnika, ponudniku podatkov vezanih na neposredna plačila podizvajalcem </w:t>
      </w:r>
      <w:r w:rsidRPr="00E771BA">
        <w:rPr>
          <w:rFonts w:asciiTheme="minorHAnsi" w:eastAsiaTheme="minorHAnsi" w:hAnsiTheme="minorHAnsi" w:cstheme="minorBidi"/>
          <w:color w:val="000000" w:themeColor="text1"/>
          <w:u w:val="single"/>
          <w:lang w:eastAsia="zh-CN"/>
        </w:rPr>
        <w:t>ni potrebno izpolniti.</w:t>
      </w:r>
    </w:p>
    <w:p w14:paraId="0B3479A5"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p>
    <w:p w14:paraId="772B7599" w14:textId="77777777" w:rsidR="00DE39E9" w:rsidRPr="00DE39E9" w:rsidRDefault="00DE39E9" w:rsidP="00DE39E9">
      <w:pPr>
        <w:spacing w:line="276" w:lineRule="auto"/>
        <w:ind w:left="4956"/>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_____________________________________</w:t>
      </w:r>
    </w:p>
    <w:p w14:paraId="594B536F"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(podpis zakonitega zastopnika ponudnika)</w:t>
      </w:r>
    </w:p>
    <w:p w14:paraId="39CCB60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7D70B35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679CE74C" w14:textId="77777777" w:rsidR="00DE39E9" w:rsidRPr="00DE39E9" w:rsidRDefault="00DE39E9" w:rsidP="00DE39E9">
      <w:pPr>
        <w:suppressAutoHyphens/>
        <w:autoSpaceDN w:val="0"/>
        <w:spacing w:line="276" w:lineRule="auto"/>
        <w:ind w:right="6"/>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 xml:space="preserve">V primeru sodelovanja večjega števila podizvajalcev se celoten obrazec Priloga 3A (za vsak sklop)  ustrezno fotokopira in ga ponudnik izpolni  za vsakega podizvajalca (za vsak sklop posebej) ter ga ustrezno naloži v informacijski sistem e-JN v razdelek »Druge priloge« </w:t>
      </w:r>
    </w:p>
    <w:p w14:paraId="09622E99" w14:textId="77777777" w:rsidR="00DE39E9" w:rsidRPr="00DE39E9" w:rsidRDefault="00DE39E9" w:rsidP="00DE39E9">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 xml:space="preserve">Ponudniku izjave ni potrebno podpisati, naročnik bo štel, da izjavo ponudnik potrdi s tem, ko odda ponudbo.  </w:t>
      </w:r>
    </w:p>
    <w:p w14:paraId="16A24AD9" w14:textId="77777777" w:rsidR="003F4715" w:rsidRPr="00920B1F" w:rsidRDefault="00D62F5D" w:rsidP="00DE39E9">
      <w:pPr>
        <w:pStyle w:val="Slog3"/>
        <w:rPr>
          <w:rStyle w:val="Neenpoudarek"/>
          <w:b/>
          <w:i/>
        </w:rPr>
      </w:pPr>
      <w:r w:rsidRPr="00920B1F">
        <w:rPr>
          <w:rStyle w:val="Neenpoudarek"/>
          <w:b/>
          <w:i/>
        </w:rPr>
        <w:t>P</w:t>
      </w:r>
      <w:r w:rsidR="003F4715" w:rsidRPr="00920B1F">
        <w:rPr>
          <w:rStyle w:val="Neenpoudarek"/>
          <w:b/>
          <w:i/>
        </w:rPr>
        <w:t>RILOGA</w:t>
      </w:r>
      <w:r w:rsidR="00833456" w:rsidRPr="00920B1F">
        <w:rPr>
          <w:rStyle w:val="Neenpoudarek"/>
          <w:b/>
          <w:i/>
        </w:rPr>
        <w:t xml:space="preserve"> št. 3</w:t>
      </w:r>
      <w:r w:rsidR="00E41659" w:rsidRPr="00920B1F">
        <w:rPr>
          <w:rStyle w:val="Neenpoudarek"/>
          <w:b/>
          <w:i/>
        </w:rPr>
        <w:t xml:space="preserve"> </w:t>
      </w:r>
      <w:r w:rsidR="003F4715" w:rsidRPr="00920B1F">
        <w:rPr>
          <w:rStyle w:val="Neenpoudarek"/>
          <w:b/>
          <w:i/>
        </w:rPr>
        <w:t>B</w:t>
      </w:r>
      <w:bookmarkEnd w:id="183"/>
    </w:p>
    <w:p w14:paraId="6B1E2133" w14:textId="77777777" w:rsidR="003F4715" w:rsidRPr="001136A4" w:rsidRDefault="003F4715" w:rsidP="003F4715">
      <w:pPr>
        <w:pStyle w:val="Intenzivencitat"/>
        <w:rPr>
          <w:lang w:eastAsia="zh-CN"/>
        </w:rPr>
      </w:pPr>
      <w:bookmarkStart w:id="184" w:name="_Toc876828"/>
      <w:r w:rsidRPr="001136A4">
        <w:rPr>
          <w:lang w:eastAsia="zh-CN"/>
        </w:rPr>
        <w:t xml:space="preserve">IZJAVA </w:t>
      </w:r>
      <w:r w:rsidRPr="001136A4">
        <w:rPr>
          <w:u w:val="single"/>
          <w:lang w:eastAsia="zh-CN"/>
        </w:rPr>
        <w:t>PODIZVAJALCA</w:t>
      </w:r>
      <w:r w:rsidRPr="001136A4">
        <w:rPr>
          <w:lang w:eastAsia="zh-CN"/>
        </w:rPr>
        <w:t xml:space="preserve"> O NEPOSREDNIH PLAČILIH IN SOGLASJE O PORAVNAVI PODIZVAJALČEVE TERJATVE DO GLAVNEGA IZVAJALCA S STRANI NAROČNIKA</w:t>
      </w:r>
      <w:bookmarkEnd w:id="184"/>
    </w:p>
    <w:p w14:paraId="7DEC8E78"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bookmarkStart w:id="185" w:name="_Toc451354712"/>
      <w:bookmarkStart w:id="186" w:name="_Toc532201377"/>
      <w:bookmarkStart w:id="187" w:name="_Toc876829"/>
      <w:r w:rsidRPr="00DE39E9">
        <w:rPr>
          <w:rFonts w:asciiTheme="minorHAnsi" w:eastAsiaTheme="minorHAnsi" w:hAnsiTheme="minorHAnsi" w:cstheme="minorBidi"/>
          <w:color w:val="000000" w:themeColor="text1"/>
          <w:lang w:eastAsia="zh-CN"/>
        </w:rPr>
        <w:t xml:space="preserve">Točen naziv in naslov </w:t>
      </w:r>
      <w:r w:rsidRPr="00DE39E9">
        <w:rPr>
          <w:rFonts w:asciiTheme="minorHAnsi" w:eastAsiaTheme="minorHAnsi" w:hAnsiTheme="minorHAnsi" w:cstheme="minorBidi"/>
          <w:color w:val="000000" w:themeColor="text1"/>
          <w:u w:val="single"/>
          <w:lang w:eastAsia="zh-CN"/>
        </w:rPr>
        <w:t>podizvajalca</w:t>
      </w:r>
      <w:r w:rsidRPr="00DE39E9">
        <w:rPr>
          <w:rFonts w:asciiTheme="minorHAnsi" w:eastAsiaTheme="minorHAnsi" w:hAnsiTheme="minorHAnsi" w:cstheme="minorBidi"/>
          <w:color w:val="000000" w:themeColor="text1"/>
          <w:lang w:eastAsia="zh-CN"/>
        </w:rPr>
        <w:t xml:space="preserve">: </w:t>
      </w:r>
    </w:p>
    <w:p w14:paraId="772295FD"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p>
    <w:p w14:paraId="04E1099E"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__________________________________________________________________________________</w:t>
      </w:r>
    </w:p>
    <w:p w14:paraId="483AABDE"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__________________________________________________________________________________</w:t>
      </w:r>
    </w:p>
    <w:p w14:paraId="0DE049B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0784100"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 zvezi z javnim naročilom </w:t>
      </w:r>
    </w:p>
    <w:p w14:paraId="50628932" w14:textId="525B48BF" w:rsidR="00DE39E9" w:rsidRPr="00DE39E9" w:rsidRDefault="00E82FA8" w:rsidP="00DE39E9">
      <w:pPr>
        <w:spacing w:line="276" w:lineRule="auto"/>
        <w:jc w:val="both"/>
        <w:rPr>
          <w:rFonts w:asciiTheme="minorHAnsi" w:eastAsiaTheme="minorHAnsi" w:hAnsiTheme="minorHAnsi" w:cstheme="minorBidi"/>
          <w:b/>
          <w:color w:val="000000" w:themeColor="text1"/>
          <w:lang w:eastAsia="zh-CN"/>
        </w:rPr>
      </w:pPr>
      <w:sdt>
        <w:sdtPr>
          <w:rPr>
            <w:rFonts w:asciiTheme="minorHAnsi" w:eastAsiaTheme="minorHAnsi" w:hAnsiTheme="minorHAnsi" w:cs="Arial"/>
            <w:b/>
            <w:color w:val="000000" w:themeColor="text1"/>
          </w:rPr>
          <w:alias w:val="Naslov"/>
          <w:tag w:val=""/>
          <w:id w:val="21211289"/>
          <w:placeholder>
            <w:docPart w:val="73D33E4C203C43F585007D02CE75B7BA"/>
          </w:placeholder>
          <w:dataBinding w:prefixMappings="xmlns:ns0='http://purl.org/dc/elements/1.1/' xmlns:ns1='http://schemas.openxmlformats.org/package/2006/metadata/core-properties' " w:xpath="/ns1:coreProperties[1]/ns0:title[1]" w:storeItemID="{6C3C8BC8-F283-45AE-878A-BAB7291924A1}"/>
          <w:text/>
        </w:sdtPr>
        <w:sdtEndPr/>
        <w:sdtContent>
          <w:r w:rsidR="0076424F">
            <w:rPr>
              <w:rFonts w:asciiTheme="minorHAnsi" w:eastAsiaTheme="minorHAnsi" w:hAnsiTheme="minorHAnsi" w:cs="Arial"/>
              <w:b/>
              <w:color w:val="000000" w:themeColor="text1"/>
            </w:rPr>
            <w:t>Prenova objekta na Cankarjevi ulici 2 v Kranju</w:t>
          </w:r>
        </w:sdtContent>
      </w:sdt>
      <w:r w:rsidR="00DE39E9" w:rsidRPr="00DE39E9">
        <w:rPr>
          <w:rFonts w:asciiTheme="minorHAnsi" w:eastAsiaTheme="minorHAnsi" w:hAnsiTheme="minorHAnsi" w:cstheme="minorBidi"/>
          <w:b/>
          <w:color w:val="000000" w:themeColor="text1"/>
          <w:lang w:eastAsia="zh-CN"/>
        </w:rPr>
        <w:t>,</w:t>
      </w:r>
    </w:p>
    <w:p w14:paraId="6F362817" w14:textId="77777777" w:rsidR="00DE39E9" w:rsidRPr="00DE39E9" w:rsidRDefault="00DE39E9" w:rsidP="00DE39E9">
      <w:pPr>
        <w:spacing w:line="276" w:lineRule="auto"/>
        <w:jc w:val="both"/>
        <w:rPr>
          <w:rFonts w:asciiTheme="minorHAnsi" w:eastAsiaTheme="minorHAnsi" w:hAnsiTheme="minorHAnsi" w:cstheme="minorBidi"/>
          <w:b/>
          <w:color w:val="000000" w:themeColor="text1"/>
          <w:lang w:eastAsia="zh-CN"/>
        </w:rPr>
      </w:pPr>
    </w:p>
    <w:p w14:paraId="0BACEDE6"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zgoraj navedeni </w:t>
      </w:r>
      <w:r w:rsidRPr="00DE39E9">
        <w:rPr>
          <w:rFonts w:asciiTheme="minorHAnsi" w:eastAsiaTheme="minorHAnsi" w:hAnsiTheme="minorHAnsi" w:cstheme="minorBidi"/>
          <w:color w:val="000000" w:themeColor="text1"/>
          <w:u w:val="single"/>
          <w:lang w:eastAsia="zh-CN"/>
        </w:rPr>
        <w:t>podizvajalec</w:t>
      </w:r>
      <w:r w:rsidRPr="00DE39E9">
        <w:rPr>
          <w:rFonts w:asciiTheme="minorHAnsi" w:eastAsiaTheme="minorHAnsi" w:hAnsiTheme="minorHAnsi" w:cstheme="minorBidi"/>
          <w:color w:val="000000" w:themeColor="text1"/>
          <w:lang w:eastAsia="zh-CN"/>
        </w:rPr>
        <w:t>,</w:t>
      </w:r>
    </w:p>
    <w:p w14:paraId="042F47A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24DBB25F"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izjavljam, da </w:t>
      </w:r>
      <w:r w:rsidRPr="00DE39E9">
        <w:rPr>
          <w:rFonts w:asciiTheme="minorHAnsi" w:eastAsiaTheme="minorHAnsi" w:hAnsiTheme="minorHAnsi" w:cstheme="minorBidi"/>
          <w:b/>
          <w:color w:val="000000" w:themeColor="text1"/>
          <w:lang w:eastAsia="zh-CN"/>
        </w:rPr>
        <w:t>izrecno zahtevam</w:t>
      </w:r>
      <w:r w:rsidRPr="00DE39E9">
        <w:rPr>
          <w:rFonts w:asciiTheme="minorHAnsi" w:eastAsiaTheme="minorHAnsi" w:hAnsiTheme="minorHAnsi" w:cstheme="minorBidi"/>
          <w:color w:val="000000" w:themeColor="text1"/>
          <w:lang w:eastAsia="zh-CN"/>
        </w:rPr>
        <w:t xml:space="preserve">, da Mestna občina Kranj, Slovenski trg 1, 4000 Kranj, kot naročnik </w:t>
      </w:r>
      <w:r w:rsidRPr="00DE39E9">
        <w:rPr>
          <w:rFonts w:asciiTheme="minorHAnsi" w:eastAsiaTheme="minorHAnsi" w:hAnsiTheme="minorHAnsi" w:cstheme="minorBidi"/>
          <w:b/>
          <w:color w:val="000000" w:themeColor="text1"/>
          <w:lang w:eastAsia="zh-CN"/>
        </w:rPr>
        <w:t>izvaja</w:t>
      </w:r>
      <w:r w:rsidRPr="00DE39E9">
        <w:rPr>
          <w:rFonts w:asciiTheme="minorHAnsi" w:eastAsiaTheme="minorHAnsi" w:hAnsiTheme="minorHAnsi" w:cstheme="minorBidi"/>
          <w:color w:val="000000" w:themeColor="text1"/>
          <w:lang w:eastAsia="zh-CN"/>
        </w:rPr>
        <w:t xml:space="preserve"> </w:t>
      </w:r>
      <w:r w:rsidRPr="00DE39E9">
        <w:rPr>
          <w:rFonts w:asciiTheme="minorHAnsi" w:eastAsiaTheme="minorHAnsi" w:hAnsiTheme="minorHAnsi" w:cstheme="minorBidi"/>
          <w:b/>
          <w:color w:val="000000" w:themeColor="text1"/>
          <w:lang w:eastAsia="zh-CN"/>
        </w:rPr>
        <w:t>neposredna plačila</w:t>
      </w:r>
      <w:r w:rsidRPr="00DE39E9">
        <w:rPr>
          <w:rFonts w:asciiTheme="minorHAnsi" w:eastAsiaTheme="minorHAnsi" w:hAnsiTheme="minorHAnsi" w:cstheme="minorBidi"/>
          <w:color w:val="000000" w:themeColor="text1"/>
          <w:lang w:eastAsia="zh-CN"/>
        </w:rPr>
        <w:t xml:space="preserve"> na naš račun,  skladno z 94. členom ZJN-3,</w:t>
      </w:r>
    </w:p>
    <w:p w14:paraId="1B56B9E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6926D97D"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izjavljam, da Mestni občini Kranj, Slovenski trg 1, 4000 Kranj, kot naročniku, dajem </w:t>
      </w:r>
      <w:r w:rsidRPr="00DE39E9">
        <w:rPr>
          <w:rFonts w:asciiTheme="minorHAnsi" w:eastAsiaTheme="minorHAnsi" w:hAnsiTheme="minorHAnsi" w:cstheme="minorBidi"/>
          <w:b/>
          <w:color w:val="000000" w:themeColor="text1"/>
          <w:lang w:eastAsia="zh-CN"/>
        </w:rPr>
        <w:t>soglasje,</w:t>
      </w:r>
      <w:r w:rsidRPr="00DE39E9">
        <w:rPr>
          <w:rFonts w:asciiTheme="minorHAnsi" w:eastAsiaTheme="minorHAnsi" w:hAnsiTheme="minorHAnsi" w:cstheme="minorBidi"/>
          <w:color w:val="000000" w:themeColor="text1"/>
          <w:lang w:eastAsia="zh-CN"/>
        </w:rPr>
        <w:t xml:space="preserve"> da namesto glavnega izvajalca </w:t>
      </w:r>
      <w:r w:rsidRPr="00DE39E9">
        <w:rPr>
          <w:rFonts w:asciiTheme="minorHAnsi" w:eastAsiaTheme="minorHAnsi" w:hAnsiTheme="minorHAnsi" w:cstheme="minorBidi"/>
          <w:b/>
          <w:color w:val="000000" w:themeColor="text1"/>
          <w:lang w:eastAsia="zh-CN"/>
        </w:rPr>
        <w:t>poravna našo terjatev</w:t>
      </w:r>
      <w:r w:rsidRPr="00DE39E9">
        <w:rPr>
          <w:rFonts w:asciiTheme="minorHAnsi" w:eastAsiaTheme="minorHAnsi" w:hAnsiTheme="minorHAnsi" w:cstheme="minorBidi"/>
          <w:color w:val="000000" w:themeColor="text1"/>
          <w:lang w:eastAsia="zh-CN"/>
        </w:rPr>
        <w:t xml:space="preserve"> do glavnega izvajalca.</w:t>
      </w:r>
    </w:p>
    <w:p w14:paraId="127272F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B05BE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0" w:type="auto"/>
        <w:tblInd w:w="-30" w:type="dxa"/>
        <w:tblCellMar>
          <w:left w:w="70" w:type="dxa"/>
          <w:right w:w="70" w:type="dxa"/>
        </w:tblCellMar>
        <w:tblLook w:val="0000" w:firstRow="0" w:lastRow="0" w:firstColumn="0" w:lastColumn="0" w:noHBand="0" w:noVBand="0"/>
      </w:tblPr>
      <w:tblGrid>
        <w:gridCol w:w="3689"/>
        <w:gridCol w:w="1222"/>
        <w:gridCol w:w="4191"/>
      </w:tblGrid>
      <w:tr w:rsidR="00DE39E9" w:rsidRPr="00DE39E9" w14:paraId="3D25A367" w14:textId="77777777" w:rsidTr="001E5486">
        <w:tc>
          <w:tcPr>
            <w:tcW w:w="4000" w:type="dxa"/>
            <w:tcBorders>
              <w:bottom w:val="single" w:sz="4" w:space="0" w:color="auto"/>
            </w:tcBorders>
          </w:tcPr>
          <w:p w14:paraId="47C33471"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Datum:</w:t>
            </w:r>
          </w:p>
        </w:tc>
        <w:tc>
          <w:tcPr>
            <w:tcW w:w="1300" w:type="dxa"/>
            <w:vAlign w:val="center"/>
          </w:tcPr>
          <w:p w14:paraId="26BFA65F"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4500" w:type="dxa"/>
            <w:tcBorders>
              <w:bottom w:val="single" w:sz="4" w:space="0" w:color="auto"/>
            </w:tcBorders>
          </w:tcPr>
          <w:p w14:paraId="215E63C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21AFF3CD" w14:textId="77777777" w:rsidTr="001E5486">
        <w:tc>
          <w:tcPr>
            <w:tcW w:w="4000" w:type="dxa"/>
            <w:tcBorders>
              <w:top w:val="single" w:sz="4" w:space="0" w:color="auto"/>
            </w:tcBorders>
          </w:tcPr>
          <w:p w14:paraId="67FA7A6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300" w:type="dxa"/>
            <w:vAlign w:val="center"/>
          </w:tcPr>
          <w:p w14:paraId="0F36FFB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FDB73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4500" w:type="dxa"/>
            <w:tcBorders>
              <w:top w:val="single" w:sz="4" w:space="0" w:color="auto"/>
            </w:tcBorders>
          </w:tcPr>
          <w:p w14:paraId="5F6ADD12"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(podpis zakonitega zastopnika  </w:t>
            </w:r>
            <w:r w:rsidRPr="00620EAC">
              <w:rPr>
                <w:rFonts w:asciiTheme="minorHAnsi" w:eastAsiaTheme="minorHAnsi" w:hAnsiTheme="minorHAnsi" w:cstheme="minorBidi"/>
                <w:b/>
                <w:color w:val="000000" w:themeColor="text1"/>
                <w:u w:val="single"/>
                <w:lang w:eastAsia="zh-CN"/>
              </w:rPr>
              <w:t>podizvajalca</w:t>
            </w:r>
            <w:r w:rsidRPr="00DE39E9">
              <w:rPr>
                <w:rFonts w:asciiTheme="minorHAnsi" w:eastAsiaTheme="minorHAnsi" w:hAnsiTheme="minorHAnsi" w:cstheme="minorBidi"/>
                <w:color w:val="000000" w:themeColor="text1"/>
                <w:lang w:eastAsia="zh-CN"/>
              </w:rPr>
              <w:t>)</w:t>
            </w:r>
          </w:p>
        </w:tc>
      </w:tr>
    </w:tbl>
    <w:p w14:paraId="7628C76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1576A2A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034A60E6"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DE39E9">
        <w:rPr>
          <w:rFonts w:asciiTheme="minorHAnsi" w:eastAsiaTheme="minorHAnsi" w:hAnsiTheme="minorHAnsi" w:cstheme="minorBidi"/>
          <w:color w:val="000000" w:themeColor="text1"/>
          <w:sz w:val="20"/>
          <w:szCs w:val="20"/>
          <w:lang w:eastAsia="zh-CN"/>
        </w:rPr>
        <w:t xml:space="preserve">Izjavo </w:t>
      </w:r>
      <w:r w:rsidRPr="00DE39E9">
        <w:rPr>
          <w:rFonts w:asciiTheme="minorHAnsi" w:eastAsiaTheme="minorHAnsi" w:hAnsiTheme="minorHAnsi" w:cstheme="minorBidi"/>
          <w:color w:val="000000" w:themeColor="text1"/>
          <w:sz w:val="20"/>
          <w:szCs w:val="20"/>
          <w:u w:val="single"/>
          <w:lang w:eastAsia="zh-CN"/>
        </w:rPr>
        <w:t>obvezno izpolni in podpiše podizvajalec,</w:t>
      </w:r>
      <w:r w:rsidRPr="00DE39E9">
        <w:rPr>
          <w:rFonts w:asciiTheme="minorHAnsi" w:eastAsiaTheme="minorHAnsi" w:hAnsiTheme="minorHAnsi" w:cstheme="minorBidi"/>
          <w:color w:val="000000" w:themeColor="text1"/>
          <w:sz w:val="20"/>
          <w:szCs w:val="20"/>
          <w:lang w:eastAsia="zh-CN"/>
        </w:rPr>
        <w:t xml:space="preserve"> </w:t>
      </w:r>
      <w:r w:rsidRPr="00DE39E9">
        <w:rPr>
          <w:rFonts w:asciiTheme="minorHAnsi" w:eastAsiaTheme="minorHAnsi" w:hAnsiTheme="minorHAnsi" w:cstheme="minorBidi"/>
          <w:color w:val="000000" w:themeColor="text1"/>
          <w:sz w:val="20"/>
          <w:szCs w:val="20"/>
          <w:u w:val="single"/>
          <w:lang w:eastAsia="zh-CN"/>
        </w:rPr>
        <w:t>ponudnik</w:t>
      </w:r>
      <w:r w:rsidRPr="00DE39E9">
        <w:rPr>
          <w:rFonts w:asciiTheme="minorHAnsi" w:eastAsiaTheme="minorHAnsi" w:hAnsiTheme="minorHAnsi" w:cstheme="minorBidi"/>
          <w:color w:val="000000" w:themeColor="text1"/>
          <w:sz w:val="20"/>
          <w:szCs w:val="20"/>
          <w:lang w:eastAsia="zh-CN"/>
        </w:rPr>
        <w:t xml:space="preserve"> podpisano izjavo v </w:t>
      </w:r>
      <w:r w:rsidRPr="00DE39E9">
        <w:rPr>
          <w:rFonts w:asciiTheme="minorHAnsi" w:eastAsiaTheme="minorHAnsi" w:hAnsiTheme="minorHAnsi" w:cstheme="minorBidi"/>
          <w:color w:val="000000" w:themeColor="text1"/>
          <w:sz w:val="20"/>
          <w:szCs w:val="20"/>
          <w:u w:val="single"/>
          <w:lang w:eastAsia="zh-CN"/>
        </w:rPr>
        <w:t>skenirani</w:t>
      </w:r>
      <w:r w:rsidRPr="00DE39E9">
        <w:rPr>
          <w:rFonts w:asciiTheme="minorHAnsi" w:eastAsiaTheme="minorHAnsi" w:hAnsiTheme="minorHAnsi" w:cstheme="minorBidi"/>
          <w:color w:val="000000" w:themeColor="text1"/>
          <w:sz w:val="20"/>
          <w:szCs w:val="20"/>
          <w:lang w:eastAsia="zh-CN"/>
        </w:rPr>
        <w:t xml:space="preserve"> obliki </w:t>
      </w:r>
      <w:r w:rsidRPr="00DE39E9">
        <w:rPr>
          <w:rFonts w:asciiTheme="minorHAnsi" w:eastAsiaTheme="minorHAnsi" w:hAnsiTheme="minorHAnsi" w:cstheme="minorBidi"/>
          <w:color w:val="000000" w:themeColor="text1"/>
          <w:sz w:val="20"/>
          <w:szCs w:val="20"/>
          <w:u w:val="single"/>
          <w:lang w:eastAsia="zh-CN"/>
        </w:rPr>
        <w:t>naloži</w:t>
      </w:r>
      <w:r w:rsidRPr="00DE39E9">
        <w:rPr>
          <w:rFonts w:asciiTheme="minorHAnsi" w:eastAsiaTheme="minorHAnsi" w:hAnsiTheme="minorHAnsi" w:cstheme="minorBidi"/>
          <w:color w:val="000000" w:themeColor="text1"/>
          <w:sz w:val="20"/>
          <w:szCs w:val="20"/>
          <w:lang w:eastAsia="zh-CN"/>
        </w:rPr>
        <w:t xml:space="preserve"> v informacijski sistem e-JN v razdelek »</w:t>
      </w:r>
      <w:r w:rsidRPr="00DE39E9">
        <w:rPr>
          <w:rFonts w:asciiTheme="minorHAnsi" w:eastAsiaTheme="minorHAnsi" w:hAnsiTheme="minorHAnsi" w:cstheme="minorBidi"/>
          <w:color w:val="000000" w:themeColor="text1"/>
          <w:sz w:val="20"/>
          <w:szCs w:val="20"/>
          <w:u w:val="single"/>
          <w:lang w:eastAsia="zh-CN"/>
        </w:rPr>
        <w:t>Druge priloge</w:t>
      </w:r>
      <w:r w:rsidRPr="00DE39E9">
        <w:rPr>
          <w:rFonts w:asciiTheme="minorHAnsi" w:eastAsiaTheme="minorHAnsi" w:hAnsiTheme="minorHAnsi" w:cstheme="minorBidi"/>
          <w:color w:val="000000" w:themeColor="text1"/>
          <w:sz w:val="20"/>
          <w:szCs w:val="20"/>
          <w:lang w:eastAsia="zh-CN"/>
        </w:rPr>
        <w:t>«.</w:t>
      </w:r>
    </w:p>
    <w:p w14:paraId="5773F992"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p>
    <w:p w14:paraId="173A41B7"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DE39E9">
        <w:rPr>
          <w:rFonts w:asciiTheme="minorHAnsi" w:eastAsiaTheme="minorHAnsi" w:hAnsiTheme="minorHAnsi" w:cstheme="minorBidi"/>
          <w:color w:val="000000" w:themeColor="text1"/>
          <w:sz w:val="20"/>
          <w:szCs w:val="20"/>
          <w:lang w:eastAsia="zh-CN"/>
        </w:rPr>
        <w:t xml:space="preserve">V primeru sodelovanja večjega števila podizvajalcev, se obrazec ustrezno fotokopira in ga izpolni vsak </w:t>
      </w:r>
    </w:p>
    <w:p w14:paraId="30F7D4A3"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DE39E9">
        <w:rPr>
          <w:rFonts w:asciiTheme="minorHAnsi" w:eastAsiaTheme="minorHAnsi" w:hAnsiTheme="minorHAnsi" w:cstheme="minorBidi"/>
          <w:color w:val="000000" w:themeColor="text1"/>
          <w:sz w:val="20"/>
          <w:szCs w:val="20"/>
          <w:lang w:eastAsia="zh-CN"/>
        </w:rPr>
        <w:t>podizvajalec.</w:t>
      </w:r>
    </w:p>
    <w:p w14:paraId="2EA52BCF"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p>
    <w:p w14:paraId="118E7FB1" w14:textId="77777777" w:rsidR="00DE39E9" w:rsidRPr="00E771BA"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E771BA">
        <w:rPr>
          <w:rFonts w:asciiTheme="minorHAnsi" w:eastAsiaTheme="minorHAnsi" w:hAnsiTheme="minorHAnsi" w:cstheme="minorBidi"/>
          <w:color w:val="000000" w:themeColor="text1"/>
          <w:sz w:val="20"/>
          <w:szCs w:val="20"/>
          <w:lang w:eastAsia="zh-CN"/>
        </w:rPr>
        <w:t xml:space="preserve">V primeru, da podizvajalec </w:t>
      </w:r>
      <w:r w:rsidRPr="00E771BA">
        <w:rPr>
          <w:rFonts w:asciiTheme="minorHAnsi" w:eastAsiaTheme="minorHAnsi" w:hAnsiTheme="minorHAnsi" w:cstheme="minorBidi"/>
          <w:b/>
          <w:color w:val="000000" w:themeColor="text1"/>
          <w:sz w:val="20"/>
          <w:szCs w:val="20"/>
          <w:lang w:eastAsia="zh-CN"/>
        </w:rPr>
        <w:t>ne zahteva izvajanje neposrednih plačil</w:t>
      </w:r>
      <w:r w:rsidRPr="00E771BA">
        <w:rPr>
          <w:rFonts w:asciiTheme="minorHAnsi" w:eastAsiaTheme="minorHAnsi" w:hAnsiTheme="minorHAnsi" w:cstheme="minorBidi"/>
          <w:color w:val="000000" w:themeColor="text1"/>
          <w:sz w:val="20"/>
          <w:szCs w:val="20"/>
          <w:lang w:eastAsia="zh-CN"/>
        </w:rPr>
        <w:t xml:space="preserve"> s strani naročnika, mu obrazca – </w:t>
      </w:r>
    </w:p>
    <w:p w14:paraId="22C55476" w14:textId="77777777" w:rsidR="00DE39E9" w:rsidRPr="00DE39E9" w:rsidRDefault="00DE39E9" w:rsidP="00DE39E9">
      <w:pPr>
        <w:spacing w:line="276" w:lineRule="auto"/>
        <w:jc w:val="both"/>
        <w:rPr>
          <w:rFonts w:asciiTheme="minorHAnsi" w:hAnsiTheme="minorHAnsi" w:cs="Arial"/>
          <w:b/>
          <w:bCs/>
          <w:smallCaps/>
          <w:noProof/>
          <w:kern w:val="28"/>
          <w:sz w:val="20"/>
          <w:szCs w:val="20"/>
          <w:lang w:eastAsia="sl-SI"/>
        </w:rPr>
      </w:pPr>
      <w:r w:rsidRPr="00E771BA">
        <w:rPr>
          <w:rFonts w:asciiTheme="minorHAnsi" w:eastAsiaTheme="minorHAnsi" w:hAnsiTheme="minorHAnsi" w:cstheme="minorBidi"/>
          <w:color w:val="000000" w:themeColor="text1"/>
          <w:sz w:val="20"/>
          <w:szCs w:val="20"/>
          <w:lang w:eastAsia="zh-CN"/>
        </w:rPr>
        <w:t xml:space="preserve">Priloge št. 3 B </w:t>
      </w:r>
      <w:r w:rsidRPr="00E771BA">
        <w:rPr>
          <w:rFonts w:asciiTheme="minorHAnsi" w:eastAsiaTheme="minorHAnsi" w:hAnsiTheme="minorHAnsi" w:cstheme="minorBidi"/>
          <w:b/>
          <w:color w:val="000000" w:themeColor="text1"/>
          <w:sz w:val="20"/>
          <w:szCs w:val="20"/>
          <w:lang w:eastAsia="zh-CN"/>
        </w:rPr>
        <w:t>ni potrebno izpolniti in podpisati</w:t>
      </w:r>
      <w:r w:rsidRPr="00E771BA">
        <w:rPr>
          <w:rFonts w:asciiTheme="minorHAnsi" w:eastAsiaTheme="minorHAnsi" w:hAnsiTheme="minorHAnsi" w:cstheme="minorBidi"/>
          <w:color w:val="000000" w:themeColor="text1"/>
          <w:sz w:val="20"/>
          <w:szCs w:val="20"/>
          <w:lang w:eastAsia="zh-CN"/>
        </w:rPr>
        <w:t>, ter ga ponudniku ni potrebno priložiti/naložiti k ponudbi.</w:t>
      </w:r>
      <w:r w:rsidRPr="00DE39E9">
        <w:rPr>
          <w:rFonts w:asciiTheme="minorHAnsi" w:hAnsiTheme="minorHAnsi" w:cs="Arial"/>
          <w:b/>
          <w:bCs/>
          <w:smallCaps/>
          <w:noProof/>
          <w:kern w:val="28"/>
          <w:sz w:val="20"/>
          <w:szCs w:val="20"/>
          <w:lang w:eastAsia="sl-SI"/>
        </w:rPr>
        <w:t xml:space="preserve"> </w:t>
      </w:r>
    </w:p>
    <w:p w14:paraId="0745FE53" w14:textId="77777777" w:rsidR="009D233F" w:rsidRPr="009D233F" w:rsidRDefault="009D233F" w:rsidP="009D233F">
      <w:pPr>
        <w:pageBreakBefore/>
        <w:tabs>
          <w:tab w:val="right" w:pos="2556"/>
          <w:tab w:val="right" w:pos="5609"/>
        </w:tabs>
        <w:suppressAutoHyphens/>
        <w:autoSpaceDN w:val="0"/>
        <w:ind w:right="6"/>
        <w:jc w:val="right"/>
        <w:textAlignment w:val="baseline"/>
        <w:outlineLvl w:val="1"/>
        <w:rPr>
          <w:rFonts w:asciiTheme="minorHAnsi" w:hAnsiTheme="minorHAnsi"/>
          <w:b/>
          <w:i/>
          <w:iCs/>
          <w:color w:val="000000" w:themeColor="text1"/>
          <w:sz w:val="24"/>
          <w:szCs w:val="24"/>
        </w:rPr>
      </w:pPr>
      <w:r w:rsidRPr="009D233F">
        <w:rPr>
          <w:rFonts w:asciiTheme="minorHAnsi" w:hAnsiTheme="minorHAnsi"/>
          <w:b/>
          <w:i/>
          <w:iCs/>
          <w:color w:val="000000" w:themeColor="text1"/>
          <w:sz w:val="24"/>
          <w:szCs w:val="24"/>
        </w:rPr>
        <w:t xml:space="preserve">PRILOGA št. </w:t>
      </w:r>
      <w:bookmarkEnd w:id="185"/>
      <w:r w:rsidRPr="009D233F">
        <w:rPr>
          <w:rFonts w:asciiTheme="minorHAnsi" w:hAnsiTheme="minorHAnsi"/>
          <w:b/>
          <w:i/>
          <w:iCs/>
          <w:color w:val="000000" w:themeColor="text1"/>
          <w:sz w:val="24"/>
          <w:szCs w:val="24"/>
        </w:rPr>
        <w:t>4</w:t>
      </w:r>
      <w:bookmarkEnd w:id="186"/>
      <w:bookmarkEnd w:id="187"/>
    </w:p>
    <w:p w14:paraId="233A6642" w14:textId="77777777" w:rsidR="009D233F" w:rsidRPr="009D233F" w:rsidRDefault="009D233F" w:rsidP="009D233F">
      <w:pPr>
        <w:pBdr>
          <w:top w:val="single" w:sz="4" w:space="10" w:color="541C72"/>
          <w:bottom w:val="single" w:sz="4" w:space="10" w:color="541C72"/>
        </w:pBdr>
        <w:shd w:val="pct5" w:color="F8F2FC" w:fill="F7EFFB"/>
        <w:spacing w:before="200"/>
        <w:jc w:val="center"/>
        <w:outlineLvl w:val="1"/>
        <w:rPr>
          <w:b/>
          <w:i/>
          <w:iCs/>
          <w:spacing w:val="20"/>
          <w:sz w:val="24"/>
          <w:lang w:eastAsia="zh-CN"/>
        </w:rPr>
      </w:pPr>
      <w:bookmarkStart w:id="188" w:name="_Toc532201378"/>
      <w:bookmarkStart w:id="189" w:name="_Toc876830"/>
      <w:r w:rsidRPr="009D233F">
        <w:rPr>
          <w:b/>
          <w:i/>
          <w:iCs/>
          <w:spacing w:val="20"/>
          <w:sz w:val="24"/>
          <w:lang w:eastAsia="zh-CN"/>
        </w:rPr>
        <w:t>ESPD OBRAZEC</w:t>
      </w:r>
      <w:bookmarkEnd w:id="188"/>
      <w:bookmarkEnd w:id="189"/>
    </w:p>
    <w:p w14:paraId="1271BCFC"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lang w:eastAsia="zh-CN"/>
        </w:rPr>
      </w:pPr>
      <w:r w:rsidRPr="009D233F">
        <w:rPr>
          <w:rFonts w:asciiTheme="minorHAnsi" w:eastAsiaTheme="minorHAnsi" w:hAnsiTheme="minorHAnsi" w:cstheme="minorHAnsi"/>
          <w:color w:val="000000" w:themeColor="text1"/>
          <w:sz w:val="23"/>
          <w:szCs w:val="23"/>
          <w:u w:val="single"/>
          <w:lang w:eastAsia="zh-CN"/>
        </w:rPr>
        <w:t>Ponudnik</w:t>
      </w:r>
      <w:r w:rsidRPr="009D233F">
        <w:rPr>
          <w:rFonts w:asciiTheme="minorHAnsi" w:eastAsiaTheme="minorHAnsi" w:hAnsiTheme="minorHAnsi" w:cstheme="minorHAnsi"/>
          <w:color w:val="000000" w:themeColor="text1"/>
          <w:sz w:val="23"/>
          <w:szCs w:val="23"/>
          <w:lang w:eastAsia="zh-CN"/>
        </w:rPr>
        <w:t xml:space="preserve">, </w:t>
      </w:r>
      <w:r w:rsidRPr="009D233F">
        <w:rPr>
          <w:rFonts w:asciiTheme="minorHAnsi" w:eastAsiaTheme="minorHAnsi" w:hAnsiTheme="minorHAnsi" w:cstheme="minorHAnsi"/>
          <w:color w:val="000000" w:themeColor="text1"/>
          <w:sz w:val="23"/>
          <w:szCs w:val="23"/>
          <w:u w:val="single"/>
          <w:lang w:eastAsia="zh-CN"/>
        </w:rPr>
        <w:t>ponudniki v skupni ponudbi</w:t>
      </w:r>
      <w:r w:rsidRPr="009D233F">
        <w:rPr>
          <w:rFonts w:asciiTheme="minorHAnsi" w:eastAsiaTheme="minorHAnsi" w:hAnsiTheme="minorHAnsi" w:cstheme="minorHAnsi"/>
          <w:color w:val="000000" w:themeColor="text1"/>
          <w:sz w:val="23"/>
          <w:szCs w:val="23"/>
          <w:lang w:eastAsia="zh-CN"/>
        </w:rPr>
        <w:t xml:space="preserve"> (partnerji), </w:t>
      </w:r>
      <w:r w:rsidRPr="009D233F">
        <w:rPr>
          <w:rFonts w:asciiTheme="minorHAnsi" w:eastAsiaTheme="minorHAnsi" w:hAnsiTheme="minorHAnsi" w:cstheme="minorHAnsi"/>
          <w:color w:val="000000" w:themeColor="text1"/>
          <w:sz w:val="23"/>
          <w:szCs w:val="23"/>
          <w:u w:val="single"/>
          <w:lang w:eastAsia="zh-CN"/>
        </w:rPr>
        <w:t>drugi subjekti,</w:t>
      </w:r>
      <w:r w:rsidRPr="009D233F">
        <w:rPr>
          <w:rFonts w:asciiTheme="minorHAnsi" w:eastAsiaTheme="minorHAnsi" w:hAnsiTheme="minorHAnsi" w:cstheme="minorHAnsi"/>
          <w:color w:val="000000" w:themeColor="text1"/>
          <w:sz w:val="23"/>
          <w:szCs w:val="23"/>
          <w:lang w:eastAsia="zh-CN"/>
        </w:rPr>
        <w:t xml:space="preserve"> na katerih zmogljivosti se sklicuje ponudnik in </w:t>
      </w:r>
      <w:r w:rsidRPr="009D233F">
        <w:rPr>
          <w:rFonts w:asciiTheme="minorHAnsi" w:eastAsiaTheme="minorHAnsi" w:hAnsiTheme="minorHAnsi" w:cstheme="minorHAnsi"/>
          <w:color w:val="000000" w:themeColor="text1"/>
          <w:sz w:val="23"/>
          <w:szCs w:val="23"/>
          <w:u w:val="single"/>
          <w:lang w:eastAsia="zh-CN"/>
        </w:rPr>
        <w:t>podizvajalci</w:t>
      </w:r>
      <w:r w:rsidRPr="009D233F">
        <w:rPr>
          <w:rFonts w:asciiTheme="minorHAnsi" w:eastAsiaTheme="minorHAnsi" w:hAnsiTheme="minorHAnsi" w:cstheme="minorHAnsi"/>
          <w:color w:val="000000" w:themeColor="text1"/>
          <w:sz w:val="23"/>
          <w:szCs w:val="23"/>
          <w:lang w:eastAsia="zh-CN"/>
        </w:rPr>
        <w:t xml:space="preserve"> morajo predložiti Enotni evropski dokument v zvezi z oddajo javnega naročila – </w:t>
      </w:r>
      <w:r w:rsidRPr="009D233F">
        <w:rPr>
          <w:rFonts w:asciiTheme="minorHAnsi" w:eastAsiaTheme="minorHAnsi" w:hAnsiTheme="minorHAnsi" w:cstheme="minorHAnsi"/>
          <w:b/>
          <w:color w:val="000000" w:themeColor="text1"/>
          <w:sz w:val="23"/>
          <w:szCs w:val="23"/>
          <w:lang w:eastAsia="zh-CN"/>
        </w:rPr>
        <w:t>ESPD</w:t>
      </w:r>
      <w:r w:rsidRPr="009D233F">
        <w:rPr>
          <w:rFonts w:asciiTheme="minorHAnsi" w:eastAsiaTheme="minorHAnsi" w:hAnsiTheme="minorHAnsi" w:cstheme="minorHAnsi"/>
          <w:color w:val="000000" w:themeColor="text1"/>
          <w:sz w:val="23"/>
          <w:szCs w:val="23"/>
          <w:lang w:eastAsia="zh-CN"/>
        </w:rPr>
        <w:t xml:space="preserve">, ki ga gospodarski subjekt izpolni na spletni strani </w:t>
      </w:r>
      <w:hyperlink r:id="rId42" w:history="1">
        <w:r w:rsidRPr="009D233F">
          <w:rPr>
            <w:rFonts w:asciiTheme="minorHAnsi" w:eastAsiaTheme="minorHAnsi" w:hAnsiTheme="minorHAnsi" w:cstheme="minorHAnsi"/>
            <w:color w:val="0000FF" w:themeColor="hyperlink"/>
            <w:sz w:val="23"/>
            <w:szCs w:val="23"/>
            <w:u w:val="single"/>
            <w:lang w:eastAsia="zh-CN"/>
          </w:rPr>
          <w:t>http://www.enarocanje.si/_ESPD/</w:t>
        </w:r>
      </w:hyperlink>
      <w:r w:rsidRPr="009D233F">
        <w:rPr>
          <w:rFonts w:asciiTheme="minorHAnsi" w:eastAsiaTheme="minorHAnsi" w:hAnsiTheme="minorHAnsi" w:cstheme="minorHAnsi"/>
          <w:color w:val="000000" w:themeColor="text1"/>
          <w:sz w:val="23"/>
          <w:szCs w:val="23"/>
          <w:lang w:eastAsia="zh-CN"/>
        </w:rPr>
        <w:t>.</w:t>
      </w:r>
    </w:p>
    <w:p w14:paraId="306BBC35"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lang w:eastAsia="zh-CN"/>
        </w:rPr>
      </w:pPr>
      <w:r w:rsidRPr="009D233F">
        <w:rPr>
          <w:rFonts w:asciiTheme="minorHAnsi" w:eastAsiaTheme="minorHAnsi" w:hAnsiTheme="minorHAnsi" w:cstheme="minorHAnsi"/>
          <w:color w:val="000000" w:themeColor="text1"/>
          <w:sz w:val="23"/>
          <w:szCs w:val="23"/>
          <w:u w:val="single"/>
          <w:lang w:eastAsia="zh-CN"/>
        </w:rPr>
        <w:t>ESPD obrazec ponudniki, ponudniki v skupni ponudbi, drugi subjekti in podizvajalci</w:t>
      </w:r>
      <w:r w:rsidRPr="009D233F">
        <w:rPr>
          <w:rFonts w:asciiTheme="minorHAnsi" w:eastAsiaTheme="minorHAnsi" w:hAnsiTheme="minorHAnsi" w:cstheme="minorHAnsi"/>
          <w:color w:val="000000" w:themeColor="text1"/>
          <w:sz w:val="23"/>
          <w:szCs w:val="23"/>
          <w:lang w:eastAsia="zh-CN"/>
        </w:rPr>
        <w:t xml:space="preserve"> uvozijo iz naročnikove dokumentacije v sistemu e-JN, ga izpolnijo na spletni strani </w:t>
      </w:r>
      <w:hyperlink r:id="rId43" w:history="1">
        <w:r w:rsidRPr="009D233F">
          <w:rPr>
            <w:rFonts w:asciiTheme="minorHAnsi" w:eastAsiaTheme="minorHAnsi" w:hAnsiTheme="minorHAnsi" w:cstheme="minorHAnsi"/>
            <w:color w:val="0000FF" w:themeColor="hyperlink"/>
            <w:sz w:val="23"/>
            <w:szCs w:val="23"/>
            <w:u w:val="single"/>
            <w:lang w:eastAsia="zh-CN"/>
          </w:rPr>
          <w:t>http://www.enarocanje.si/_ESPD/</w:t>
        </w:r>
      </w:hyperlink>
      <w:r w:rsidRPr="009D233F">
        <w:rPr>
          <w:rFonts w:asciiTheme="minorHAnsi" w:eastAsiaTheme="minorHAnsi" w:hAnsiTheme="minorHAnsi" w:cstheme="minorHAnsi"/>
          <w:color w:val="000000" w:themeColor="text1"/>
          <w:sz w:val="23"/>
          <w:szCs w:val="23"/>
          <w:lang w:eastAsia="zh-CN"/>
        </w:rPr>
        <w:t xml:space="preserve"> ter ga naložijo v </w:t>
      </w:r>
      <w:r w:rsidRPr="009D233F">
        <w:rPr>
          <w:rFonts w:asciiTheme="minorHAnsi" w:eastAsiaTheme="minorHAnsi" w:hAnsiTheme="minorHAnsi" w:cstheme="minorHAnsi"/>
          <w:b/>
          <w:color w:val="000000" w:themeColor="text1"/>
          <w:sz w:val="23"/>
          <w:szCs w:val="23"/>
          <w:lang w:eastAsia="zh-CN"/>
        </w:rPr>
        <w:t>informacijski sistem e-JN oz. za vse sodelujoče to izvede ponudnik:</w:t>
      </w:r>
    </w:p>
    <w:p w14:paraId="301FFA9F" w14:textId="77777777" w:rsidR="009D233F" w:rsidRPr="009D233F" w:rsidRDefault="009D233F" w:rsidP="00393C66">
      <w:pPr>
        <w:numPr>
          <w:ilvl w:val="0"/>
          <w:numId w:val="46"/>
        </w:numPr>
        <w:contextualSpacing/>
        <w:jc w:val="both"/>
        <w:rPr>
          <w:lang w:eastAsia="zh-CN"/>
        </w:rPr>
      </w:pPr>
      <w:r w:rsidRPr="009D233F">
        <w:rPr>
          <w:lang w:eastAsia="zh-CN"/>
        </w:rPr>
        <w:t>ponudnik naloži svoj ESPD v razdelek »</w:t>
      </w:r>
      <w:r w:rsidRPr="009D233F">
        <w:rPr>
          <w:b/>
          <w:lang w:eastAsia="zh-CN"/>
        </w:rPr>
        <w:t>ESPD – ponudnik</w:t>
      </w:r>
      <w:r w:rsidRPr="009D233F">
        <w:rPr>
          <w:lang w:eastAsia="zh-CN"/>
        </w:rPr>
        <w:t xml:space="preserve">«, v berljivi in ustrezni </w:t>
      </w:r>
      <w:r w:rsidRPr="009D233F">
        <w:rPr>
          <w:b/>
          <w:lang w:eastAsia="zh-CN"/>
        </w:rPr>
        <w:t xml:space="preserve">*.xml obliki </w:t>
      </w:r>
      <w:r w:rsidRPr="009D233F">
        <w:rPr>
          <w:lang w:eastAsia="zh-CN"/>
        </w:rPr>
        <w:t>datoteke,</w:t>
      </w:r>
    </w:p>
    <w:p w14:paraId="55DE7689" w14:textId="77777777" w:rsidR="009D233F" w:rsidRPr="009D233F" w:rsidRDefault="009D233F" w:rsidP="00393C66">
      <w:pPr>
        <w:numPr>
          <w:ilvl w:val="0"/>
          <w:numId w:val="46"/>
        </w:numPr>
        <w:contextualSpacing/>
        <w:jc w:val="both"/>
        <w:rPr>
          <w:lang w:eastAsia="zh-CN"/>
        </w:rPr>
      </w:pPr>
      <w:r w:rsidRPr="009D233F">
        <w:rPr>
          <w:lang w:eastAsia="zh-CN"/>
        </w:rPr>
        <w:t>v razdelek »</w:t>
      </w:r>
      <w:r w:rsidRPr="009D233F">
        <w:rPr>
          <w:b/>
          <w:lang w:eastAsia="zh-CN"/>
        </w:rPr>
        <w:t>ESPD – ostali sodelujoči</w:t>
      </w:r>
      <w:r w:rsidRPr="009D233F">
        <w:rPr>
          <w:lang w:eastAsia="zh-CN"/>
        </w:rPr>
        <w:t xml:space="preserve">« ponudnik naloži podpisan ESPD ostalih sodelujočih v berljivi in ustrezni </w:t>
      </w:r>
      <w:r w:rsidRPr="009D233F">
        <w:rPr>
          <w:b/>
          <w:lang w:eastAsia="zh-CN"/>
        </w:rPr>
        <w:t>*.pdf</w:t>
      </w:r>
      <w:r w:rsidRPr="009D233F">
        <w:rPr>
          <w:lang w:eastAsia="zh-CN"/>
        </w:rPr>
        <w:t xml:space="preserve"> ali elektronsko podpisan </w:t>
      </w:r>
      <w:r w:rsidRPr="009D233F">
        <w:rPr>
          <w:b/>
          <w:lang w:eastAsia="zh-CN"/>
        </w:rPr>
        <w:t>*.xml obliki</w:t>
      </w:r>
      <w:r w:rsidRPr="009D233F">
        <w:rPr>
          <w:lang w:eastAsia="zh-CN"/>
        </w:rPr>
        <w:t>.</w:t>
      </w:r>
    </w:p>
    <w:p w14:paraId="52763844" w14:textId="77777777" w:rsidR="003A5974" w:rsidRDefault="003A5974" w:rsidP="003A5974">
      <w:pPr>
        <w:spacing w:after="200" w:line="276" w:lineRule="auto"/>
        <w:jc w:val="both"/>
        <w:rPr>
          <w:rFonts w:asciiTheme="minorHAnsi" w:eastAsiaTheme="minorHAnsi" w:hAnsiTheme="minorHAnsi" w:cstheme="minorHAnsi"/>
          <w:color w:val="000000" w:themeColor="text1"/>
          <w:sz w:val="23"/>
          <w:szCs w:val="23"/>
          <w:u w:val="single"/>
          <w:lang w:eastAsia="zh-CN"/>
        </w:rPr>
      </w:pPr>
    </w:p>
    <w:p w14:paraId="1C596205" w14:textId="77777777" w:rsidR="003A5974" w:rsidRPr="003A5974" w:rsidRDefault="003A5974" w:rsidP="003A5974">
      <w:pPr>
        <w:spacing w:after="200" w:line="276" w:lineRule="auto"/>
        <w:jc w:val="both"/>
        <w:rPr>
          <w:rFonts w:asciiTheme="minorHAnsi" w:eastAsiaTheme="minorHAnsi" w:hAnsiTheme="minorHAnsi" w:cstheme="minorHAnsi"/>
          <w:color w:val="000000" w:themeColor="text1"/>
          <w:sz w:val="23"/>
          <w:szCs w:val="23"/>
          <w:lang w:eastAsia="zh-CN"/>
        </w:rPr>
      </w:pPr>
      <w:r w:rsidRPr="00283CF5">
        <w:rPr>
          <w:rFonts w:asciiTheme="minorHAnsi" w:eastAsiaTheme="minorHAnsi" w:hAnsiTheme="minorHAnsi" w:cstheme="minorHAnsi"/>
          <w:color w:val="000000" w:themeColor="text1"/>
          <w:sz w:val="23"/>
          <w:szCs w:val="23"/>
          <w:lang w:eastAsia="zh-CN"/>
        </w:rPr>
        <w:t>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3A5974">
        <w:rPr>
          <w:rFonts w:asciiTheme="minorHAnsi" w:eastAsiaTheme="minorHAnsi" w:hAnsiTheme="minorHAnsi" w:cstheme="minorHAnsi"/>
          <w:color w:val="000000" w:themeColor="text1"/>
          <w:sz w:val="23"/>
          <w:szCs w:val="23"/>
          <w:lang w:eastAsia="zh-CN"/>
        </w:rPr>
        <w:t xml:space="preserve"> </w:t>
      </w:r>
    </w:p>
    <w:p w14:paraId="2C122113"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u w:val="single"/>
          <w:lang w:eastAsia="zh-CN"/>
        </w:rPr>
      </w:pPr>
      <w:r w:rsidRPr="00E771BA">
        <w:rPr>
          <w:rFonts w:asciiTheme="minorHAnsi" w:eastAsiaTheme="minorHAnsi" w:hAnsiTheme="minorHAnsi" w:cstheme="minorHAnsi"/>
          <w:color w:val="000000" w:themeColor="text1"/>
          <w:sz w:val="23"/>
          <w:szCs w:val="23"/>
          <w:u w:val="single"/>
          <w:lang w:eastAsia="zh-CN"/>
        </w:rPr>
        <w:t>Navodila glede ESPD obrazca za ponudnike, ponudnike v skupni ponudbi, druge subjekte in podizvajalce so navedena v točki 9.1. te dokumentacije.</w:t>
      </w:r>
    </w:p>
    <w:p w14:paraId="4E8BA5C6" w14:textId="77777777" w:rsidR="009D233F" w:rsidRPr="009D233F" w:rsidRDefault="009D233F" w:rsidP="009D233F">
      <w:pPr>
        <w:jc w:val="both"/>
        <w:rPr>
          <w:lang w:eastAsia="zh-CN"/>
        </w:rPr>
      </w:pPr>
    </w:p>
    <w:p w14:paraId="5E638EE5" w14:textId="77777777" w:rsidR="009D233F" w:rsidRPr="009D233F" w:rsidRDefault="009D233F" w:rsidP="009D233F">
      <w:pPr>
        <w:jc w:val="both"/>
        <w:rPr>
          <w:lang w:eastAsia="zh-CN"/>
        </w:rPr>
      </w:pPr>
    </w:p>
    <w:p w14:paraId="2C6DCB99" w14:textId="77777777" w:rsidR="009D233F" w:rsidRPr="009D233F" w:rsidRDefault="009D233F" w:rsidP="009D233F">
      <w:pPr>
        <w:jc w:val="both"/>
        <w:rPr>
          <w:lang w:eastAsia="zh-CN"/>
        </w:rPr>
      </w:pPr>
    </w:p>
    <w:p w14:paraId="0B286F59" w14:textId="77777777" w:rsidR="009D233F" w:rsidRPr="009D233F" w:rsidRDefault="009D233F" w:rsidP="009D233F">
      <w:pPr>
        <w:jc w:val="both"/>
        <w:rPr>
          <w:lang w:eastAsia="zh-CN"/>
        </w:rPr>
      </w:pPr>
    </w:p>
    <w:p w14:paraId="294456BE" w14:textId="77777777" w:rsidR="009D233F" w:rsidRPr="009D233F" w:rsidRDefault="009D233F" w:rsidP="009D233F">
      <w:pPr>
        <w:jc w:val="both"/>
        <w:rPr>
          <w:lang w:eastAsia="zh-CN"/>
        </w:rPr>
      </w:pPr>
    </w:p>
    <w:p w14:paraId="3DC06D59" w14:textId="77777777" w:rsidR="00BD4C76" w:rsidRDefault="00BD4C76">
      <w:pPr>
        <w:spacing w:after="200" w:line="276" w:lineRule="auto"/>
        <w:rPr>
          <w:lang w:eastAsia="zh-CN"/>
        </w:rPr>
      </w:pPr>
      <w:r>
        <w:rPr>
          <w:lang w:eastAsia="zh-CN"/>
        </w:rPr>
        <w:br w:type="page"/>
      </w:r>
    </w:p>
    <w:p w14:paraId="1A2FBD43" w14:textId="77777777" w:rsidR="00833456" w:rsidRPr="00AB0E8E" w:rsidRDefault="00833456" w:rsidP="00DE39E9">
      <w:pPr>
        <w:pStyle w:val="Slog3"/>
        <w:rPr>
          <w:rStyle w:val="Neenpoudarek"/>
          <w:b/>
          <w:i/>
        </w:rPr>
      </w:pPr>
      <w:bookmarkStart w:id="190" w:name="_Toc452044402"/>
      <w:bookmarkStart w:id="191" w:name="_Toc876831"/>
      <w:bookmarkStart w:id="192" w:name="_Toc451354714"/>
      <w:r w:rsidRPr="00AB0E8E">
        <w:rPr>
          <w:rStyle w:val="Neenpoudarek"/>
          <w:b/>
          <w:i/>
        </w:rPr>
        <w:t xml:space="preserve">PRILOGA št. </w:t>
      </w:r>
      <w:bookmarkEnd w:id="190"/>
      <w:r w:rsidR="00524A8B" w:rsidRPr="00AB0E8E">
        <w:rPr>
          <w:rStyle w:val="Neenpoudarek"/>
          <w:b/>
          <w:i/>
        </w:rPr>
        <w:t>5</w:t>
      </w:r>
      <w:bookmarkEnd w:id="191"/>
    </w:p>
    <w:p w14:paraId="347C6338" w14:textId="77777777" w:rsidR="00833456" w:rsidRPr="001136A4" w:rsidRDefault="00833456" w:rsidP="00BD4C76">
      <w:pPr>
        <w:pStyle w:val="Intenzivencitat"/>
        <w:rPr>
          <w:rFonts w:eastAsia="Calibri"/>
        </w:rPr>
      </w:pPr>
      <w:bookmarkStart w:id="193" w:name="_Toc452044403"/>
      <w:bookmarkStart w:id="194" w:name="_Toc876832"/>
      <w:r w:rsidRPr="001136A4">
        <w:rPr>
          <w:rFonts w:eastAsia="Calibri"/>
          <w:lang w:eastAsia="zh-CN"/>
        </w:rPr>
        <w:t>SOGLASJE PRAVNE OSEBE ZA PRIDOBITE</w:t>
      </w:r>
      <w:r w:rsidR="00524A8B" w:rsidRPr="001136A4">
        <w:rPr>
          <w:rFonts w:eastAsia="Calibri"/>
          <w:lang w:eastAsia="zh-CN"/>
        </w:rPr>
        <w:t>V</w:t>
      </w:r>
      <w:r w:rsidRPr="001136A4">
        <w:rPr>
          <w:rFonts w:eastAsia="Calibri"/>
          <w:lang w:eastAsia="zh-CN"/>
        </w:rPr>
        <w:t xml:space="preserve"> OSEBNIH PODATKOV</w:t>
      </w:r>
      <w:bookmarkEnd w:id="193"/>
      <w:bookmarkEnd w:id="194"/>
    </w:p>
    <w:p w14:paraId="22F737CF" w14:textId="03F6E013" w:rsidR="008E5674" w:rsidRPr="008E5674" w:rsidRDefault="008E5674" w:rsidP="008E5674">
      <w:pPr>
        <w:jc w:val="both"/>
        <w:rPr>
          <w:rFonts w:eastAsia="Calibri" w:cs="Cambria"/>
          <w:kern w:val="3"/>
          <w:lang w:eastAsia="zh-CN"/>
        </w:rPr>
      </w:pPr>
      <w:r w:rsidRPr="008E5674">
        <w:rPr>
          <w:rFonts w:eastAsia="Calibri" w:cs="Cambria"/>
          <w:kern w:val="3"/>
          <w:lang w:eastAsia="zh-CN"/>
        </w:rPr>
        <w:t>V zvezi z javnim naročilom »</w:t>
      </w:r>
      <w:sdt>
        <w:sdtPr>
          <w:rPr>
            <w:rFonts w:eastAsia="Calibri" w:cs="Cambria"/>
            <w:b/>
            <w:kern w:val="3"/>
            <w:lang w:eastAsia="zh-CN"/>
          </w:rPr>
          <w:alias w:val="Naslov"/>
          <w:tag w:val=""/>
          <w:id w:val="-398368647"/>
          <w:placeholder>
            <w:docPart w:val="2B62DD0C67A5413EAA4B048B8193A812"/>
          </w:placeholder>
          <w:dataBinding w:prefixMappings="xmlns:ns0='http://purl.org/dc/elements/1.1/' xmlns:ns1='http://schemas.openxmlformats.org/package/2006/metadata/core-properties' " w:xpath="/ns1:coreProperties[1]/ns0:title[1]" w:storeItemID="{6C3C8BC8-F283-45AE-878A-BAB7291924A1}"/>
          <w:text/>
        </w:sdtPr>
        <w:sdtEndPr/>
        <w:sdtContent>
          <w:r w:rsidR="0076424F">
            <w:rPr>
              <w:rFonts w:eastAsia="Calibri" w:cs="Cambria"/>
              <w:b/>
              <w:kern w:val="3"/>
              <w:lang w:eastAsia="zh-CN"/>
            </w:rPr>
            <w:t>Prenova objekta na Cankarjevi ulici 2 v Kranju</w:t>
          </w:r>
        </w:sdtContent>
      </w:sdt>
      <w:r w:rsidRPr="008E5674">
        <w:rPr>
          <w:rFonts w:eastAsia="Calibri" w:cs="Cambria"/>
          <w:kern w:val="3"/>
          <w:lang w:eastAsia="zh-CN"/>
        </w:rPr>
        <w:t>«,</w:t>
      </w:r>
    </w:p>
    <w:p w14:paraId="0124B939" w14:textId="77777777" w:rsidR="008E5674" w:rsidRPr="008E5674" w:rsidRDefault="008E5674" w:rsidP="008E5674">
      <w:pPr>
        <w:tabs>
          <w:tab w:val="left" w:pos="0"/>
        </w:tabs>
        <w:ind w:left="360" w:hanging="360"/>
        <w:rPr>
          <w:rFonts w:eastAsia="Calibri" w:cs="Cambria"/>
          <w:kern w:val="3"/>
          <w:lang w:eastAsia="zh-CN"/>
        </w:rPr>
      </w:pPr>
    </w:p>
    <w:p w14:paraId="78E27BF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23B9F49E" w14:textId="77777777" w:rsidR="008E5674" w:rsidRPr="008E5674" w:rsidRDefault="008E5674" w:rsidP="008E5674">
      <w:pPr>
        <w:tabs>
          <w:tab w:val="left" w:pos="0"/>
        </w:tabs>
        <w:jc w:val="both"/>
        <w:rPr>
          <w:rFonts w:eastAsia="Calibri" w:cs="Cambria"/>
          <w:kern w:val="3"/>
          <w:lang w:eastAsia="zh-CN"/>
        </w:rPr>
      </w:pPr>
    </w:p>
    <w:p w14:paraId="2FEA2099"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pravnih oseb),</w:t>
      </w:r>
    </w:p>
    <w:p w14:paraId="43F16732"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kern w:val="3"/>
          <w:lang w:eastAsia="zh-CN"/>
        </w:rPr>
      </w:pPr>
      <w:r w:rsidRPr="008E5674">
        <w:rPr>
          <w:rFonts w:eastAsia="Calibri" w:cs="Cambria"/>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1F10CC4C"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color w:val="000000"/>
          <w:lang w:eastAsia="zh-CN"/>
        </w:rPr>
      </w:pPr>
      <w:r w:rsidRPr="008E5674">
        <w:rPr>
          <w:rFonts w:eastAsia="Calibri" w:cs="Cambria"/>
          <w:color w:val="000000"/>
          <w:lang w:eastAsia="zh-CN"/>
        </w:rPr>
        <w:t>v zvezi z izpolnjevanjem obveznosti glede obveznih dajatev in drugih denarnih nedavčnih obveznosti (3. odstavek 19. člena ZDavP-2 in 2. odstavek 75. člena ZJN-3),</w:t>
      </w:r>
    </w:p>
    <w:p w14:paraId="627A3EFF" w14:textId="77777777" w:rsidR="008E5674" w:rsidRPr="008E5674" w:rsidRDefault="008E5674" w:rsidP="008E5674">
      <w:pPr>
        <w:tabs>
          <w:tab w:val="left" w:pos="0"/>
        </w:tabs>
        <w:jc w:val="both"/>
        <w:rPr>
          <w:rFonts w:eastAsia="Calibri" w:cs="Cambria"/>
          <w:kern w:val="3"/>
          <w:lang w:eastAsia="zh-CN"/>
        </w:rPr>
      </w:pPr>
    </w:p>
    <w:p w14:paraId="06CFB01B"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iz </w:t>
      </w:r>
      <w:r w:rsidRPr="008E5674">
        <w:rPr>
          <w:rFonts w:eastAsia="Calibri" w:cs="Cambria"/>
          <w:kern w:val="3"/>
          <w:u w:val="single"/>
          <w:lang w:eastAsia="zh-CN"/>
        </w:rPr>
        <w:t>uradnih evidenc državnih organov</w:t>
      </w:r>
      <w:r w:rsidRPr="008E5674">
        <w:rPr>
          <w:rFonts w:eastAsia="Calibri" w:cs="Cambria"/>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E5674" w:rsidRPr="008E5674" w14:paraId="17953DF5" w14:textId="77777777" w:rsidTr="00702FA1">
        <w:tc>
          <w:tcPr>
            <w:tcW w:w="468" w:type="dxa"/>
          </w:tcPr>
          <w:p w14:paraId="68A3ABC3" w14:textId="77777777" w:rsidR="008E5674" w:rsidRPr="008E5674" w:rsidRDefault="008E5674" w:rsidP="008E5674">
            <w:pPr>
              <w:tabs>
                <w:tab w:val="left" w:pos="0"/>
              </w:tabs>
              <w:ind w:left="360" w:hanging="360"/>
              <w:rPr>
                <w:rFonts w:eastAsia="Calibri" w:cs="Cambria"/>
                <w:b/>
                <w:kern w:val="3"/>
                <w:lang w:eastAsia="zh-CN"/>
              </w:rPr>
            </w:pPr>
            <w:r w:rsidRPr="008E5674">
              <w:rPr>
                <w:rFonts w:eastAsia="Calibri" w:cs="Cambria"/>
                <w:b/>
                <w:kern w:val="3"/>
                <w:lang w:eastAsia="zh-CN"/>
              </w:rPr>
              <w:t xml:space="preserve">1. </w:t>
            </w:r>
          </w:p>
        </w:tc>
        <w:tc>
          <w:tcPr>
            <w:tcW w:w="2700" w:type="dxa"/>
          </w:tcPr>
          <w:p w14:paraId="6A013B44" w14:textId="77777777" w:rsidR="008E5674" w:rsidRPr="008E5674" w:rsidRDefault="008E5674" w:rsidP="008E5674">
            <w:pPr>
              <w:tabs>
                <w:tab w:val="left" w:pos="0"/>
              </w:tabs>
              <w:ind w:left="360" w:hanging="360"/>
              <w:rPr>
                <w:rFonts w:eastAsia="Calibri" w:cs="Cambria"/>
                <w:b/>
                <w:kern w:val="3"/>
                <w:lang w:eastAsia="zh-CN"/>
              </w:rPr>
            </w:pPr>
            <w:r w:rsidRPr="008E5674">
              <w:rPr>
                <w:rFonts w:eastAsia="Calibri" w:cs="Cambria"/>
                <w:b/>
                <w:kern w:val="3"/>
                <w:lang w:eastAsia="zh-CN"/>
              </w:rPr>
              <w:t>Ponudnik (polno ime):</w:t>
            </w:r>
          </w:p>
          <w:p w14:paraId="4C4BA154" w14:textId="77777777" w:rsidR="008E5674" w:rsidRPr="008E5674" w:rsidRDefault="008E5674" w:rsidP="008E5674">
            <w:pPr>
              <w:tabs>
                <w:tab w:val="left" w:pos="0"/>
              </w:tabs>
              <w:ind w:left="360" w:hanging="360"/>
              <w:rPr>
                <w:rFonts w:eastAsia="Calibri" w:cs="Cambria"/>
                <w:kern w:val="3"/>
                <w:lang w:eastAsia="zh-CN"/>
              </w:rPr>
            </w:pPr>
          </w:p>
        </w:tc>
        <w:tc>
          <w:tcPr>
            <w:tcW w:w="6120" w:type="dxa"/>
          </w:tcPr>
          <w:p w14:paraId="0C78F680" w14:textId="77777777" w:rsidR="008E5674" w:rsidRPr="008E5674" w:rsidRDefault="008E5674" w:rsidP="008E5674">
            <w:pPr>
              <w:tabs>
                <w:tab w:val="left" w:pos="0"/>
              </w:tabs>
              <w:ind w:left="360" w:hanging="360"/>
              <w:rPr>
                <w:rFonts w:eastAsia="Calibri" w:cs="Cambria"/>
                <w:b/>
                <w:kern w:val="3"/>
                <w:lang w:eastAsia="zh-CN"/>
              </w:rPr>
            </w:pPr>
          </w:p>
        </w:tc>
      </w:tr>
      <w:tr w:rsidR="008E5674" w:rsidRPr="008E5674" w14:paraId="20A6B8FB" w14:textId="77777777" w:rsidTr="00702FA1">
        <w:tc>
          <w:tcPr>
            <w:tcW w:w="468" w:type="dxa"/>
          </w:tcPr>
          <w:p w14:paraId="53768EFC"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06582F1E"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Sedež:</w:t>
            </w:r>
          </w:p>
        </w:tc>
        <w:tc>
          <w:tcPr>
            <w:tcW w:w="6120" w:type="dxa"/>
          </w:tcPr>
          <w:p w14:paraId="00145603" w14:textId="77777777" w:rsidR="008E5674" w:rsidRPr="008E5674" w:rsidRDefault="008E5674" w:rsidP="008E5674">
            <w:pPr>
              <w:tabs>
                <w:tab w:val="left" w:pos="0"/>
              </w:tabs>
              <w:ind w:left="360" w:hanging="360"/>
              <w:rPr>
                <w:rFonts w:eastAsia="Calibri" w:cs="Cambria"/>
                <w:kern w:val="3"/>
                <w:lang w:eastAsia="zh-CN"/>
              </w:rPr>
            </w:pPr>
          </w:p>
          <w:p w14:paraId="273468D7"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7AF9501B" w14:textId="77777777" w:rsidTr="00702FA1">
        <w:tc>
          <w:tcPr>
            <w:tcW w:w="468" w:type="dxa"/>
          </w:tcPr>
          <w:p w14:paraId="37133121"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76507E73"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Poštna številka in kraj:</w:t>
            </w:r>
          </w:p>
        </w:tc>
        <w:tc>
          <w:tcPr>
            <w:tcW w:w="6120" w:type="dxa"/>
          </w:tcPr>
          <w:p w14:paraId="090FFC37" w14:textId="77777777" w:rsidR="008E5674" w:rsidRPr="008E5674" w:rsidRDefault="008E5674" w:rsidP="008E5674">
            <w:pPr>
              <w:tabs>
                <w:tab w:val="left" w:pos="0"/>
              </w:tabs>
              <w:ind w:left="360" w:hanging="360"/>
              <w:rPr>
                <w:rFonts w:eastAsia="Calibri" w:cs="Cambria"/>
                <w:kern w:val="3"/>
                <w:lang w:eastAsia="zh-CN"/>
              </w:rPr>
            </w:pPr>
          </w:p>
          <w:p w14:paraId="454B75F7"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1F1B996E" w14:textId="77777777" w:rsidTr="00702FA1">
        <w:tc>
          <w:tcPr>
            <w:tcW w:w="468" w:type="dxa"/>
          </w:tcPr>
          <w:p w14:paraId="498311AC"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4449C2AF"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Občina sedeža ponudnika:</w:t>
            </w:r>
          </w:p>
        </w:tc>
        <w:tc>
          <w:tcPr>
            <w:tcW w:w="6120" w:type="dxa"/>
          </w:tcPr>
          <w:p w14:paraId="5CBE8D30" w14:textId="77777777" w:rsidR="008E5674" w:rsidRPr="008E5674" w:rsidRDefault="008E5674" w:rsidP="008E5674">
            <w:pPr>
              <w:tabs>
                <w:tab w:val="left" w:pos="0"/>
              </w:tabs>
              <w:ind w:left="360" w:hanging="360"/>
              <w:rPr>
                <w:rFonts w:eastAsia="Calibri" w:cs="Cambria"/>
                <w:kern w:val="3"/>
                <w:lang w:eastAsia="zh-CN"/>
              </w:rPr>
            </w:pPr>
          </w:p>
          <w:p w14:paraId="153B4D92"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12BE428C" w14:textId="77777777" w:rsidTr="00702FA1">
        <w:tc>
          <w:tcPr>
            <w:tcW w:w="468" w:type="dxa"/>
          </w:tcPr>
          <w:p w14:paraId="00D9DE11"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4128E221"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Pristojni Finančni urad:</w:t>
            </w:r>
          </w:p>
          <w:p w14:paraId="5877EF6B" w14:textId="77777777" w:rsidR="008E5674" w:rsidRPr="008E5674" w:rsidRDefault="008E5674" w:rsidP="008E5674">
            <w:pPr>
              <w:tabs>
                <w:tab w:val="left" w:pos="0"/>
              </w:tabs>
              <w:ind w:left="360" w:hanging="360"/>
              <w:rPr>
                <w:rFonts w:eastAsia="Calibri" w:cs="Cambria"/>
                <w:kern w:val="3"/>
                <w:lang w:eastAsia="zh-CN"/>
              </w:rPr>
            </w:pPr>
          </w:p>
        </w:tc>
        <w:tc>
          <w:tcPr>
            <w:tcW w:w="6120" w:type="dxa"/>
          </w:tcPr>
          <w:p w14:paraId="0C28C29A"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10EFC197" w14:textId="77777777" w:rsidTr="00702FA1">
        <w:tc>
          <w:tcPr>
            <w:tcW w:w="468" w:type="dxa"/>
          </w:tcPr>
          <w:p w14:paraId="280BBBF8"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6536DB07"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Davčna številka:</w:t>
            </w:r>
          </w:p>
        </w:tc>
        <w:tc>
          <w:tcPr>
            <w:tcW w:w="6120" w:type="dxa"/>
          </w:tcPr>
          <w:p w14:paraId="047D95C1" w14:textId="77777777" w:rsidR="008E5674" w:rsidRPr="008E5674" w:rsidRDefault="008E5674" w:rsidP="008E5674">
            <w:pPr>
              <w:tabs>
                <w:tab w:val="left" w:pos="0"/>
              </w:tabs>
              <w:ind w:left="360" w:hanging="360"/>
              <w:rPr>
                <w:rFonts w:eastAsia="Calibri" w:cs="Cambria"/>
                <w:kern w:val="3"/>
                <w:lang w:eastAsia="zh-CN"/>
              </w:rPr>
            </w:pPr>
          </w:p>
          <w:p w14:paraId="60E6CA67"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7CE7E6D6" w14:textId="77777777" w:rsidTr="00702FA1">
        <w:tc>
          <w:tcPr>
            <w:tcW w:w="468" w:type="dxa"/>
          </w:tcPr>
          <w:p w14:paraId="58E26E1C"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01A7011E"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Matična številka:</w:t>
            </w:r>
          </w:p>
        </w:tc>
        <w:tc>
          <w:tcPr>
            <w:tcW w:w="6120" w:type="dxa"/>
          </w:tcPr>
          <w:p w14:paraId="7EE2804F" w14:textId="77777777" w:rsidR="008E5674" w:rsidRPr="008E5674" w:rsidRDefault="008E5674" w:rsidP="008E5674">
            <w:pPr>
              <w:tabs>
                <w:tab w:val="left" w:pos="0"/>
              </w:tabs>
              <w:ind w:left="360" w:hanging="360"/>
              <w:rPr>
                <w:rFonts w:eastAsia="Calibri" w:cs="Cambria"/>
                <w:kern w:val="3"/>
                <w:lang w:eastAsia="zh-CN"/>
              </w:rPr>
            </w:pPr>
          </w:p>
          <w:p w14:paraId="5261618B" w14:textId="77777777" w:rsidR="008E5674" w:rsidRPr="008E5674" w:rsidRDefault="008E5674" w:rsidP="008E5674">
            <w:pPr>
              <w:tabs>
                <w:tab w:val="left" w:pos="0"/>
              </w:tabs>
              <w:ind w:left="360" w:hanging="360"/>
              <w:rPr>
                <w:rFonts w:eastAsia="Calibri" w:cs="Cambria"/>
                <w:kern w:val="3"/>
                <w:lang w:eastAsia="zh-CN"/>
              </w:rPr>
            </w:pPr>
          </w:p>
        </w:tc>
      </w:tr>
    </w:tbl>
    <w:p w14:paraId="678F9BAC" w14:textId="77777777" w:rsidR="008E5674" w:rsidRPr="008E5674" w:rsidRDefault="008E5674" w:rsidP="008E5674">
      <w:pPr>
        <w:tabs>
          <w:tab w:val="left" w:pos="0"/>
        </w:tabs>
        <w:ind w:left="360" w:hanging="360"/>
        <w:rPr>
          <w:rFonts w:eastAsia="Calibri" w:cs="Cambria"/>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8E5674" w:rsidRPr="008E5674" w14:paraId="50E4BAFD"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0B54001C" w14:textId="3F443C4F" w:rsidR="008E5674" w:rsidRPr="008E5674" w:rsidRDefault="008E5674" w:rsidP="008E5674">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KRAJ</w:t>
            </w:r>
            <w:r w:rsidR="002E2C6B">
              <w:rPr>
                <w:rFonts w:eastAsia="Calibri" w:cs="Cambria"/>
                <w:color w:val="000000"/>
                <w:kern w:val="3"/>
                <w:lang w:eastAsia="zh-CN"/>
              </w:rPr>
              <w:t>: _______________</w:t>
            </w:r>
          </w:p>
          <w:p w14:paraId="3094F7DB" w14:textId="77777777" w:rsidR="008E5674" w:rsidRPr="008E5674" w:rsidRDefault="008E5674" w:rsidP="008E5674">
            <w:pPr>
              <w:suppressAutoHyphens/>
              <w:autoSpaceDN w:val="0"/>
              <w:ind w:right="6"/>
              <w:jc w:val="center"/>
              <w:textAlignment w:val="baseline"/>
              <w:rPr>
                <w:rFonts w:eastAsia="Calibri" w:cs="Cambria"/>
                <w:color w:val="000000"/>
                <w:kern w:val="3"/>
                <w:lang w:eastAsia="zh-CN"/>
              </w:rPr>
            </w:pP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DF5638D" w14:textId="77777777" w:rsidR="008E5674" w:rsidRDefault="008E5674" w:rsidP="008E5674">
            <w:pPr>
              <w:suppressAutoHyphens/>
              <w:autoSpaceDN w:val="0"/>
              <w:snapToGrid w:val="0"/>
              <w:ind w:right="6"/>
              <w:jc w:val="center"/>
              <w:textAlignment w:val="baseline"/>
              <w:rPr>
                <w:rFonts w:eastAsia="Calibri" w:cs="Cambria"/>
                <w:color w:val="000000"/>
                <w:kern w:val="3"/>
                <w:lang w:eastAsia="zh-CN"/>
              </w:rPr>
            </w:pPr>
          </w:p>
          <w:p w14:paraId="29F8EDA5" w14:textId="77777777" w:rsidR="008E5674" w:rsidRDefault="008E5674" w:rsidP="008E5674">
            <w:pPr>
              <w:suppressAutoHyphens/>
              <w:autoSpaceDN w:val="0"/>
              <w:snapToGrid w:val="0"/>
              <w:ind w:right="6"/>
              <w:jc w:val="center"/>
              <w:textAlignment w:val="baseline"/>
              <w:rPr>
                <w:rFonts w:eastAsia="Calibri" w:cs="Cambria"/>
                <w:color w:val="000000"/>
                <w:kern w:val="3"/>
                <w:lang w:eastAsia="zh-CN"/>
              </w:rPr>
            </w:pPr>
            <w:r>
              <w:rPr>
                <w:rFonts w:eastAsia="Calibri" w:cs="Cambria"/>
                <w:color w:val="000000"/>
                <w:kern w:val="3"/>
                <w:lang w:eastAsia="zh-CN"/>
              </w:rPr>
              <w:t>________________________________________</w:t>
            </w:r>
          </w:p>
          <w:p w14:paraId="4DC1891D" w14:textId="77777777" w:rsidR="008E5674" w:rsidRDefault="008E5674" w:rsidP="008E5674">
            <w:pPr>
              <w:suppressAutoHyphens/>
              <w:autoSpaceDN w:val="0"/>
              <w:snapToGrid w:val="0"/>
              <w:ind w:right="6"/>
              <w:jc w:val="center"/>
              <w:textAlignment w:val="baseline"/>
              <w:rPr>
                <w:rFonts w:eastAsia="Calibri" w:cs="Cambria"/>
                <w:color w:val="000000"/>
                <w:kern w:val="3"/>
                <w:lang w:eastAsia="zh-CN"/>
              </w:rPr>
            </w:pPr>
          </w:p>
          <w:p w14:paraId="14B603E4" w14:textId="77777777" w:rsidR="008E5674" w:rsidRPr="008E5674" w:rsidRDefault="008E5674" w:rsidP="008E5674">
            <w:pPr>
              <w:suppressAutoHyphens/>
              <w:autoSpaceDN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 xml:space="preserve"> podpis zakonitega zastopnika gospodarskega subjekta</w:t>
            </w:r>
          </w:p>
          <w:p w14:paraId="25BFF9F4" w14:textId="77777777" w:rsidR="008E5674" w:rsidRPr="008E5674" w:rsidRDefault="008E5674" w:rsidP="008E5674">
            <w:pPr>
              <w:suppressAutoHyphens/>
              <w:autoSpaceDN w:val="0"/>
              <w:ind w:right="6"/>
              <w:jc w:val="center"/>
              <w:textAlignment w:val="baseline"/>
              <w:rPr>
                <w:rFonts w:eastAsia="Calibri" w:cs="Cambria"/>
                <w:color w:val="000000"/>
                <w:kern w:val="3"/>
                <w:lang w:eastAsia="zh-CN"/>
              </w:rPr>
            </w:pPr>
          </w:p>
        </w:tc>
      </w:tr>
      <w:tr w:rsidR="008E5674" w:rsidRPr="008E5674" w14:paraId="69721E67"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71E66256" w14:textId="7A6F0284" w:rsidR="008E5674" w:rsidRPr="008E5674" w:rsidRDefault="008E5674" w:rsidP="008E5674">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DATUM</w:t>
            </w:r>
            <w:r w:rsidR="002E2C6B">
              <w:rPr>
                <w:rFonts w:eastAsia="Calibri" w:cs="Cambria"/>
                <w:color w:val="000000"/>
                <w:kern w:val="3"/>
                <w:lang w:eastAsia="zh-CN"/>
              </w:rPr>
              <w:t>: ________</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E5762B2" w14:textId="77777777" w:rsidR="008E5674" w:rsidRPr="008E5674" w:rsidRDefault="008E5674" w:rsidP="008E5674">
            <w:pPr>
              <w:rPr>
                <w:rFonts w:eastAsia="Calibri" w:cs="Cambria"/>
                <w:color w:val="000000"/>
              </w:rPr>
            </w:pPr>
          </w:p>
        </w:tc>
      </w:tr>
    </w:tbl>
    <w:p w14:paraId="5A054A28"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 xml:space="preserve">Podpisan obrazec/soglasje se naloži v informacijski sistem e-JN v razdelek » Druge priloge«. </w:t>
      </w:r>
    </w:p>
    <w:p w14:paraId="17FABA39" w14:textId="77777777" w:rsidR="008E5674" w:rsidRPr="008E5674" w:rsidRDefault="008E5674" w:rsidP="008E5674">
      <w:pPr>
        <w:tabs>
          <w:tab w:val="left" w:pos="0"/>
        </w:tabs>
        <w:jc w:val="both"/>
        <w:rPr>
          <w:rFonts w:eastAsia="Calibri" w:cs="Cambria"/>
          <w:b/>
          <w:i/>
          <w:kern w:val="3"/>
          <w:sz w:val="20"/>
          <w:szCs w:val="20"/>
          <w:lang w:eastAsia="zh-CN"/>
        </w:rPr>
      </w:pPr>
    </w:p>
    <w:p w14:paraId="08C6E072"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 xml:space="preserve">V primeru </w:t>
      </w:r>
      <w:r w:rsidRPr="008E5674">
        <w:rPr>
          <w:rFonts w:eastAsia="Calibri" w:cs="Cambria"/>
          <w:b/>
          <w:i/>
          <w:kern w:val="3"/>
          <w:sz w:val="20"/>
          <w:szCs w:val="20"/>
          <w:u w:val="single"/>
          <w:lang w:eastAsia="zh-CN"/>
        </w:rPr>
        <w:t>skupne</w:t>
      </w:r>
      <w:r w:rsidRPr="008E5674">
        <w:rPr>
          <w:rFonts w:eastAsia="Calibri" w:cs="Cambria"/>
          <w:b/>
          <w:i/>
          <w:kern w:val="3"/>
          <w:sz w:val="20"/>
          <w:szCs w:val="20"/>
          <w:lang w:eastAsia="zh-CN"/>
        </w:rPr>
        <w:t xml:space="preserve"> ponudbe je treba soglasje predložiti za vsakega ponudnika posebej (obrazec/soglasje se fotokopira in naloži v informacijski sistem e-JN v razdelek »Druge priloge«).</w:t>
      </w:r>
    </w:p>
    <w:p w14:paraId="509D30AF" w14:textId="77777777" w:rsidR="008E5674" w:rsidRPr="008E5674" w:rsidRDefault="008E5674" w:rsidP="008E5674">
      <w:pPr>
        <w:tabs>
          <w:tab w:val="left" w:pos="0"/>
        </w:tabs>
        <w:jc w:val="both"/>
        <w:rPr>
          <w:rFonts w:eastAsia="Calibri" w:cs="Cambria"/>
          <w:b/>
          <w:i/>
          <w:kern w:val="3"/>
          <w:sz w:val="20"/>
          <w:szCs w:val="20"/>
          <w:lang w:eastAsia="zh-CN"/>
        </w:rPr>
      </w:pPr>
    </w:p>
    <w:p w14:paraId="3961770D"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 xml:space="preserve">V primeru nastopanja s </w:t>
      </w:r>
      <w:r w:rsidRPr="008E5674">
        <w:rPr>
          <w:rFonts w:eastAsia="Calibri" w:cs="Cambria"/>
          <w:b/>
          <w:i/>
          <w:kern w:val="3"/>
          <w:sz w:val="20"/>
          <w:szCs w:val="20"/>
          <w:u w:val="single"/>
          <w:lang w:eastAsia="zh-CN"/>
        </w:rPr>
        <w:t>podizvajalci</w:t>
      </w:r>
      <w:r w:rsidRPr="008E5674">
        <w:rPr>
          <w:rFonts w:eastAsia="Calibri" w:cs="Cambria"/>
          <w:b/>
          <w:i/>
          <w:kern w:val="3"/>
          <w:sz w:val="20"/>
          <w:szCs w:val="20"/>
          <w:lang w:eastAsia="zh-CN"/>
        </w:rPr>
        <w:t xml:space="preserve"> je treba soglasje v informacijski sistem e-JN v razdelek »Druge priloge« naložiti  tudi za vsakega podizvajalca posebej  (obrazec/soglasje se fotokopira).</w:t>
      </w:r>
    </w:p>
    <w:p w14:paraId="6B210084" w14:textId="77777777" w:rsidR="008E5674" w:rsidRPr="008E5674" w:rsidRDefault="008E5674" w:rsidP="008E5674">
      <w:pPr>
        <w:tabs>
          <w:tab w:val="left" w:pos="0"/>
        </w:tabs>
        <w:jc w:val="both"/>
        <w:rPr>
          <w:rFonts w:eastAsia="Calibri" w:cs="Cambria"/>
          <w:b/>
          <w:i/>
          <w:kern w:val="3"/>
          <w:sz w:val="20"/>
          <w:szCs w:val="20"/>
          <w:lang w:eastAsia="zh-CN"/>
        </w:rPr>
      </w:pPr>
    </w:p>
    <w:p w14:paraId="6C1DBD23" w14:textId="77777777" w:rsidR="008E5674" w:rsidRPr="008E5674" w:rsidRDefault="008E5674" w:rsidP="008E5674">
      <w:pPr>
        <w:tabs>
          <w:tab w:val="left" w:pos="0"/>
        </w:tabs>
        <w:jc w:val="both"/>
        <w:rPr>
          <w:rFonts w:eastAsia="Calibri" w:cs="Cambria"/>
          <w:b/>
          <w:i/>
          <w:kern w:val="3"/>
          <w:lang w:eastAsia="zh-CN"/>
        </w:rPr>
      </w:pPr>
      <w:r w:rsidRPr="008E5674">
        <w:rPr>
          <w:rFonts w:eastAsia="Calibri" w:cs="Cambria"/>
          <w:b/>
          <w:i/>
          <w:kern w:val="3"/>
          <w:sz w:val="20"/>
          <w:szCs w:val="20"/>
          <w:lang w:eastAsia="zh-CN"/>
        </w:rPr>
        <w:t>V primeru sklicevanja na zmogljivosti drugih subjektov je treba soglasje v informacijski sistem e-JN v razdelek »Druge priloge« naložiti tudi za vsakega drugega subjekta posebej (obrazec/soglasje se fotokopira).</w:t>
      </w:r>
    </w:p>
    <w:p w14:paraId="4BEDEB37" w14:textId="77777777" w:rsidR="00833456" w:rsidRPr="00AB0E8E" w:rsidRDefault="00833456" w:rsidP="00DE39E9">
      <w:pPr>
        <w:pStyle w:val="Slog3"/>
        <w:rPr>
          <w:rStyle w:val="Neenpoudarek"/>
          <w:b/>
          <w:i/>
        </w:rPr>
      </w:pPr>
      <w:bookmarkStart w:id="195" w:name="_Toc452044404"/>
      <w:bookmarkStart w:id="196" w:name="_Toc876833"/>
      <w:r w:rsidRPr="00AB0E8E">
        <w:rPr>
          <w:rStyle w:val="Neenpoudarek"/>
          <w:b/>
          <w:i/>
        </w:rPr>
        <w:t xml:space="preserve">PRILOGA št. </w:t>
      </w:r>
      <w:bookmarkEnd w:id="195"/>
      <w:r w:rsidR="00524A8B" w:rsidRPr="00AB0E8E">
        <w:rPr>
          <w:rStyle w:val="Neenpoudarek"/>
          <w:b/>
          <w:i/>
        </w:rPr>
        <w:t>6</w:t>
      </w:r>
      <w:bookmarkEnd w:id="196"/>
    </w:p>
    <w:p w14:paraId="01656E6F" w14:textId="77777777" w:rsidR="00833456" w:rsidRPr="001136A4" w:rsidRDefault="00833456" w:rsidP="00BD4C76">
      <w:pPr>
        <w:pStyle w:val="Intenzivencitat"/>
        <w:rPr>
          <w:rFonts w:eastAsia="Calibri"/>
        </w:rPr>
      </w:pPr>
      <w:bookmarkStart w:id="197" w:name="_Toc452044405"/>
      <w:bookmarkStart w:id="198" w:name="_Toc876834"/>
      <w:r w:rsidRPr="001136A4">
        <w:rPr>
          <w:rFonts w:eastAsia="Calibri"/>
          <w:lang w:eastAsia="zh-CN"/>
        </w:rPr>
        <w:t>SOGLASJE FIZIČNE OSEBE ZA PRIDOBITE</w:t>
      </w:r>
      <w:r w:rsidR="00C62E3A">
        <w:rPr>
          <w:rFonts w:eastAsia="Calibri"/>
          <w:lang w:eastAsia="zh-CN"/>
        </w:rPr>
        <w:t>V</w:t>
      </w:r>
      <w:r w:rsidRPr="001136A4">
        <w:rPr>
          <w:rFonts w:eastAsia="Calibri"/>
          <w:lang w:eastAsia="zh-CN"/>
        </w:rPr>
        <w:t xml:space="preserve"> OSEBNIH PODATKOV</w:t>
      </w:r>
      <w:bookmarkEnd w:id="197"/>
      <w:bookmarkEnd w:id="198"/>
    </w:p>
    <w:p w14:paraId="2B4A3672" w14:textId="0EA8026E" w:rsidR="008E5674" w:rsidRPr="008E5674" w:rsidRDefault="008E5674" w:rsidP="008E5674">
      <w:pPr>
        <w:tabs>
          <w:tab w:val="left" w:pos="0"/>
          <w:tab w:val="left" w:pos="7845"/>
        </w:tabs>
        <w:ind w:left="360" w:hanging="360"/>
        <w:rPr>
          <w:rFonts w:eastAsia="Calibri" w:cs="Cambria"/>
          <w:kern w:val="3"/>
          <w:lang w:eastAsia="zh-CN"/>
        </w:rPr>
      </w:pPr>
      <w:bookmarkStart w:id="199" w:name="_Toc451354718"/>
      <w:bookmarkEnd w:id="192"/>
      <w:r w:rsidRPr="008E5674">
        <w:rPr>
          <w:rFonts w:eastAsia="Calibri" w:cs="Cambria"/>
          <w:kern w:val="3"/>
          <w:lang w:eastAsia="zh-CN"/>
        </w:rPr>
        <w:t>V zvezi z javnim naročilom »</w:t>
      </w:r>
      <w:sdt>
        <w:sdtPr>
          <w:rPr>
            <w:rFonts w:eastAsia="Calibri" w:cs="Cambria"/>
            <w:b/>
            <w:kern w:val="3"/>
            <w:lang w:eastAsia="zh-CN"/>
          </w:rPr>
          <w:alias w:val="Naslov"/>
          <w:tag w:val=""/>
          <w:id w:val="1743144055"/>
          <w:placeholder>
            <w:docPart w:val="272C905DFB7D49EA89BA9D3E0D37796B"/>
          </w:placeholder>
          <w:dataBinding w:prefixMappings="xmlns:ns0='http://purl.org/dc/elements/1.1/' xmlns:ns1='http://schemas.openxmlformats.org/package/2006/metadata/core-properties' " w:xpath="/ns1:coreProperties[1]/ns0:title[1]" w:storeItemID="{6C3C8BC8-F283-45AE-878A-BAB7291924A1}"/>
          <w:text/>
        </w:sdtPr>
        <w:sdtEndPr/>
        <w:sdtContent>
          <w:r w:rsidR="0076424F">
            <w:rPr>
              <w:rFonts w:eastAsia="Calibri" w:cs="Cambria"/>
              <w:b/>
              <w:kern w:val="3"/>
              <w:lang w:eastAsia="zh-CN"/>
            </w:rPr>
            <w:t>Prenova objekta na Cankarjevi ulici 2 v Kranju</w:t>
          </w:r>
        </w:sdtContent>
      </w:sdt>
      <w:r w:rsidRPr="008E5674">
        <w:rPr>
          <w:rFonts w:eastAsia="Calibri" w:cs="Cambria"/>
          <w:kern w:val="3"/>
          <w:lang w:eastAsia="zh-CN"/>
        </w:rPr>
        <w:t>«,</w:t>
      </w:r>
    </w:p>
    <w:p w14:paraId="59178E01" w14:textId="77777777" w:rsidR="008E5674" w:rsidRPr="008E5674" w:rsidRDefault="008E5674" w:rsidP="008E5674">
      <w:pPr>
        <w:tabs>
          <w:tab w:val="left" w:pos="0"/>
        </w:tabs>
        <w:jc w:val="both"/>
        <w:rPr>
          <w:rFonts w:eastAsia="Calibri" w:cs="Cambria"/>
          <w:kern w:val="3"/>
          <w:lang w:eastAsia="zh-CN"/>
        </w:rPr>
      </w:pPr>
    </w:p>
    <w:p w14:paraId="77AF927E"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2593D0EE" w14:textId="77777777" w:rsidR="008E5674" w:rsidRPr="008E5674" w:rsidRDefault="008E5674" w:rsidP="008E5674">
      <w:pPr>
        <w:tabs>
          <w:tab w:val="left" w:pos="0"/>
        </w:tabs>
        <w:jc w:val="both"/>
        <w:rPr>
          <w:rFonts w:eastAsia="Calibri" w:cs="Cambria"/>
          <w:kern w:val="3"/>
          <w:lang w:eastAsia="zh-CN"/>
        </w:rPr>
      </w:pPr>
    </w:p>
    <w:p w14:paraId="32C2F654"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fizičnih oseb),</w:t>
      </w:r>
    </w:p>
    <w:p w14:paraId="7C70D35F" w14:textId="77777777" w:rsidR="008E5674" w:rsidRPr="008E5674" w:rsidRDefault="008E5674" w:rsidP="00393C66">
      <w:pPr>
        <w:numPr>
          <w:ilvl w:val="0"/>
          <w:numId w:val="27"/>
        </w:numPr>
        <w:spacing w:after="200" w:line="276" w:lineRule="auto"/>
        <w:contextualSpacing/>
        <w:rPr>
          <w:rFonts w:eastAsia="Calibri" w:cs="Cambria"/>
          <w:kern w:val="3"/>
          <w:lang w:eastAsia="zh-CN"/>
        </w:rPr>
      </w:pPr>
      <w:r w:rsidRPr="008E5674">
        <w:rPr>
          <w:rFonts w:eastAsia="Calibri" w:cs="Cambria"/>
          <w:kern w:val="3"/>
          <w:lang w:eastAsia="zh-CN"/>
        </w:rPr>
        <w:t xml:space="preserve">v zvezi z obveznostmi glede obveznih dajatev (2. odstavek 75. člena ZJN-3) </w:t>
      </w:r>
    </w:p>
    <w:p w14:paraId="0F69E212" w14:textId="77777777" w:rsidR="008E5674" w:rsidRPr="008E5674" w:rsidRDefault="008E5674" w:rsidP="008E5674">
      <w:pPr>
        <w:tabs>
          <w:tab w:val="left" w:pos="0"/>
        </w:tabs>
        <w:ind w:left="720"/>
        <w:contextualSpacing/>
        <w:jc w:val="both"/>
        <w:rPr>
          <w:rFonts w:eastAsia="Calibri" w:cs="Cambria"/>
          <w:kern w:val="3"/>
          <w:lang w:eastAsia="zh-CN"/>
        </w:rPr>
      </w:pPr>
    </w:p>
    <w:p w14:paraId="6C12781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iz uradnih evidenc državnih organov, organov lokalnih skupnosti ali nosilcev javnega pooblastila.</w:t>
      </w:r>
    </w:p>
    <w:p w14:paraId="1B9538D6" w14:textId="77777777" w:rsidR="008E5674" w:rsidRPr="008E5674" w:rsidRDefault="008E5674" w:rsidP="008E567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5674" w:rsidRPr="008E5674" w14:paraId="70D740D9" w14:textId="77777777" w:rsidTr="00702FA1">
        <w:tc>
          <w:tcPr>
            <w:tcW w:w="4928" w:type="dxa"/>
          </w:tcPr>
          <w:p w14:paraId="46B22B9B" w14:textId="6AB65D90" w:rsidR="008E5674" w:rsidRPr="008E5674" w:rsidRDefault="008E5674" w:rsidP="00294936">
            <w:pPr>
              <w:tabs>
                <w:tab w:val="left" w:pos="0"/>
              </w:tabs>
              <w:jc w:val="both"/>
              <w:rPr>
                <w:rFonts w:eastAsia="Calibri" w:cs="Cambria"/>
                <w:kern w:val="3"/>
                <w:lang w:eastAsia="zh-CN"/>
              </w:rPr>
            </w:pPr>
            <w:r w:rsidRPr="008E5674">
              <w:rPr>
                <w:rFonts w:eastAsia="Calibri" w:cs="Cambria"/>
                <w:color w:val="000000" w:themeColor="text1"/>
                <w:kern w:val="3"/>
                <w:lang w:eastAsia="zh-CN"/>
              </w:rPr>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w:t>
            </w:r>
            <w:r w:rsidR="00294936">
              <w:rPr>
                <w:rFonts w:eastAsia="Calibri" w:cs="Cambria"/>
                <w:color w:val="000000" w:themeColor="text1"/>
                <w:kern w:val="3"/>
                <w:lang w:eastAsia="zh-CN"/>
              </w:rPr>
              <w:t>gospodarskega subjekta</w:t>
            </w:r>
            <w:r w:rsidRPr="008E5674">
              <w:rPr>
                <w:rFonts w:eastAsia="Calibri" w:cs="Cambria"/>
                <w:color w:val="000000" w:themeColor="text1"/>
                <w:kern w:val="3"/>
                <w:lang w:eastAsia="zh-CN"/>
              </w:rPr>
              <w:t xml:space="preserve"> ali oseba, ki ima pooblastila za zastopanje ali odločanje ali nadzor v organu ponudnika:</w:t>
            </w:r>
          </w:p>
        </w:tc>
        <w:tc>
          <w:tcPr>
            <w:tcW w:w="4252" w:type="dxa"/>
          </w:tcPr>
          <w:p w14:paraId="3C3FA630" w14:textId="77777777" w:rsidR="008E5674" w:rsidRPr="008E5674" w:rsidRDefault="008E5674" w:rsidP="008E5674">
            <w:pPr>
              <w:tabs>
                <w:tab w:val="left" w:pos="0"/>
              </w:tabs>
              <w:jc w:val="both"/>
              <w:rPr>
                <w:rFonts w:eastAsia="Calibri" w:cs="Cambria"/>
                <w:b/>
                <w:kern w:val="3"/>
                <w:lang w:eastAsia="zh-CN"/>
              </w:rPr>
            </w:pPr>
          </w:p>
        </w:tc>
      </w:tr>
      <w:tr w:rsidR="005D1455" w:rsidRPr="008E5674" w14:paraId="7E784FE2" w14:textId="77777777" w:rsidTr="00702FA1">
        <w:tc>
          <w:tcPr>
            <w:tcW w:w="4928" w:type="dxa"/>
          </w:tcPr>
          <w:p w14:paraId="0CDFB4A1" w14:textId="642E3A21" w:rsidR="005D1455" w:rsidRPr="008E5674" w:rsidRDefault="005D1455" w:rsidP="005D1455">
            <w:pPr>
              <w:tabs>
                <w:tab w:val="left" w:pos="0"/>
                <w:tab w:val="left" w:pos="1035"/>
              </w:tabs>
              <w:jc w:val="both"/>
              <w:rPr>
                <w:rFonts w:eastAsia="Calibri" w:cs="Cambria"/>
                <w:kern w:val="3"/>
                <w:lang w:eastAsia="zh-CN"/>
              </w:rPr>
            </w:pPr>
            <w:r>
              <w:rPr>
                <w:rFonts w:eastAsia="Calibri" w:cs="Cambria"/>
                <w:kern w:val="3"/>
                <w:lang w:eastAsia="zh-CN"/>
              </w:rPr>
              <w:t>PONUDNIK:</w:t>
            </w:r>
          </w:p>
        </w:tc>
        <w:tc>
          <w:tcPr>
            <w:tcW w:w="4252" w:type="dxa"/>
          </w:tcPr>
          <w:p w14:paraId="7D213843" w14:textId="77777777" w:rsidR="005D1455" w:rsidRPr="008E5674" w:rsidRDefault="005D1455" w:rsidP="005D1455">
            <w:pPr>
              <w:tabs>
                <w:tab w:val="left" w:pos="0"/>
              </w:tabs>
              <w:jc w:val="both"/>
              <w:rPr>
                <w:rFonts w:eastAsia="Calibri" w:cs="Cambria"/>
                <w:kern w:val="3"/>
                <w:lang w:eastAsia="zh-CN"/>
              </w:rPr>
            </w:pPr>
          </w:p>
        </w:tc>
      </w:tr>
      <w:tr w:rsidR="005D1455" w:rsidRPr="008E5674" w14:paraId="3F6A717B" w14:textId="77777777" w:rsidTr="00702FA1">
        <w:tc>
          <w:tcPr>
            <w:tcW w:w="4928" w:type="dxa"/>
          </w:tcPr>
          <w:p w14:paraId="689D8085" w14:textId="77777777" w:rsidR="005D1455" w:rsidRPr="008E5674" w:rsidRDefault="005D1455" w:rsidP="005D1455">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7D584C0C" w14:textId="77777777" w:rsidR="005D1455" w:rsidRPr="008E5674" w:rsidRDefault="005D1455" w:rsidP="005D1455">
            <w:pPr>
              <w:tabs>
                <w:tab w:val="left" w:pos="0"/>
              </w:tabs>
              <w:jc w:val="both"/>
              <w:rPr>
                <w:rFonts w:eastAsia="Calibri" w:cs="Cambria"/>
                <w:kern w:val="3"/>
                <w:lang w:eastAsia="zh-CN"/>
              </w:rPr>
            </w:pPr>
          </w:p>
        </w:tc>
      </w:tr>
      <w:tr w:rsidR="005D1455" w:rsidRPr="008E5674" w14:paraId="08A7E27A" w14:textId="77777777" w:rsidTr="00702FA1">
        <w:tc>
          <w:tcPr>
            <w:tcW w:w="4928" w:type="dxa"/>
          </w:tcPr>
          <w:p w14:paraId="71903EB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45C3EEAB" w14:textId="77777777" w:rsidR="005D1455" w:rsidRPr="008E5674" w:rsidRDefault="005D1455" w:rsidP="005D1455">
            <w:pPr>
              <w:tabs>
                <w:tab w:val="left" w:pos="0"/>
              </w:tabs>
              <w:jc w:val="both"/>
              <w:rPr>
                <w:rFonts w:eastAsia="Calibri" w:cs="Cambria"/>
                <w:kern w:val="3"/>
                <w:lang w:eastAsia="zh-CN"/>
              </w:rPr>
            </w:pPr>
          </w:p>
        </w:tc>
      </w:tr>
      <w:tr w:rsidR="005D1455" w:rsidRPr="008E5674" w14:paraId="3306B6E8" w14:textId="77777777" w:rsidTr="00702FA1">
        <w:tc>
          <w:tcPr>
            <w:tcW w:w="4928" w:type="dxa"/>
          </w:tcPr>
          <w:p w14:paraId="2BA81952"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2" w:type="dxa"/>
          </w:tcPr>
          <w:p w14:paraId="6AE01EB3" w14:textId="77777777" w:rsidR="005D1455" w:rsidRPr="008E5674" w:rsidRDefault="005D1455" w:rsidP="005D1455">
            <w:pPr>
              <w:tabs>
                <w:tab w:val="left" w:pos="0"/>
              </w:tabs>
              <w:jc w:val="both"/>
              <w:rPr>
                <w:rFonts w:eastAsia="Calibri" w:cs="Cambria"/>
                <w:kern w:val="3"/>
                <w:lang w:eastAsia="zh-CN"/>
              </w:rPr>
            </w:pPr>
          </w:p>
        </w:tc>
      </w:tr>
      <w:tr w:rsidR="005D1455" w:rsidRPr="008E5674" w14:paraId="1F683B78" w14:textId="77777777" w:rsidTr="00702FA1">
        <w:tc>
          <w:tcPr>
            <w:tcW w:w="4928" w:type="dxa"/>
          </w:tcPr>
          <w:p w14:paraId="23A3C21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2" w:type="dxa"/>
          </w:tcPr>
          <w:p w14:paraId="5C5AB896" w14:textId="77777777" w:rsidR="005D1455" w:rsidRPr="008E5674" w:rsidRDefault="005D1455" w:rsidP="005D1455">
            <w:pPr>
              <w:tabs>
                <w:tab w:val="left" w:pos="0"/>
              </w:tabs>
              <w:jc w:val="both"/>
              <w:rPr>
                <w:rFonts w:eastAsia="Calibri" w:cs="Cambria"/>
                <w:kern w:val="3"/>
                <w:lang w:eastAsia="zh-CN"/>
              </w:rPr>
            </w:pPr>
          </w:p>
        </w:tc>
      </w:tr>
    </w:tbl>
    <w:p w14:paraId="7CBE306C" w14:textId="77777777" w:rsidR="008E5674" w:rsidRPr="008E5674" w:rsidRDefault="008E5674" w:rsidP="008E5674">
      <w:pPr>
        <w:tabs>
          <w:tab w:val="left" w:pos="0"/>
        </w:tabs>
        <w:jc w:val="both"/>
        <w:rPr>
          <w:rFonts w:eastAsia="Calibri" w:cs="Cambria"/>
          <w:kern w:val="3"/>
          <w:lang w:val="x-none" w:eastAsia="zh-CN"/>
        </w:rPr>
      </w:pPr>
    </w:p>
    <w:p w14:paraId="2754AA87"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62"/>
        <w:gridCol w:w="4252"/>
      </w:tblGrid>
      <w:tr w:rsidR="008E5674" w:rsidRPr="008E5674" w14:paraId="46DF1BB1" w14:textId="77777777" w:rsidTr="00702FA1">
        <w:trPr>
          <w:cantSplit/>
          <w:trHeight w:val="80"/>
        </w:trPr>
        <w:tc>
          <w:tcPr>
            <w:tcW w:w="4962" w:type="dxa"/>
          </w:tcPr>
          <w:p w14:paraId="761ECA4B"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tcPr>
          <w:p w14:paraId="16438381" w14:textId="6CEEDD70"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294936">
              <w:rPr>
                <w:rFonts w:eastAsia="Calibri" w:cs="Cambria"/>
                <w:kern w:val="3"/>
                <w:lang w:eastAsia="zh-CN"/>
              </w:rPr>
              <w:t>gosp. subjekta</w:t>
            </w:r>
            <w:r w:rsidRPr="008E5674">
              <w:rPr>
                <w:rFonts w:eastAsia="Calibri" w:cs="Cambria"/>
                <w:kern w:val="3"/>
                <w:lang w:eastAsia="zh-CN"/>
              </w:rPr>
              <w:t>:</w:t>
            </w:r>
          </w:p>
          <w:p w14:paraId="3718A0D7"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tc>
      </w:tr>
    </w:tbl>
    <w:p w14:paraId="783628FE" w14:textId="77777777" w:rsidR="008E5674" w:rsidRPr="008E5674" w:rsidRDefault="008E5674" w:rsidP="008E5674">
      <w:pPr>
        <w:tabs>
          <w:tab w:val="left" w:pos="0"/>
        </w:tabs>
        <w:jc w:val="both"/>
        <w:rPr>
          <w:rFonts w:eastAsia="Calibri" w:cs="Cambria"/>
          <w:kern w:val="3"/>
          <w:lang w:eastAsia="zh-CN"/>
        </w:rPr>
      </w:pPr>
    </w:p>
    <w:p w14:paraId="50CF945B" w14:textId="77777777" w:rsidR="008E5674" w:rsidRPr="008E5674" w:rsidRDefault="008E5674" w:rsidP="008E567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294936" w:rsidRPr="008E5674" w14:paraId="48834AD5" w14:textId="77777777" w:rsidTr="00702FA1">
        <w:tc>
          <w:tcPr>
            <w:tcW w:w="4928" w:type="dxa"/>
          </w:tcPr>
          <w:p w14:paraId="467B391B" w14:textId="3A433B68" w:rsidR="00294936" w:rsidRPr="008E5674" w:rsidRDefault="00294936" w:rsidP="00294936">
            <w:pPr>
              <w:tabs>
                <w:tab w:val="left" w:pos="0"/>
              </w:tabs>
              <w:jc w:val="both"/>
              <w:rPr>
                <w:rFonts w:eastAsia="Calibri" w:cs="Cambria"/>
                <w:kern w:val="3"/>
                <w:lang w:eastAsia="zh-CN"/>
              </w:rPr>
            </w:pPr>
            <w:r w:rsidRPr="008E5674">
              <w:rPr>
                <w:rFonts w:eastAsia="Calibri" w:cs="Cambria"/>
                <w:color w:val="000000" w:themeColor="text1"/>
                <w:kern w:val="3"/>
                <w:lang w:eastAsia="zh-CN"/>
              </w:rPr>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w:t>
            </w:r>
            <w:r>
              <w:rPr>
                <w:rFonts w:eastAsia="Calibri" w:cs="Cambria"/>
                <w:color w:val="000000" w:themeColor="text1"/>
                <w:kern w:val="3"/>
                <w:lang w:eastAsia="zh-CN"/>
              </w:rPr>
              <w:t>gospodarskega subjekta</w:t>
            </w:r>
            <w:r w:rsidRPr="008E5674">
              <w:rPr>
                <w:rFonts w:eastAsia="Calibri" w:cs="Cambria"/>
                <w:color w:val="000000" w:themeColor="text1"/>
                <w:kern w:val="3"/>
                <w:lang w:eastAsia="zh-CN"/>
              </w:rPr>
              <w:t xml:space="preserve"> ali oseba, ki ima pooblastila za zastopanje ali odločanje ali nadzor v organu ponudnika:</w:t>
            </w:r>
          </w:p>
        </w:tc>
        <w:tc>
          <w:tcPr>
            <w:tcW w:w="4252" w:type="dxa"/>
          </w:tcPr>
          <w:p w14:paraId="004A96AE" w14:textId="77777777" w:rsidR="00294936" w:rsidRPr="008E5674" w:rsidRDefault="00294936" w:rsidP="00294936">
            <w:pPr>
              <w:tabs>
                <w:tab w:val="left" w:pos="0"/>
              </w:tabs>
              <w:jc w:val="both"/>
              <w:rPr>
                <w:rFonts w:eastAsia="Calibri" w:cs="Cambria"/>
                <w:b/>
                <w:kern w:val="3"/>
                <w:lang w:eastAsia="zh-CN"/>
              </w:rPr>
            </w:pPr>
          </w:p>
        </w:tc>
      </w:tr>
      <w:tr w:rsidR="005D1455" w:rsidRPr="008E5674" w14:paraId="3C10AAE9" w14:textId="77777777" w:rsidTr="00702FA1">
        <w:tc>
          <w:tcPr>
            <w:tcW w:w="4928" w:type="dxa"/>
          </w:tcPr>
          <w:p w14:paraId="6FDA9B01" w14:textId="6EECC62E" w:rsidR="005D1455" w:rsidRPr="008E5674" w:rsidRDefault="005D1455" w:rsidP="005D1455">
            <w:pPr>
              <w:tabs>
                <w:tab w:val="left" w:pos="0"/>
                <w:tab w:val="left" w:pos="1035"/>
              </w:tabs>
              <w:jc w:val="both"/>
              <w:rPr>
                <w:rFonts w:eastAsia="Calibri" w:cs="Cambria"/>
                <w:kern w:val="3"/>
                <w:lang w:eastAsia="zh-CN"/>
              </w:rPr>
            </w:pPr>
            <w:r>
              <w:rPr>
                <w:rFonts w:eastAsia="Calibri" w:cs="Cambria"/>
                <w:kern w:val="3"/>
                <w:lang w:eastAsia="zh-CN"/>
              </w:rPr>
              <w:t>PONUDNIK:</w:t>
            </w:r>
          </w:p>
        </w:tc>
        <w:tc>
          <w:tcPr>
            <w:tcW w:w="4252" w:type="dxa"/>
          </w:tcPr>
          <w:p w14:paraId="3079647C" w14:textId="77777777" w:rsidR="005D1455" w:rsidRPr="008E5674" w:rsidRDefault="005D1455" w:rsidP="005D1455">
            <w:pPr>
              <w:tabs>
                <w:tab w:val="left" w:pos="0"/>
              </w:tabs>
              <w:jc w:val="both"/>
              <w:rPr>
                <w:rFonts w:eastAsia="Calibri" w:cs="Cambria"/>
                <w:kern w:val="3"/>
                <w:lang w:eastAsia="zh-CN"/>
              </w:rPr>
            </w:pPr>
          </w:p>
        </w:tc>
      </w:tr>
      <w:tr w:rsidR="005D1455" w:rsidRPr="008E5674" w14:paraId="40772126" w14:textId="77777777" w:rsidTr="00702FA1">
        <w:tc>
          <w:tcPr>
            <w:tcW w:w="4928" w:type="dxa"/>
          </w:tcPr>
          <w:p w14:paraId="66797985" w14:textId="77777777" w:rsidR="005D1455" w:rsidRPr="008E5674" w:rsidRDefault="005D1455" w:rsidP="005D1455">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5D37CB17" w14:textId="77777777" w:rsidR="005D1455" w:rsidRPr="008E5674" w:rsidRDefault="005D1455" w:rsidP="005D1455">
            <w:pPr>
              <w:tabs>
                <w:tab w:val="left" w:pos="0"/>
              </w:tabs>
              <w:jc w:val="both"/>
              <w:rPr>
                <w:rFonts w:eastAsia="Calibri" w:cs="Cambria"/>
                <w:kern w:val="3"/>
                <w:lang w:eastAsia="zh-CN"/>
              </w:rPr>
            </w:pPr>
          </w:p>
        </w:tc>
      </w:tr>
      <w:tr w:rsidR="005D1455" w:rsidRPr="008E5674" w14:paraId="71CD4EFC" w14:textId="77777777" w:rsidTr="00702FA1">
        <w:tc>
          <w:tcPr>
            <w:tcW w:w="4928" w:type="dxa"/>
          </w:tcPr>
          <w:p w14:paraId="353F88F2"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61757318" w14:textId="77777777" w:rsidR="005D1455" w:rsidRPr="008E5674" w:rsidRDefault="005D1455" w:rsidP="005D1455">
            <w:pPr>
              <w:tabs>
                <w:tab w:val="left" w:pos="0"/>
              </w:tabs>
              <w:jc w:val="both"/>
              <w:rPr>
                <w:rFonts w:eastAsia="Calibri" w:cs="Cambria"/>
                <w:kern w:val="3"/>
                <w:lang w:eastAsia="zh-CN"/>
              </w:rPr>
            </w:pPr>
          </w:p>
        </w:tc>
      </w:tr>
      <w:tr w:rsidR="005D1455" w:rsidRPr="008E5674" w14:paraId="3845AD76" w14:textId="77777777" w:rsidTr="00702FA1">
        <w:tc>
          <w:tcPr>
            <w:tcW w:w="4928" w:type="dxa"/>
          </w:tcPr>
          <w:p w14:paraId="6C5C0FA2"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2" w:type="dxa"/>
          </w:tcPr>
          <w:p w14:paraId="22D09DE2" w14:textId="77777777" w:rsidR="005D1455" w:rsidRPr="008E5674" w:rsidRDefault="005D1455" w:rsidP="005D1455">
            <w:pPr>
              <w:tabs>
                <w:tab w:val="left" w:pos="0"/>
              </w:tabs>
              <w:jc w:val="both"/>
              <w:rPr>
                <w:rFonts w:eastAsia="Calibri" w:cs="Cambria"/>
                <w:kern w:val="3"/>
                <w:lang w:eastAsia="zh-CN"/>
              </w:rPr>
            </w:pPr>
          </w:p>
        </w:tc>
      </w:tr>
      <w:tr w:rsidR="005D1455" w:rsidRPr="008E5674" w14:paraId="6767D396" w14:textId="77777777" w:rsidTr="00702FA1">
        <w:tc>
          <w:tcPr>
            <w:tcW w:w="4928" w:type="dxa"/>
          </w:tcPr>
          <w:p w14:paraId="641C50D8"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2" w:type="dxa"/>
          </w:tcPr>
          <w:p w14:paraId="2D566B87" w14:textId="77777777" w:rsidR="005D1455" w:rsidRPr="008E5674" w:rsidRDefault="005D1455" w:rsidP="005D1455">
            <w:pPr>
              <w:tabs>
                <w:tab w:val="left" w:pos="0"/>
              </w:tabs>
              <w:jc w:val="both"/>
              <w:rPr>
                <w:rFonts w:eastAsia="Calibri" w:cs="Cambria"/>
                <w:kern w:val="3"/>
                <w:lang w:eastAsia="zh-CN"/>
              </w:rPr>
            </w:pPr>
          </w:p>
        </w:tc>
      </w:tr>
    </w:tbl>
    <w:p w14:paraId="152D0E84" w14:textId="77777777" w:rsidR="008E5674" w:rsidRPr="008E5674" w:rsidRDefault="008E5674" w:rsidP="008E5674">
      <w:pPr>
        <w:tabs>
          <w:tab w:val="left" w:pos="0"/>
        </w:tabs>
        <w:jc w:val="both"/>
        <w:rPr>
          <w:rFonts w:eastAsia="Calibri" w:cs="Cambria"/>
          <w:kern w:val="3"/>
          <w:lang w:val="x-none" w:eastAsia="zh-CN"/>
        </w:rPr>
      </w:pPr>
    </w:p>
    <w:p w14:paraId="7C929C71" w14:textId="77777777" w:rsidR="008E5674" w:rsidRPr="008E5674" w:rsidRDefault="008E5674" w:rsidP="008E5674">
      <w:pPr>
        <w:tabs>
          <w:tab w:val="left" w:pos="0"/>
        </w:tabs>
        <w:jc w:val="both"/>
        <w:rPr>
          <w:rFonts w:eastAsia="Calibri" w:cs="Cambria"/>
          <w:kern w:val="3"/>
          <w:lang w:val="x-none" w:eastAsia="zh-CN"/>
        </w:rPr>
      </w:pPr>
    </w:p>
    <w:p w14:paraId="1F8887A0"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28"/>
        <w:gridCol w:w="34"/>
        <w:gridCol w:w="4223"/>
        <w:gridCol w:w="29"/>
      </w:tblGrid>
      <w:tr w:rsidR="008E5674" w:rsidRPr="008E5674" w14:paraId="2AF55CA8" w14:textId="77777777" w:rsidTr="00702FA1">
        <w:trPr>
          <w:cantSplit/>
          <w:trHeight w:val="599"/>
        </w:trPr>
        <w:tc>
          <w:tcPr>
            <w:tcW w:w="4962" w:type="dxa"/>
            <w:gridSpan w:val="2"/>
          </w:tcPr>
          <w:p w14:paraId="53C7C03E"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gridSpan w:val="2"/>
          </w:tcPr>
          <w:p w14:paraId="3126F06D" w14:textId="7ADDF956"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294936">
              <w:rPr>
                <w:rFonts w:eastAsia="Calibri" w:cs="Cambria"/>
                <w:kern w:val="3"/>
                <w:lang w:eastAsia="zh-CN"/>
              </w:rPr>
              <w:t>gosp. subjekta</w:t>
            </w:r>
            <w:r w:rsidRPr="008E5674">
              <w:rPr>
                <w:rFonts w:eastAsia="Calibri" w:cs="Cambria"/>
                <w:kern w:val="3"/>
                <w:lang w:eastAsia="zh-CN"/>
              </w:rPr>
              <w:t>:</w:t>
            </w:r>
          </w:p>
          <w:p w14:paraId="3DE260A3"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p w14:paraId="30A21B4B" w14:textId="77777777" w:rsidR="008E5674" w:rsidRPr="008E5674" w:rsidRDefault="008E5674" w:rsidP="008E5674">
            <w:pPr>
              <w:tabs>
                <w:tab w:val="left" w:pos="0"/>
              </w:tabs>
              <w:jc w:val="both"/>
              <w:rPr>
                <w:rFonts w:eastAsia="Calibri" w:cs="Cambria"/>
                <w:kern w:val="3"/>
                <w:lang w:eastAsia="zh-CN"/>
              </w:rPr>
            </w:pPr>
          </w:p>
          <w:p w14:paraId="55FDCA10" w14:textId="77777777" w:rsidR="008E5674" w:rsidRPr="008E5674" w:rsidRDefault="008E5674" w:rsidP="008E5674">
            <w:pPr>
              <w:tabs>
                <w:tab w:val="left" w:pos="0"/>
              </w:tabs>
              <w:jc w:val="both"/>
              <w:rPr>
                <w:rFonts w:eastAsia="Calibri" w:cs="Cambria"/>
                <w:kern w:val="3"/>
                <w:lang w:eastAsia="zh-CN"/>
              </w:rPr>
            </w:pPr>
          </w:p>
          <w:p w14:paraId="043D9C09" w14:textId="77777777" w:rsidR="008E5674" w:rsidRPr="008E5674" w:rsidRDefault="008E5674" w:rsidP="008E5674">
            <w:pPr>
              <w:tabs>
                <w:tab w:val="left" w:pos="0"/>
              </w:tabs>
              <w:jc w:val="both"/>
              <w:rPr>
                <w:rFonts w:eastAsia="Calibri" w:cs="Cambria"/>
                <w:kern w:val="3"/>
                <w:lang w:eastAsia="zh-CN"/>
              </w:rPr>
            </w:pPr>
          </w:p>
          <w:p w14:paraId="4A97BF0A" w14:textId="77777777" w:rsidR="008E5674" w:rsidRPr="008E5674" w:rsidRDefault="008E5674" w:rsidP="008E5674">
            <w:pPr>
              <w:tabs>
                <w:tab w:val="left" w:pos="0"/>
              </w:tabs>
              <w:jc w:val="both"/>
              <w:rPr>
                <w:rFonts w:eastAsia="Calibri" w:cs="Cambria"/>
                <w:kern w:val="3"/>
                <w:lang w:eastAsia="zh-CN"/>
              </w:rPr>
            </w:pPr>
          </w:p>
          <w:p w14:paraId="3A88BE32" w14:textId="77777777" w:rsidR="008E5674" w:rsidRPr="008E5674" w:rsidRDefault="008E5674" w:rsidP="008E5674">
            <w:pPr>
              <w:tabs>
                <w:tab w:val="left" w:pos="0"/>
              </w:tabs>
              <w:jc w:val="both"/>
              <w:rPr>
                <w:rFonts w:eastAsia="Calibri" w:cs="Cambria"/>
                <w:kern w:val="3"/>
                <w:lang w:eastAsia="zh-CN"/>
              </w:rPr>
            </w:pPr>
          </w:p>
        </w:tc>
      </w:tr>
      <w:tr w:rsidR="00294936" w:rsidRPr="008E5674" w14:paraId="29DE35F9"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1F0605D" w14:textId="7105648E" w:rsidR="00294936" w:rsidRPr="008E5674" w:rsidRDefault="00294936" w:rsidP="00294936">
            <w:pPr>
              <w:tabs>
                <w:tab w:val="left" w:pos="0"/>
              </w:tabs>
              <w:jc w:val="both"/>
              <w:rPr>
                <w:rFonts w:eastAsia="Calibri" w:cs="Cambria"/>
                <w:kern w:val="3"/>
                <w:lang w:eastAsia="zh-CN"/>
              </w:rPr>
            </w:pPr>
            <w:r w:rsidRPr="008E5674">
              <w:rPr>
                <w:rFonts w:eastAsia="Calibri" w:cs="Cambria"/>
                <w:color w:val="000000" w:themeColor="text1"/>
                <w:kern w:val="3"/>
                <w:lang w:eastAsia="zh-CN"/>
              </w:rPr>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w:t>
            </w:r>
            <w:r>
              <w:rPr>
                <w:rFonts w:eastAsia="Calibri" w:cs="Cambria"/>
                <w:color w:val="000000" w:themeColor="text1"/>
                <w:kern w:val="3"/>
                <w:lang w:eastAsia="zh-CN"/>
              </w:rPr>
              <w:t>gospodarskega subjekta</w:t>
            </w:r>
            <w:r w:rsidRPr="008E5674">
              <w:rPr>
                <w:rFonts w:eastAsia="Calibri" w:cs="Cambria"/>
                <w:color w:val="000000" w:themeColor="text1"/>
                <w:kern w:val="3"/>
                <w:lang w:eastAsia="zh-CN"/>
              </w:rPr>
              <w:t xml:space="preserve"> ali oseba, ki ima pooblastila za zastopanje ali odločanje ali nadzor v organu ponudnika:</w:t>
            </w:r>
          </w:p>
        </w:tc>
        <w:tc>
          <w:tcPr>
            <w:tcW w:w="4257" w:type="dxa"/>
            <w:gridSpan w:val="2"/>
          </w:tcPr>
          <w:p w14:paraId="1DADA6A1" w14:textId="77777777" w:rsidR="00294936" w:rsidRPr="008E5674" w:rsidRDefault="00294936" w:rsidP="00294936">
            <w:pPr>
              <w:tabs>
                <w:tab w:val="left" w:pos="0"/>
              </w:tabs>
              <w:jc w:val="both"/>
              <w:rPr>
                <w:rFonts w:eastAsia="Calibri" w:cs="Cambria"/>
                <w:b/>
                <w:kern w:val="3"/>
                <w:lang w:eastAsia="zh-CN"/>
              </w:rPr>
            </w:pPr>
          </w:p>
        </w:tc>
      </w:tr>
      <w:tr w:rsidR="008E5674" w:rsidRPr="008E5674" w14:paraId="35398390"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4CC94FDF" w14:textId="0B401ED9" w:rsidR="008E5674" w:rsidRPr="008E5674" w:rsidRDefault="005D1455" w:rsidP="008E5674">
            <w:pPr>
              <w:tabs>
                <w:tab w:val="left" w:pos="0"/>
                <w:tab w:val="left" w:pos="1035"/>
              </w:tabs>
              <w:jc w:val="both"/>
              <w:rPr>
                <w:rFonts w:eastAsia="Calibri" w:cs="Cambria"/>
                <w:kern w:val="3"/>
                <w:lang w:eastAsia="zh-CN"/>
              </w:rPr>
            </w:pPr>
            <w:r>
              <w:rPr>
                <w:rFonts w:eastAsia="Calibri" w:cs="Cambria"/>
                <w:kern w:val="3"/>
                <w:lang w:eastAsia="zh-CN"/>
              </w:rPr>
              <w:t>PONUDNIK:</w:t>
            </w:r>
          </w:p>
        </w:tc>
        <w:tc>
          <w:tcPr>
            <w:tcW w:w="4257" w:type="dxa"/>
            <w:gridSpan w:val="2"/>
          </w:tcPr>
          <w:p w14:paraId="620A039D" w14:textId="77777777" w:rsidR="008E5674" w:rsidRPr="008E5674" w:rsidRDefault="008E5674" w:rsidP="008E5674">
            <w:pPr>
              <w:tabs>
                <w:tab w:val="left" w:pos="0"/>
              </w:tabs>
              <w:jc w:val="both"/>
              <w:rPr>
                <w:rFonts w:eastAsia="Calibri" w:cs="Cambria"/>
                <w:kern w:val="3"/>
                <w:lang w:eastAsia="zh-CN"/>
              </w:rPr>
            </w:pPr>
          </w:p>
        </w:tc>
      </w:tr>
      <w:tr w:rsidR="008E5674" w:rsidRPr="008E5674" w14:paraId="161472AF"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7A7909DE" w14:textId="77777777" w:rsidR="008E5674" w:rsidRPr="008E5674" w:rsidRDefault="008E5674" w:rsidP="008E5674">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7" w:type="dxa"/>
            <w:gridSpan w:val="2"/>
          </w:tcPr>
          <w:p w14:paraId="107C92B2" w14:textId="77777777" w:rsidR="008E5674" w:rsidRPr="008E5674" w:rsidRDefault="008E5674" w:rsidP="008E5674">
            <w:pPr>
              <w:tabs>
                <w:tab w:val="left" w:pos="0"/>
              </w:tabs>
              <w:jc w:val="both"/>
              <w:rPr>
                <w:rFonts w:eastAsia="Calibri" w:cs="Cambria"/>
                <w:kern w:val="3"/>
                <w:lang w:eastAsia="zh-CN"/>
              </w:rPr>
            </w:pPr>
          </w:p>
        </w:tc>
      </w:tr>
      <w:tr w:rsidR="008E5674" w:rsidRPr="008E5674" w14:paraId="5B27256B"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9806A0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EMŠO:</w:t>
            </w:r>
          </w:p>
        </w:tc>
        <w:tc>
          <w:tcPr>
            <w:tcW w:w="4257" w:type="dxa"/>
            <w:gridSpan w:val="2"/>
          </w:tcPr>
          <w:p w14:paraId="3E6F9EAD" w14:textId="77777777" w:rsidR="008E5674" w:rsidRPr="008E5674" w:rsidRDefault="008E5674" w:rsidP="008E5674">
            <w:pPr>
              <w:tabs>
                <w:tab w:val="left" w:pos="0"/>
              </w:tabs>
              <w:jc w:val="both"/>
              <w:rPr>
                <w:rFonts w:eastAsia="Calibri" w:cs="Cambria"/>
                <w:kern w:val="3"/>
                <w:lang w:eastAsia="zh-CN"/>
              </w:rPr>
            </w:pPr>
          </w:p>
        </w:tc>
      </w:tr>
      <w:tr w:rsidR="008E5674" w:rsidRPr="008E5674" w14:paraId="0E00375F"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07D35A28"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7" w:type="dxa"/>
            <w:gridSpan w:val="2"/>
          </w:tcPr>
          <w:p w14:paraId="523673AB" w14:textId="77777777" w:rsidR="008E5674" w:rsidRPr="008E5674" w:rsidRDefault="008E5674" w:rsidP="008E5674">
            <w:pPr>
              <w:tabs>
                <w:tab w:val="left" w:pos="0"/>
              </w:tabs>
              <w:jc w:val="both"/>
              <w:rPr>
                <w:rFonts w:eastAsia="Calibri" w:cs="Cambria"/>
                <w:kern w:val="3"/>
                <w:lang w:eastAsia="zh-CN"/>
              </w:rPr>
            </w:pPr>
          </w:p>
        </w:tc>
      </w:tr>
      <w:tr w:rsidR="008E5674" w:rsidRPr="008E5674" w14:paraId="3B889674"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3958FF98"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7" w:type="dxa"/>
            <w:gridSpan w:val="2"/>
          </w:tcPr>
          <w:p w14:paraId="26523A05" w14:textId="77777777" w:rsidR="008E5674" w:rsidRPr="008E5674" w:rsidRDefault="008E5674" w:rsidP="008E5674">
            <w:pPr>
              <w:tabs>
                <w:tab w:val="left" w:pos="0"/>
              </w:tabs>
              <w:jc w:val="both"/>
              <w:rPr>
                <w:rFonts w:eastAsia="Calibri" w:cs="Cambria"/>
                <w:kern w:val="3"/>
                <w:lang w:eastAsia="zh-CN"/>
              </w:rPr>
            </w:pPr>
          </w:p>
        </w:tc>
      </w:tr>
    </w:tbl>
    <w:p w14:paraId="0200A24E" w14:textId="77777777" w:rsidR="008E5674" w:rsidRPr="008E5674" w:rsidRDefault="008E5674" w:rsidP="008E5674">
      <w:pPr>
        <w:tabs>
          <w:tab w:val="left" w:pos="0"/>
        </w:tabs>
        <w:jc w:val="both"/>
        <w:rPr>
          <w:rFonts w:eastAsia="Calibri" w:cs="Cambria"/>
          <w:kern w:val="3"/>
          <w:lang w:val="x-none" w:eastAsia="zh-CN"/>
        </w:rPr>
      </w:pPr>
    </w:p>
    <w:p w14:paraId="6D5F4CB8"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62"/>
        <w:gridCol w:w="4252"/>
      </w:tblGrid>
      <w:tr w:rsidR="008E5674" w:rsidRPr="008E5674" w14:paraId="446FBC52" w14:textId="77777777" w:rsidTr="00702FA1">
        <w:trPr>
          <w:cantSplit/>
          <w:trHeight w:val="80"/>
        </w:trPr>
        <w:tc>
          <w:tcPr>
            <w:tcW w:w="4962" w:type="dxa"/>
          </w:tcPr>
          <w:p w14:paraId="7C0F2C7F"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tcPr>
          <w:p w14:paraId="6D2B0C6E" w14:textId="48718580"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294936">
              <w:rPr>
                <w:rFonts w:eastAsia="Calibri" w:cs="Cambria"/>
                <w:kern w:val="3"/>
                <w:lang w:eastAsia="zh-CN"/>
              </w:rPr>
              <w:t>gosp.</w:t>
            </w:r>
            <w:r w:rsidR="008B0679">
              <w:rPr>
                <w:rFonts w:eastAsia="Calibri" w:cs="Cambria"/>
                <w:kern w:val="3"/>
                <w:lang w:eastAsia="zh-CN"/>
              </w:rPr>
              <w:t xml:space="preserve"> </w:t>
            </w:r>
            <w:r w:rsidR="00294936">
              <w:rPr>
                <w:rFonts w:eastAsia="Calibri" w:cs="Cambria"/>
                <w:kern w:val="3"/>
                <w:lang w:eastAsia="zh-CN"/>
              </w:rPr>
              <w:t>subjekta</w:t>
            </w:r>
            <w:r w:rsidRPr="008E5674">
              <w:rPr>
                <w:rFonts w:eastAsia="Calibri" w:cs="Cambria"/>
                <w:kern w:val="3"/>
                <w:lang w:eastAsia="zh-CN"/>
              </w:rPr>
              <w:t>:</w:t>
            </w:r>
          </w:p>
          <w:p w14:paraId="2788C163"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tc>
      </w:tr>
    </w:tbl>
    <w:p w14:paraId="0D9868F6" w14:textId="77777777" w:rsidR="008E5674" w:rsidRPr="008E5674" w:rsidRDefault="008E5674" w:rsidP="008E5674">
      <w:pPr>
        <w:tabs>
          <w:tab w:val="left" w:pos="0"/>
        </w:tabs>
        <w:jc w:val="both"/>
        <w:rPr>
          <w:rFonts w:eastAsia="Calibri" w:cs="Cambria"/>
          <w:kern w:val="3"/>
          <w:lang w:eastAsia="zh-CN"/>
        </w:rPr>
      </w:pPr>
    </w:p>
    <w:p w14:paraId="2AFF70AC" w14:textId="77777777" w:rsidR="008E5674" w:rsidRPr="008E5674" w:rsidRDefault="008E5674" w:rsidP="008E567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294936" w:rsidRPr="008E5674" w14:paraId="1D66584D" w14:textId="77777777" w:rsidTr="00702FA1">
        <w:tc>
          <w:tcPr>
            <w:tcW w:w="4928" w:type="dxa"/>
          </w:tcPr>
          <w:p w14:paraId="24923F04" w14:textId="68B7A16D" w:rsidR="00294936" w:rsidRPr="008E5674" w:rsidRDefault="00294936" w:rsidP="00294936">
            <w:pPr>
              <w:tabs>
                <w:tab w:val="left" w:pos="0"/>
              </w:tabs>
              <w:jc w:val="both"/>
              <w:rPr>
                <w:rFonts w:eastAsia="Calibri" w:cs="Cambria"/>
                <w:kern w:val="3"/>
                <w:lang w:eastAsia="zh-CN"/>
              </w:rPr>
            </w:pPr>
            <w:r w:rsidRPr="008E5674">
              <w:rPr>
                <w:rFonts w:eastAsia="Calibri" w:cs="Cambria"/>
                <w:color w:val="000000" w:themeColor="text1"/>
                <w:kern w:val="3"/>
                <w:lang w:eastAsia="zh-CN"/>
              </w:rPr>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w:t>
            </w:r>
            <w:r>
              <w:rPr>
                <w:rFonts w:eastAsia="Calibri" w:cs="Cambria"/>
                <w:color w:val="000000" w:themeColor="text1"/>
                <w:kern w:val="3"/>
                <w:lang w:eastAsia="zh-CN"/>
              </w:rPr>
              <w:t>gospodarskega subjekta</w:t>
            </w:r>
            <w:r w:rsidRPr="008E5674">
              <w:rPr>
                <w:rFonts w:eastAsia="Calibri" w:cs="Cambria"/>
                <w:color w:val="000000" w:themeColor="text1"/>
                <w:kern w:val="3"/>
                <w:lang w:eastAsia="zh-CN"/>
              </w:rPr>
              <w:t xml:space="preserve"> ali oseba, ki ima pooblastila za zastopanje ali odločanje ali nadzor v organu ponudnika:</w:t>
            </w:r>
          </w:p>
        </w:tc>
        <w:tc>
          <w:tcPr>
            <w:tcW w:w="4252" w:type="dxa"/>
          </w:tcPr>
          <w:p w14:paraId="19884FB3" w14:textId="77777777" w:rsidR="00294936" w:rsidRPr="008E5674" w:rsidRDefault="00294936" w:rsidP="00294936">
            <w:pPr>
              <w:tabs>
                <w:tab w:val="left" w:pos="0"/>
              </w:tabs>
              <w:jc w:val="both"/>
              <w:rPr>
                <w:rFonts w:eastAsia="Calibri" w:cs="Cambria"/>
                <w:b/>
                <w:kern w:val="3"/>
                <w:lang w:eastAsia="zh-CN"/>
              </w:rPr>
            </w:pPr>
          </w:p>
        </w:tc>
      </w:tr>
      <w:tr w:rsidR="005D1455" w:rsidRPr="008E5674" w14:paraId="02F0E676" w14:textId="77777777" w:rsidTr="00702FA1">
        <w:tc>
          <w:tcPr>
            <w:tcW w:w="4928" w:type="dxa"/>
          </w:tcPr>
          <w:p w14:paraId="7A564661" w14:textId="5930DAC6" w:rsidR="005D1455" w:rsidRPr="008E5674" w:rsidRDefault="005D1455" w:rsidP="005D1455">
            <w:pPr>
              <w:tabs>
                <w:tab w:val="left" w:pos="0"/>
                <w:tab w:val="left" w:pos="1035"/>
              </w:tabs>
              <w:jc w:val="both"/>
              <w:rPr>
                <w:rFonts w:eastAsia="Calibri" w:cs="Cambria"/>
                <w:kern w:val="3"/>
                <w:lang w:eastAsia="zh-CN"/>
              </w:rPr>
            </w:pPr>
            <w:r>
              <w:rPr>
                <w:rFonts w:eastAsia="Calibri" w:cs="Cambria"/>
                <w:kern w:val="3"/>
                <w:lang w:eastAsia="zh-CN"/>
              </w:rPr>
              <w:t>PONUDNIK:</w:t>
            </w:r>
          </w:p>
        </w:tc>
        <w:tc>
          <w:tcPr>
            <w:tcW w:w="4252" w:type="dxa"/>
          </w:tcPr>
          <w:p w14:paraId="5AD6F138" w14:textId="77777777" w:rsidR="005D1455" w:rsidRPr="008E5674" w:rsidRDefault="005D1455" w:rsidP="005D1455">
            <w:pPr>
              <w:tabs>
                <w:tab w:val="left" w:pos="0"/>
              </w:tabs>
              <w:jc w:val="both"/>
              <w:rPr>
                <w:rFonts w:eastAsia="Calibri" w:cs="Cambria"/>
                <w:kern w:val="3"/>
                <w:lang w:eastAsia="zh-CN"/>
              </w:rPr>
            </w:pPr>
          </w:p>
        </w:tc>
      </w:tr>
      <w:tr w:rsidR="005D1455" w:rsidRPr="008E5674" w14:paraId="5FDD0C54" w14:textId="77777777" w:rsidTr="00702FA1">
        <w:tc>
          <w:tcPr>
            <w:tcW w:w="4928" w:type="dxa"/>
          </w:tcPr>
          <w:p w14:paraId="6EC5ECAB" w14:textId="77777777" w:rsidR="005D1455" w:rsidRPr="008E5674" w:rsidRDefault="005D1455" w:rsidP="005D1455">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3A1557FB" w14:textId="77777777" w:rsidR="005D1455" w:rsidRPr="008E5674" w:rsidRDefault="005D1455" w:rsidP="005D1455">
            <w:pPr>
              <w:tabs>
                <w:tab w:val="left" w:pos="0"/>
              </w:tabs>
              <w:jc w:val="both"/>
              <w:rPr>
                <w:rFonts w:eastAsia="Calibri" w:cs="Cambria"/>
                <w:kern w:val="3"/>
                <w:lang w:eastAsia="zh-CN"/>
              </w:rPr>
            </w:pPr>
          </w:p>
        </w:tc>
      </w:tr>
      <w:tr w:rsidR="005D1455" w:rsidRPr="008E5674" w14:paraId="13DD764F" w14:textId="77777777" w:rsidTr="00702FA1">
        <w:tc>
          <w:tcPr>
            <w:tcW w:w="4928" w:type="dxa"/>
          </w:tcPr>
          <w:p w14:paraId="3E2ECBA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2448B1E5" w14:textId="77777777" w:rsidR="005D1455" w:rsidRPr="008E5674" w:rsidRDefault="005D1455" w:rsidP="005D1455">
            <w:pPr>
              <w:tabs>
                <w:tab w:val="left" w:pos="0"/>
              </w:tabs>
              <w:jc w:val="both"/>
              <w:rPr>
                <w:rFonts w:eastAsia="Calibri" w:cs="Cambria"/>
                <w:kern w:val="3"/>
                <w:lang w:eastAsia="zh-CN"/>
              </w:rPr>
            </w:pPr>
          </w:p>
        </w:tc>
      </w:tr>
      <w:tr w:rsidR="005D1455" w:rsidRPr="008E5674" w14:paraId="42039F18" w14:textId="77777777" w:rsidTr="00702FA1">
        <w:tc>
          <w:tcPr>
            <w:tcW w:w="4928" w:type="dxa"/>
          </w:tcPr>
          <w:p w14:paraId="32107F8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2" w:type="dxa"/>
          </w:tcPr>
          <w:p w14:paraId="3DFA2FAC" w14:textId="77777777" w:rsidR="005D1455" w:rsidRPr="008E5674" w:rsidRDefault="005D1455" w:rsidP="005D1455">
            <w:pPr>
              <w:tabs>
                <w:tab w:val="left" w:pos="0"/>
              </w:tabs>
              <w:jc w:val="both"/>
              <w:rPr>
                <w:rFonts w:eastAsia="Calibri" w:cs="Cambria"/>
                <w:kern w:val="3"/>
                <w:lang w:eastAsia="zh-CN"/>
              </w:rPr>
            </w:pPr>
          </w:p>
        </w:tc>
      </w:tr>
      <w:tr w:rsidR="005D1455" w:rsidRPr="008E5674" w14:paraId="3B44FD7A" w14:textId="77777777" w:rsidTr="00702FA1">
        <w:tc>
          <w:tcPr>
            <w:tcW w:w="4928" w:type="dxa"/>
          </w:tcPr>
          <w:p w14:paraId="1FFB2BBF"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2" w:type="dxa"/>
          </w:tcPr>
          <w:p w14:paraId="01C9F191" w14:textId="77777777" w:rsidR="005D1455" w:rsidRPr="008E5674" w:rsidRDefault="005D1455" w:rsidP="005D1455">
            <w:pPr>
              <w:tabs>
                <w:tab w:val="left" w:pos="0"/>
              </w:tabs>
              <w:jc w:val="both"/>
              <w:rPr>
                <w:rFonts w:eastAsia="Calibri" w:cs="Cambria"/>
                <w:kern w:val="3"/>
                <w:lang w:eastAsia="zh-CN"/>
              </w:rPr>
            </w:pPr>
          </w:p>
        </w:tc>
      </w:tr>
    </w:tbl>
    <w:p w14:paraId="60BCF4D5" w14:textId="77777777" w:rsidR="008E5674" w:rsidRPr="008E5674" w:rsidRDefault="008E5674" w:rsidP="008E5674">
      <w:pPr>
        <w:tabs>
          <w:tab w:val="left" w:pos="0"/>
        </w:tabs>
        <w:jc w:val="both"/>
        <w:rPr>
          <w:rFonts w:eastAsia="Calibri" w:cs="Cambria"/>
          <w:kern w:val="3"/>
          <w:lang w:val="x-none" w:eastAsia="zh-CN"/>
        </w:rPr>
      </w:pPr>
    </w:p>
    <w:p w14:paraId="4C09731C"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62"/>
        <w:gridCol w:w="4252"/>
      </w:tblGrid>
      <w:tr w:rsidR="008E5674" w:rsidRPr="008E5674" w14:paraId="6B47CA1F" w14:textId="77777777" w:rsidTr="00702FA1">
        <w:trPr>
          <w:cantSplit/>
          <w:trHeight w:val="80"/>
        </w:trPr>
        <w:tc>
          <w:tcPr>
            <w:tcW w:w="4962" w:type="dxa"/>
          </w:tcPr>
          <w:p w14:paraId="2191C9F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tcPr>
          <w:p w14:paraId="70FD1B68" w14:textId="4677C2FB"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1B144D">
              <w:rPr>
                <w:rFonts w:eastAsia="Calibri" w:cs="Cambria"/>
                <w:kern w:val="3"/>
                <w:lang w:eastAsia="zh-CN"/>
              </w:rPr>
              <w:t>gosp.</w:t>
            </w:r>
            <w:r w:rsidR="008B0679">
              <w:rPr>
                <w:rFonts w:eastAsia="Calibri" w:cs="Cambria"/>
                <w:kern w:val="3"/>
                <w:lang w:eastAsia="zh-CN"/>
              </w:rPr>
              <w:t xml:space="preserve"> </w:t>
            </w:r>
            <w:r w:rsidR="001B144D">
              <w:rPr>
                <w:rFonts w:eastAsia="Calibri" w:cs="Cambria"/>
                <w:kern w:val="3"/>
                <w:lang w:eastAsia="zh-CN"/>
              </w:rPr>
              <w:t>subjekta</w:t>
            </w:r>
            <w:r w:rsidRPr="008E5674">
              <w:rPr>
                <w:rFonts w:eastAsia="Calibri" w:cs="Cambria"/>
                <w:kern w:val="3"/>
                <w:lang w:eastAsia="zh-CN"/>
              </w:rPr>
              <w:t>:</w:t>
            </w:r>
          </w:p>
          <w:p w14:paraId="39116476"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tc>
      </w:tr>
    </w:tbl>
    <w:p w14:paraId="3C21FD80" w14:textId="77777777" w:rsidR="008E5674" w:rsidRPr="008E5674" w:rsidRDefault="008E5674" w:rsidP="008E5674">
      <w:pPr>
        <w:tabs>
          <w:tab w:val="left" w:pos="0"/>
        </w:tabs>
        <w:jc w:val="both"/>
        <w:rPr>
          <w:rFonts w:eastAsia="Calibri" w:cs="Cambria"/>
          <w:kern w:val="3"/>
          <w:lang w:eastAsia="zh-CN"/>
        </w:rPr>
      </w:pPr>
    </w:p>
    <w:p w14:paraId="7F06E340" w14:textId="77777777" w:rsidR="008E5674" w:rsidRPr="008E5674" w:rsidRDefault="008E5674" w:rsidP="008E5674">
      <w:pPr>
        <w:tabs>
          <w:tab w:val="left" w:pos="0"/>
        </w:tabs>
        <w:jc w:val="both"/>
        <w:rPr>
          <w:rFonts w:eastAsia="Calibri" w:cs="Cambria"/>
          <w:kern w:val="3"/>
          <w:sz w:val="20"/>
          <w:szCs w:val="20"/>
          <w:u w:val="single"/>
          <w:lang w:eastAsia="zh-CN"/>
        </w:rPr>
      </w:pPr>
      <w:r w:rsidRPr="008E5674">
        <w:rPr>
          <w:rFonts w:eastAsia="Calibri" w:cs="Cambria"/>
          <w:kern w:val="3"/>
          <w:sz w:val="20"/>
          <w:szCs w:val="20"/>
          <w:u w:val="single"/>
          <w:lang w:eastAsia="zh-CN"/>
        </w:rPr>
        <w:t>Opomba:</w:t>
      </w:r>
    </w:p>
    <w:p w14:paraId="46490097" w14:textId="77777777" w:rsidR="008E5674" w:rsidRPr="008E5674" w:rsidRDefault="008E5674" w:rsidP="008E5674">
      <w:pPr>
        <w:tabs>
          <w:tab w:val="left" w:pos="0"/>
        </w:tabs>
        <w:jc w:val="both"/>
        <w:rPr>
          <w:rFonts w:eastAsia="Calibri" w:cs="Cambria"/>
          <w:kern w:val="3"/>
          <w:sz w:val="20"/>
          <w:szCs w:val="20"/>
          <w:lang w:eastAsia="zh-CN"/>
        </w:rPr>
      </w:pPr>
      <w:r w:rsidRPr="008E5674">
        <w:rPr>
          <w:rFonts w:eastAsia="Calibri" w:cs="Cambria"/>
          <w:kern w:val="3"/>
          <w:sz w:val="20"/>
          <w:szCs w:val="20"/>
          <w:lang w:eastAsia="zh-CN"/>
        </w:rPr>
        <w:t xml:space="preserve">Če ima ponudnik </w:t>
      </w:r>
      <w:r w:rsidRPr="008E5674">
        <w:rPr>
          <w:rFonts w:eastAsia="Calibri" w:cs="Cambria"/>
          <w:b/>
          <w:kern w:val="3"/>
          <w:sz w:val="20"/>
          <w:szCs w:val="20"/>
          <w:lang w:eastAsia="zh-CN"/>
        </w:rPr>
        <w:t>več oseb, ki so člani upravnega, vodstvenega ali nadzornega organa ponudnika ali oseb, ki imajo pooblastila za zastopanje ali odločanje ali nadzor v organu ponudnika</w:t>
      </w:r>
      <w:r w:rsidRPr="008E5674">
        <w:rPr>
          <w:rFonts w:eastAsia="Calibri" w:cs="Cambria"/>
          <w:kern w:val="3"/>
          <w:sz w:val="20"/>
          <w:szCs w:val="20"/>
          <w:lang w:eastAsia="zh-CN"/>
        </w:rPr>
        <w:t xml:space="preserve">, se obrazec ustrezno </w:t>
      </w:r>
      <w:r w:rsidRPr="008E5674">
        <w:rPr>
          <w:rFonts w:eastAsia="Calibri" w:cs="Cambria"/>
          <w:b/>
          <w:kern w:val="3"/>
          <w:sz w:val="20"/>
          <w:szCs w:val="20"/>
          <w:lang w:eastAsia="zh-CN"/>
        </w:rPr>
        <w:t>fotokopira</w:t>
      </w:r>
      <w:r w:rsidRPr="008E5674">
        <w:rPr>
          <w:rFonts w:eastAsia="Calibri" w:cs="Cambria"/>
          <w:kern w:val="3"/>
          <w:sz w:val="20"/>
          <w:szCs w:val="20"/>
          <w:lang w:eastAsia="zh-CN"/>
        </w:rPr>
        <w:t>.</w:t>
      </w:r>
    </w:p>
    <w:p w14:paraId="79A881E2" w14:textId="77777777" w:rsidR="008E5674" w:rsidRPr="008E5674" w:rsidRDefault="008E5674" w:rsidP="008E5674">
      <w:pPr>
        <w:tabs>
          <w:tab w:val="left" w:pos="0"/>
        </w:tabs>
        <w:jc w:val="both"/>
        <w:rPr>
          <w:rFonts w:eastAsia="Calibri" w:cs="Cambria"/>
          <w:b/>
          <w:kern w:val="3"/>
          <w:sz w:val="20"/>
          <w:szCs w:val="20"/>
          <w:lang w:eastAsia="zh-CN"/>
        </w:rPr>
      </w:pPr>
    </w:p>
    <w:p w14:paraId="508BC3EC"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u w:val="single"/>
          <w:lang w:eastAsia="zh-CN"/>
        </w:rPr>
        <w:t>Podpisan</w:t>
      </w:r>
      <w:r w:rsidRPr="008E5674">
        <w:rPr>
          <w:rFonts w:eastAsia="Calibri" w:cs="Cambria"/>
          <w:b/>
          <w:i/>
          <w:kern w:val="3"/>
          <w:sz w:val="20"/>
          <w:szCs w:val="20"/>
          <w:lang w:eastAsia="zh-CN"/>
        </w:rPr>
        <w:t xml:space="preserve"> obrazec/soglasje se naloži v informacijski sistem e-JN v razdelek »Druge priloge«. </w:t>
      </w:r>
    </w:p>
    <w:p w14:paraId="1CE8024A" w14:textId="77777777" w:rsidR="008E5674" w:rsidRPr="008E5674" w:rsidRDefault="008E5674" w:rsidP="008E5674">
      <w:pPr>
        <w:tabs>
          <w:tab w:val="left" w:pos="0"/>
        </w:tabs>
        <w:jc w:val="both"/>
        <w:rPr>
          <w:rFonts w:eastAsia="Calibri" w:cs="Cambria"/>
          <w:b/>
          <w:kern w:val="3"/>
          <w:sz w:val="20"/>
          <w:szCs w:val="20"/>
          <w:lang w:eastAsia="zh-CN"/>
        </w:rPr>
      </w:pPr>
    </w:p>
    <w:p w14:paraId="0BAC844A"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V primeru skupne ponudbe je treba soglasje naložiti za vsako osebo vsakega ponudnika posebej (obrazec/soglasje se fotokopira).</w:t>
      </w:r>
    </w:p>
    <w:p w14:paraId="745BAF38" w14:textId="77777777" w:rsidR="008E5674" w:rsidRPr="008E5674" w:rsidRDefault="008E5674" w:rsidP="008E5674">
      <w:pPr>
        <w:tabs>
          <w:tab w:val="left" w:pos="0"/>
        </w:tabs>
        <w:jc w:val="both"/>
        <w:rPr>
          <w:rFonts w:eastAsia="Calibri" w:cs="Cambria"/>
          <w:b/>
          <w:i/>
          <w:kern w:val="3"/>
          <w:sz w:val="20"/>
          <w:szCs w:val="20"/>
          <w:lang w:eastAsia="zh-CN"/>
        </w:rPr>
      </w:pPr>
    </w:p>
    <w:p w14:paraId="7C5DFB37"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V primeru nastopanja s podizvajalci je treba soglasje naložiti za vsako osebo vsakega podizvajalca posebej (obrazec/soglasje se fotokopira).</w:t>
      </w:r>
    </w:p>
    <w:p w14:paraId="3C7B6132" w14:textId="77777777" w:rsidR="008E5674" w:rsidRPr="008E5674" w:rsidRDefault="008E5674" w:rsidP="008E5674">
      <w:pPr>
        <w:tabs>
          <w:tab w:val="left" w:pos="0"/>
        </w:tabs>
        <w:jc w:val="both"/>
        <w:rPr>
          <w:rFonts w:eastAsia="Calibri" w:cs="Cambria"/>
          <w:b/>
          <w:i/>
          <w:kern w:val="3"/>
          <w:sz w:val="20"/>
          <w:szCs w:val="20"/>
          <w:lang w:eastAsia="zh-CN"/>
        </w:rPr>
      </w:pPr>
    </w:p>
    <w:p w14:paraId="644C8A83" w14:textId="77777777" w:rsidR="008E5674" w:rsidRPr="008E5674" w:rsidRDefault="008E5674" w:rsidP="008E5674">
      <w:pPr>
        <w:tabs>
          <w:tab w:val="left" w:pos="0"/>
        </w:tabs>
        <w:jc w:val="both"/>
        <w:rPr>
          <w:rFonts w:eastAsia="Calibri" w:cs="Cambria"/>
          <w:b/>
          <w:i/>
          <w:color w:val="000000"/>
          <w:sz w:val="20"/>
          <w:szCs w:val="20"/>
        </w:rPr>
      </w:pPr>
      <w:r w:rsidRPr="008E5674">
        <w:rPr>
          <w:rFonts w:eastAsia="Calibri" w:cs="Cambria"/>
          <w:b/>
          <w:i/>
          <w:color w:val="000000"/>
          <w:sz w:val="20"/>
          <w:szCs w:val="20"/>
        </w:rPr>
        <w:t>V primeru sklicevanja na zmogljivosti drugih subjektov je treba soglasje naložiti za vsako osebo, za vsakega drugega subjekta posebej (obrazec/soglasje se fotokopira).</w:t>
      </w:r>
    </w:p>
    <w:p w14:paraId="676AAB23" w14:textId="77777777" w:rsidR="008E5674" w:rsidRPr="008E5674" w:rsidRDefault="008E5674" w:rsidP="008E5674">
      <w:pPr>
        <w:tabs>
          <w:tab w:val="left" w:pos="0"/>
        </w:tabs>
        <w:jc w:val="both"/>
        <w:rPr>
          <w:rFonts w:eastAsia="Calibri" w:cs="Cambria"/>
          <w:b/>
          <w:i/>
          <w:color w:val="000000"/>
          <w:sz w:val="20"/>
          <w:szCs w:val="20"/>
        </w:rPr>
      </w:pPr>
    </w:p>
    <w:p w14:paraId="02345EF8" w14:textId="77777777" w:rsidR="008E5674" w:rsidRPr="008E5674" w:rsidRDefault="008E5674" w:rsidP="008E5674">
      <w:pPr>
        <w:tabs>
          <w:tab w:val="left" w:pos="0"/>
        </w:tabs>
        <w:jc w:val="both"/>
        <w:rPr>
          <w:rFonts w:eastAsia="Calibri" w:cs="Cambria"/>
          <w:b/>
          <w:i/>
          <w:color w:val="000000"/>
          <w:sz w:val="20"/>
          <w:szCs w:val="20"/>
        </w:rPr>
      </w:pPr>
      <w:r w:rsidRPr="008E5674">
        <w:rPr>
          <w:rFonts w:eastAsia="Calibri" w:cs="Cambria"/>
          <w:b/>
          <w:i/>
          <w:color w:val="000000"/>
          <w:sz w:val="20"/>
          <w:szCs w:val="20"/>
        </w:rPr>
        <w:t>Obrazec/soglasje se naloži v informacijski sistem e-JN v razdelek »Druge priloge«.</w:t>
      </w:r>
    </w:p>
    <w:p w14:paraId="2E2C103C" w14:textId="77777777" w:rsidR="00A84CF4" w:rsidRPr="001C63C0" w:rsidRDefault="00A84CF4" w:rsidP="00A84CF4">
      <w:pPr>
        <w:tabs>
          <w:tab w:val="left" w:pos="0"/>
        </w:tabs>
        <w:jc w:val="both"/>
        <w:rPr>
          <w:b/>
          <w:i/>
          <w:sz w:val="20"/>
          <w:szCs w:val="20"/>
        </w:rPr>
      </w:pPr>
      <w:r w:rsidRPr="001C63C0">
        <w:rPr>
          <w:b/>
          <w:i/>
          <w:sz w:val="20"/>
          <w:szCs w:val="20"/>
        </w:rPr>
        <w:br w:type="page"/>
      </w:r>
    </w:p>
    <w:p w14:paraId="6B7793DB" w14:textId="77777777" w:rsidR="00DE4F1B" w:rsidRPr="00AB0E8E" w:rsidRDefault="00DE4F1B" w:rsidP="00DE39E9">
      <w:pPr>
        <w:pStyle w:val="Slog3"/>
        <w:rPr>
          <w:rStyle w:val="Neenpoudarek"/>
          <w:b/>
          <w:i/>
          <w:iCs w:val="0"/>
        </w:rPr>
      </w:pPr>
      <w:bookmarkStart w:id="200" w:name="_Toc876837"/>
      <w:bookmarkStart w:id="201" w:name="_Toc492658287"/>
      <w:bookmarkStart w:id="202" w:name="_Toc451354722"/>
      <w:bookmarkEnd w:id="199"/>
      <w:r w:rsidRPr="00AB0E8E">
        <w:rPr>
          <w:rStyle w:val="Neenpoudarek"/>
          <w:b/>
          <w:i/>
          <w:iCs w:val="0"/>
        </w:rPr>
        <w:t xml:space="preserve">PRILOGA št. </w:t>
      </w:r>
      <w:bookmarkEnd w:id="200"/>
      <w:r w:rsidR="00061676">
        <w:rPr>
          <w:rStyle w:val="Neenpoudarek"/>
          <w:b/>
          <w:i/>
          <w:iCs w:val="0"/>
        </w:rPr>
        <w:t>7</w:t>
      </w:r>
    </w:p>
    <w:p w14:paraId="65702308" w14:textId="77777777" w:rsidR="00DE4F1B" w:rsidRPr="00BC42EC" w:rsidRDefault="00DE4F1B" w:rsidP="00DE4F1B">
      <w:pPr>
        <w:pStyle w:val="Intenzivencitat"/>
        <w:rPr>
          <w:rFonts w:eastAsia="Calibri"/>
        </w:rPr>
      </w:pPr>
      <w:bookmarkStart w:id="203" w:name="_Toc492658288"/>
      <w:bookmarkStart w:id="204" w:name="_Toc876838"/>
      <w:r w:rsidRPr="00BC42EC">
        <w:rPr>
          <w:rFonts w:eastAsia="Calibri"/>
          <w:lang w:eastAsia="zh-CN"/>
        </w:rPr>
        <w:t>IZJAVA O STRINJANJU Z RAZPISNIMI POGOJI IN O RESNIČNOSTI PODATKOV, NAVEDENIH V PONUDBI</w:t>
      </w:r>
      <w:bookmarkEnd w:id="203"/>
      <w:bookmarkEnd w:id="204"/>
    </w:p>
    <w:p w14:paraId="19FCC818" w14:textId="77777777" w:rsidR="00DE4F1B"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ponudnika/partnerja/podizvajalca:</w:t>
      </w:r>
    </w:p>
    <w:p w14:paraId="11950090" w14:textId="77777777" w:rsidR="00DE4F1B" w:rsidRPr="00BC42EC" w:rsidRDefault="00396015" w:rsidP="00396015">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1C433E80" w14:textId="77777777" w:rsidR="00DE4F1B" w:rsidRPr="00BC42EC"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5AC17217"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4A42C208" w14:textId="70096DAD" w:rsidR="00DE4F1B" w:rsidRPr="00BC42EC"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V zvezi z javnim naročilom </w:t>
      </w:r>
      <w:sdt>
        <w:sdtPr>
          <w:rPr>
            <w:rFonts w:asciiTheme="minorHAnsi" w:hAnsiTheme="minorHAnsi" w:cs="Arial"/>
            <w:b/>
          </w:rPr>
          <w:alias w:val="Naslov"/>
          <w:tag w:val=""/>
          <w:id w:val="2109766924"/>
          <w:placeholder>
            <w:docPart w:val="A28A2341D71249D086D768C1A5060B28"/>
          </w:placeholder>
          <w:dataBinding w:prefixMappings="xmlns:ns0='http://purl.org/dc/elements/1.1/' xmlns:ns1='http://schemas.openxmlformats.org/package/2006/metadata/core-properties' " w:xpath="/ns1:coreProperties[1]/ns0:title[1]" w:storeItemID="{6C3C8BC8-F283-45AE-878A-BAB7291924A1}"/>
          <w:text/>
        </w:sdtPr>
        <w:sdtEndPr/>
        <w:sdtContent>
          <w:r w:rsidR="0076424F">
            <w:rPr>
              <w:rFonts w:asciiTheme="minorHAnsi" w:hAnsiTheme="minorHAnsi" w:cs="Arial"/>
              <w:b/>
            </w:rPr>
            <w:t>Prenova objekta na Cankarjevi ulici 2 v Kranju</w:t>
          </w:r>
        </w:sdtContent>
      </w:sdt>
      <w:r w:rsidRPr="00BC42EC">
        <w:rPr>
          <w:rFonts w:asciiTheme="minorHAnsi" w:hAnsiTheme="minorHAnsi"/>
          <w:b/>
          <w:lang w:eastAsia="zh-CN"/>
        </w:rPr>
        <w:t>,</w:t>
      </w:r>
      <w:r w:rsidRPr="00BC42EC">
        <w:rPr>
          <w:rFonts w:asciiTheme="minorHAnsi" w:eastAsia="Calibri" w:hAnsiTheme="minorHAnsi" w:cs="Cambria"/>
          <w:kern w:val="3"/>
          <w:lang w:eastAsia="zh-CN"/>
        </w:rPr>
        <w:t xml:space="preserve"> </w:t>
      </w:r>
    </w:p>
    <w:p w14:paraId="7E1A9966"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5D7BDEDB" w14:textId="77777777" w:rsidR="00DE4F1B" w:rsidRDefault="00DE4F1B" w:rsidP="00DE4F1B">
      <w:pPr>
        <w:tabs>
          <w:tab w:val="left" w:pos="0"/>
        </w:tabs>
        <w:jc w:val="center"/>
        <w:rPr>
          <w:rFonts w:asciiTheme="minorHAnsi" w:eastAsia="Calibri" w:hAnsiTheme="minorHAnsi" w:cs="Cambria"/>
          <w:b/>
          <w:kern w:val="3"/>
          <w:lang w:eastAsia="zh-CN"/>
        </w:rPr>
      </w:pPr>
      <w:r w:rsidRPr="00BC42EC">
        <w:rPr>
          <w:rFonts w:asciiTheme="minorHAnsi" w:eastAsia="Calibri" w:hAnsiTheme="minorHAnsi" w:cs="Cambria"/>
          <w:b/>
          <w:kern w:val="3"/>
          <w:lang w:eastAsia="zh-CN"/>
        </w:rPr>
        <w:t>izjavljamo,</w:t>
      </w:r>
    </w:p>
    <w:p w14:paraId="74215AB0" w14:textId="77777777" w:rsidR="00DE4F1B" w:rsidRPr="00BC42EC" w:rsidRDefault="00DE4F1B" w:rsidP="00DE4F1B">
      <w:pPr>
        <w:tabs>
          <w:tab w:val="left" w:pos="0"/>
        </w:tabs>
        <w:jc w:val="center"/>
        <w:rPr>
          <w:rFonts w:asciiTheme="minorHAnsi" w:eastAsia="Calibri" w:hAnsiTheme="minorHAnsi" w:cs="Cambria"/>
          <w:b/>
          <w:kern w:val="3"/>
          <w:lang w:eastAsia="zh-CN"/>
        </w:rPr>
      </w:pPr>
    </w:p>
    <w:p w14:paraId="3EA0F7B1" w14:textId="77777777" w:rsidR="00DE4F1B"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da v celoti in brezpogojno sprejemamo vse pogoje iz dokumentacije v zvezi z oddajo javnega naročila  za izbiro izvajalca.</w:t>
      </w:r>
    </w:p>
    <w:p w14:paraId="404B0E8D"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1A7A1B7B" w14:textId="77777777" w:rsidR="00DE4F1B" w:rsidRPr="00BC42EC" w:rsidRDefault="00DE4F1B" w:rsidP="00DE4F1B">
      <w:pPr>
        <w:tabs>
          <w:tab w:val="left" w:pos="0"/>
        </w:tabs>
        <w:jc w:val="both"/>
        <w:rPr>
          <w:rFonts w:asciiTheme="minorHAnsi" w:eastAsia="Calibri" w:hAnsiTheme="minorHAnsi" w:cs="Cambria"/>
          <w:kern w:val="3"/>
          <w:sz w:val="6"/>
          <w:szCs w:val="6"/>
          <w:lang w:eastAsia="zh-CN"/>
        </w:rPr>
      </w:pPr>
    </w:p>
    <w:p w14:paraId="597CF282"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Istočasno pod kazensko in materialno odgovornostjo izjavljamo, da:</w:t>
      </w:r>
    </w:p>
    <w:p w14:paraId="2970413D"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52839D19"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1.</w:t>
      </w:r>
      <w:r w:rsidRPr="00BC42EC">
        <w:rPr>
          <w:rFonts w:asciiTheme="minorHAnsi" w:eastAsia="Calibri" w:hAnsiTheme="minorHAnsi" w:cs="Cambria"/>
          <w:kern w:val="3"/>
          <w:lang w:eastAsia="zh-CN"/>
        </w:rPr>
        <w:tab/>
        <w:t>so vsi podatki iz ponudbene dokumentacije resnični,</w:t>
      </w:r>
    </w:p>
    <w:p w14:paraId="1E2E9D0E"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7D4BD4CF"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2.</w:t>
      </w:r>
      <w:r w:rsidRPr="00BC42EC">
        <w:rPr>
          <w:rFonts w:asciiTheme="minorHAnsi" w:eastAsia="Calibri" w:hAnsiTheme="minorHAnsi" w:cs="Cambria"/>
          <w:kern w:val="3"/>
          <w:lang w:eastAsia="zh-CN"/>
        </w:rPr>
        <w:tab/>
        <w:t>so vse kopije dokumentov/skenogrami iz ponudbene dokumentacije enake originalom,</w:t>
      </w:r>
    </w:p>
    <w:p w14:paraId="61300847"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0ABA6809"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3. </w:t>
      </w:r>
      <w:r w:rsidRPr="00BC42EC">
        <w:rPr>
          <w:rFonts w:asciiTheme="minorHAnsi" w:eastAsia="Calibri" w:hAnsiTheme="minorHAnsi" w:cs="Cambria"/>
          <w:kern w:val="3"/>
          <w:lang w:eastAsia="zh-CN"/>
        </w:rPr>
        <w:tab/>
        <w:t>v celoti potrjujemo besedilo in obveznosti iz vzorca pogodbe, ki je sestavni del te dokumentacije v zvezi z oddajo javnega naročila,</w:t>
      </w:r>
    </w:p>
    <w:p w14:paraId="2C35C563"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25E22F93"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4. </w:t>
      </w:r>
      <w:r w:rsidRPr="00BC42EC">
        <w:rPr>
          <w:rFonts w:asciiTheme="minorHAnsi" w:eastAsia="Calibri" w:hAnsiTheme="minorHAnsi" w:cs="Cambria"/>
          <w:kern w:val="3"/>
          <w:lang w:eastAsia="zh-CN"/>
        </w:rPr>
        <w:tab/>
        <w:t>potrjujemo izpolnjevanje pogojev za sodelovanje, ki so določeni v predmetni dokumentaciji v zvezi z oddajo javnega naročila.</w:t>
      </w:r>
    </w:p>
    <w:p w14:paraId="7147CE40" w14:textId="77777777" w:rsidR="00DE4F1B" w:rsidRDefault="00DE4F1B" w:rsidP="00DE4F1B">
      <w:pPr>
        <w:tabs>
          <w:tab w:val="left" w:pos="0"/>
        </w:tabs>
        <w:ind w:left="705" w:hanging="705"/>
        <w:jc w:val="both"/>
        <w:rPr>
          <w:rFonts w:asciiTheme="minorHAnsi" w:eastAsia="Calibri" w:hAnsiTheme="minorHAnsi" w:cs="Cambria"/>
          <w:kern w:val="3"/>
          <w:lang w:eastAsia="zh-CN"/>
        </w:rPr>
      </w:pPr>
    </w:p>
    <w:p w14:paraId="6AC061C3"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4E6161">
        <w:rPr>
          <w:rFonts w:asciiTheme="minorHAnsi" w:eastAsia="Calibri" w:hAnsiTheme="minorHAnsi" w:cs="Cambria"/>
          <w:kern w:val="3"/>
          <w:lang w:eastAsia="zh-CN"/>
        </w:rPr>
        <w:t xml:space="preserve">5.  </w:t>
      </w:r>
      <w:r w:rsidRPr="004E6161">
        <w:rPr>
          <w:rFonts w:asciiTheme="minorHAnsi" w:eastAsia="Calibri" w:hAnsiTheme="minorHAnsi" w:cs="Cambria"/>
          <w:kern w:val="3"/>
          <w:lang w:eastAsia="zh-CN"/>
        </w:rPr>
        <w:tab/>
        <w:t>potrjujemo, da je ponudba veljavna do datuma skladnega z zahtevami naročnika</w:t>
      </w:r>
      <w:r>
        <w:rPr>
          <w:rFonts w:asciiTheme="minorHAnsi" w:eastAsia="Calibri" w:hAnsiTheme="minorHAnsi" w:cs="Cambria"/>
          <w:kern w:val="3"/>
          <w:lang w:eastAsia="zh-CN"/>
        </w:rPr>
        <w:t>,</w:t>
      </w:r>
    </w:p>
    <w:p w14:paraId="7173610F" w14:textId="77777777" w:rsidR="00030444" w:rsidRDefault="00030444" w:rsidP="00DE4F1B">
      <w:pPr>
        <w:tabs>
          <w:tab w:val="left" w:pos="0"/>
        </w:tabs>
        <w:ind w:left="705" w:hanging="705"/>
        <w:jc w:val="both"/>
        <w:rPr>
          <w:rFonts w:asciiTheme="minorHAnsi" w:eastAsia="Calibri" w:hAnsiTheme="minorHAnsi" w:cs="Cambria"/>
          <w:kern w:val="3"/>
          <w:lang w:eastAsia="zh-CN"/>
        </w:rPr>
      </w:pPr>
    </w:p>
    <w:p w14:paraId="725F79E0" w14:textId="77777777" w:rsidR="00030444" w:rsidRDefault="00030444" w:rsidP="00030444">
      <w:pPr>
        <w:tabs>
          <w:tab w:val="left" w:pos="0"/>
        </w:tabs>
        <w:ind w:left="705" w:hanging="705"/>
        <w:jc w:val="both"/>
        <w:rPr>
          <w:rFonts w:asciiTheme="minorHAnsi" w:eastAsia="Calibri" w:hAnsiTheme="minorHAnsi" w:cs="Cambria"/>
          <w:kern w:val="3"/>
          <w:lang w:eastAsia="zh-CN"/>
        </w:rPr>
      </w:pPr>
      <w:r w:rsidRPr="00030444">
        <w:rPr>
          <w:rFonts w:asciiTheme="minorHAnsi" w:eastAsia="Calibri" w:hAnsiTheme="minorHAnsi" w:cs="Cambria"/>
          <w:kern w:val="3"/>
          <w:lang w:eastAsia="zh-CN"/>
        </w:rPr>
        <w:t>6.</w:t>
      </w:r>
      <w:r w:rsidRPr="00030444">
        <w:rPr>
          <w:rFonts w:asciiTheme="minorHAnsi" w:eastAsia="Calibri" w:hAnsiTheme="minorHAnsi" w:cs="Cambria"/>
          <w:kern w:val="3"/>
          <w:lang w:eastAsia="zh-CN"/>
        </w:rPr>
        <w:tab/>
        <w:t>potrjujemo, da se strinjamo in smo seznanjeni, da način komunikacije poteka tudi preko informacijsk</w:t>
      </w:r>
      <w:r w:rsidR="001E5D45">
        <w:rPr>
          <w:rFonts w:asciiTheme="minorHAnsi" w:eastAsia="Calibri" w:hAnsiTheme="minorHAnsi" w:cs="Cambria"/>
          <w:kern w:val="3"/>
          <w:lang w:eastAsia="zh-CN"/>
        </w:rPr>
        <w:t>ega sistema e-JN,</w:t>
      </w:r>
    </w:p>
    <w:p w14:paraId="53D38946" w14:textId="77777777" w:rsidR="001E5D45" w:rsidRDefault="001E5D45" w:rsidP="00030444">
      <w:pPr>
        <w:tabs>
          <w:tab w:val="left" w:pos="0"/>
        </w:tabs>
        <w:ind w:left="705" w:hanging="705"/>
        <w:jc w:val="both"/>
        <w:rPr>
          <w:rFonts w:asciiTheme="minorHAnsi" w:eastAsia="Calibri" w:hAnsiTheme="minorHAnsi" w:cs="Cambria"/>
          <w:kern w:val="3"/>
          <w:lang w:eastAsia="zh-CN"/>
        </w:rPr>
      </w:pPr>
    </w:p>
    <w:p w14:paraId="1F9A3F04"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 xml:space="preserve">7. </w:t>
      </w:r>
      <w:r w:rsidRPr="001E5D45">
        <w:rPr>
          <w:rFonts w:asciiTheme="minorHAnsi" w:eastAsia="Calibri" w:hAnsiTheme="minorHAnsi" w:cs="Cambria"/>
          <w:kern w:val="3"/>
          <w:lang w:eastAsia="zh-CN"/>
        </w:rPr>
        <w:tab/>
        <w:t>bomo, v kolikor bomo izbrani za izvajalca, prevzeli vse obveznosti za ravnanje z gradbenimi odpadki in zemeljskimi izkopi, v skladu z Uredbo o ravnanju z odpadki, ki nastanejo pri gradbenih delih (Uradni list RS, št. 34/2008) in Uredbo o obremenjevanju tal z vnašanjem odpadkov (Uradni list RS, št. 34/2008, 61/2011). Med drugim bomo o oddaji vsake pošiljke gradbenih odpadkov pridobili od prevzemnika odpadkov izpolnjen evidenčni list in vodili evidenco o vrstah in količinah nastalih gradbenih odpadkov v skladu s predpisom, ki ureja ravnanje z odpadki,</w:t>
      </w:r>
    </w:p>
    <w:p w14:paraId="7B702DD4"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p>
    <w:p w14:paraId="199B12C2"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 xml:space="preserve">8. </w:t>
      </w:r>
      <w:r w:rsidRPr="001E5D45">
        <w:rPr>
          <w:rFonts w:asciiTheme="minorHAnsi" w:eastAsia="Calibri" w:hAnsiTheme="minorHAnsi" w:cs="Cambria"/>
          <w:kern w:val="3"/>
          <w:lang w:eastAsia="zh-CN"/>
        </w:rPr>
        <w:tab/>
        <w:t xml:space="preserve">v primeru pridobitve javnega naročila naročniku zagotavljamo </w:t>
      </w:r>
    </w:p>
    <w:p w14:paraId="6D2B4FF3"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ab/>
        <w:t>(velja le za ponudnika in partnerja):</w:t>
      </w:r>
    </w:p>
    <w:p w14:paraId="31A71550" w14:textId="5811E48A"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FD1271">
        <w:rPr>
          <w:rFonts w:asciiTheme="minorHAnsi" w:eastAsia="Calibri" w:hAnsiTheme="minorHAnsi" w:cs="Cambria"/>
          <w:kern w:val="3"/>
          <w:lang w:eastAsia="zh-CN"/>
        </w:rPr>
        <w:t>-</w:t>
      </w:r>
      <w:r w:rsidRPr="00FD1271">
        <w:rPr>
          <w:rFonts w:asciiTheme="minorHAnsi" w:eastAsia="Calibri" w:hAnsiTheme="minorHAnsi" w:cs="Cambria"/>
          <w:kern w:val="3"/>
          <w:lang w:eastAsia="zh-CN"/>
        </w:rPr>
        <w:tab/>
        <w:t xml:space="preserve">pet (5) letno garancijo za kakovost izvedenih del, računajoč od </w:t>
      </w:r>
      <w:r w:rsidR="00BE0CCB" w:rsidRPr="00FD1271">
        <w:rPr>
          <w:rFonts w:asciiTheme="minorHAnsi" w:eastAsia="Calibri" w:hAnsiTheme="minorHAnsi" w:cs="Cambria"/>
          <w:kern w:val="3"/>
          <w:lang w:eastAsia="zh-CN"/>
        </w:rPr>
        <w:t>datuma prevzema del</w:t>
      </w:r>
      <w:r w:rsidRPr="00FD1271">
        <w:rPr>
          <w:rFonts w:asciiTheme="minorHAnsi" w:eastAsia="Calibri" w:hAnsiTheme="minorHAnsi" w:cs="Cambria"/>
          <w:kern w:val="3"/>
          <w:lang w:eastAsia="zh-CN"/>
        </w:rPr>
        <w:t>,</w:t>
      </w:r>
    </w:p>
    <w:p w14:paraId="71E97799" w14:textId="53F1CAED" w:rsidR="001E5D45" w:rsidRPr="00304141"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w:t>
      </w:r>
      <w:r w:rsidRPr="001E5D45">
        <w:rPr>
          <w:rFonts w:asciiTheme="minorHAnsi" w:eastAsia="Calibri" w:hAnsiTheme="minorHAnsi" w:cs="Cambria"/>
          <w:kern w:val="3"/>
          <w:lang w:eastAsia="zh-CN"/>
        </w:rPr>
        <w:tab/>
        <w:t xml:space="preserve">da bo garancijska doba </w:t>
      </w:r>
      <w:r w:rsidRPr="00304141">
        <w:rPr>
          <w:rFonts w:asciiTheme="minorHAnsi" w:eastAsia="Calibri" w:hAnsiTheme="minorHAnsi" w:cs="Cambria"/>
          <w:kern w:val="3"/>
          <w:lang w:eastAsia="zh-CN"/>
        </w:rPr>
        <w:t xml:space="preserve">pričela teči z </w:t>
      </w:r>
      <w:r w:rsidR="009E3658" w:rsidRPr="00304141">
        <w:rPr>
          <w:rFonts w:asciiTheme="minorHAnsi" w:eastAsia="Calibri" w:hAnsiTheme="minorHAnsi" w:cs="Cambria"/>
          <w:kern w:val="3"/>
          <w:lang w:eastAsia="zh-CN"/>
        </w:rPr>
        <w:t xml:space="preserve">datumom </w:t>
      </w:r>
      <w:r w:rsidR="002D6B75" w:rsidRPr="00304141">
        <w:rPr>
          <w:rFonts w:asciiTheme="minorHAnsi" w:eastAsia="Calibri" w:hAnsiTheme="minorHAnsi" w:cs="Cambria"/>
          <w:kern w:val="3"/>
          <w:lang w:eastAsia="zh-CN"/>
        </w:rPr>
        <w:t>primopredaje/</w:t>
      </w:r>
      <w:r w:rsidR="009E3658" w:rsidRPr="00304141">
        <w:rPr>
          <w:rFonts w:asciiTheme="minorHAnsi" w:eastAsia="Calibri" w:hAnsiTheme="minorHAnsi" w:cs="Cambria"/>
          <w:kern w:val="3"/>
          <w:lang w:eastAsia="zh-CN"/>
        </w:rPr>
        <w:t>prevzema del</w:t>
      </w:r>
      <w:r w:rsidRPr="00304141">
        <w:rPr>
          <w:rFonts w:asciiTheme="minorHAnsi" w:eastAsia="Calibri" w:hAnsiTheme="minorHAnsi" w:cs="Cambria"/>
          <w:kern w:val="3"/>
          <w:lang w:eastAsia="zh-CN"/>
        </w:rPr>
        <w:t>,</w:t>
      </w:r>
    </w:p>
    <w:p w14:paraId="249E2B1C" w14:textId="71F1E5BC"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304141">
        <w:rPr>
          <w:rFonts w:asciiTheme="minorHAnsi" w:eastAsia="Calibri" w:hAnsiTheme="minorHAnsi" w:cs="Cambria"/>
          <w:kern w:val="3"/>
          <w:lang w:eastAsia="zh-CN"/>
        </w:rPr>
        <w:t>-</w:t>
      </w:r>
      <w:r w:rsidRPr="00304141">
        <w:rPr>
          <w:rFonts w:asciiTheme="minorHAnsi" w:eastAsia="Calibri" w:hAnsiTheme="minorHAnsi" w:cs="Cambria"/>
          <w:kern w:val="3"/>
          <w:lang w:eastAsia="zh-CN"/>
        </w:rPr>
        <w:tab/>
        <w:t xml:space="preserve">da bo finančno zavarovanje za odpravo napak v garancijski dobi veljalo 5 let in 30 dni od </w:t>
      </w:r>
      <w:r w:rsidR="00BE0CCB" w:rsidRPr="00304141">
        <w:rPr>
          <w:rFonts w:asciiTheme="minorHAnsi" w:eastAsia="Calibri" w:hAnsiTheme="minorHAnsi" w:cs="Cambria"/>
          <w:kern w:val="3"/>
          <w:lang w:eastAsia="zh-CN"/>
        </w:rPr>
        <w:t>datuma</w:t>
      </w:r>
      <w:r w:rsidRPr="00304141">
        <w:rPr>
          <w:rFonts w:asciiTheme="minorHAnsi" w:eastAsia="Calibri" w:hAnsiTheme="minorHAnsi" w:cs="Cambria"/>
          <w:kern w:val="3"/>
          <w:lang w:eastAsia="zh-CN"/>
        </w:rPr>
        <w:t xml:space="preserve"> </w:t>
      </w:r>
      <w:r w:rsidR="00BE0CCB" w:rsidRPr="00304141">
        <w:rPr>
          <w:rFonts w:asciiTheme="minorHAnsi" w:eastAsia="Calibri" w:hAnsiTheme="minorHAnsi" w:cs="Cambria"/>
          <w:kern w:val="3"/>
          <w:lang w:eastAsia="zh-CN"/>
        </w:rPr>
        <w:t>prevzema</w:t>
      </w:r>
      <w:r w:rsidRPr="00304141">
        <w:rPr>
          <w:rFonts w:asciiTheme="minorHAnsi" w:eastAsia="Calibri" w:hAnsiTheme="minorHAnsi" w:cs="Cambria"/>
          <w:kern w:val="3"/>
          <w:lang w:eastAsia="zh-CN"/>
        </w:rPr>
        <w:t>,</w:t>
      </w:r>
    </w:p>
    <w:p w14:paraId="62E894D5" w14:textId="006B4141" w:rsidR="001E5D45" w:rsidRDefault="001E5D45" w:rsidP="001E5D45">
      <w:pPr>
        <w:tabs>
          <w:tab w:val="left" w:pos="0"/>
        </w:tabs>
        <w:ind w:left="705" w:hanging="705"/>
        <w:jc w:val="both"/>
        <w:rPr>
          <w:rFonts w:asciiTheme="minorHAnsi" w:eastAsia="Calibri" w:hAnsiTheme="minorHAnsi" w:cs="Cambria"/>
          <w:kern w:val="3"/>
          <w:lang w:eastAsia="zh-CN"/>
        </w:rPr>
      </w:pPr>
      <w:r w:rsidRPr="005763E7">
        <w:rPr>
          <w:rFonts w:asciiTheme="minorHAnsi" w:eastAsia="Calibri" w:hAnsiTheme="minorHAnsi" w:cs="Cambria"/>
          <w:kern w:val="3"/>
          <w:lang w:eastAsia="zh-CN"/>
        </w:rPr>
        <w:t>-</w:t>
      </w:r>
      <w:r w:rsidRPr="005763E7">
        <w:rPr>
          <w:rFonts w:asciiTheme="minorHAnsi" w:eastAsia="Calibri" w:hAnsiTheme="minorHAnsi" w:cs="Cambria"/>
          <w:kern w:val="3"/>
          <w:lang w:eastAsia="zh-CN"/>
        </w:rPr>
        <w:tab/>
        <w:t>da za vgrajeno opremo in industrijske izdelke ter materiale veljajo garancijski roki proizvajalcev oz. dobavit</w:t>
      </w:r>
      <w:r w:rsidR="005763E7">
        <w:rPr>
          <w:rFonts w:asciiTheme="minorHAnsi" w:eastAsia="Calibri" w:hAnsiTheme="minorHAnsi" w:cs="Cambria"/>
          <w:kern w:val="3"/>
          <w:lang w:eastAsia="zh-CN"/>
        </w:rPr>
        <w:t>eljev,</w:t>
      </w:r>
    </w:p>
    <w:p w14:paraId="0FA28A0C" w14:textId="77777777" w:rsidR="001E5D45" w:rsidRDefault="001E5D45" w:rsidP="001E5D45">
      <w:pPr>
        <w:tabs>
          <w:tab w:val="left" w:pos="0"/>
        </w:tabs>
        <w:ind w:left="705" w:hanging="705"/>
        <w:jc w:val="both"/>
        <w:rPr>
          <w:rFonts w:asciiTheme="minorHAnsi" w:eastAsia="Calibri" w:hAnsiTheme="minorHAnsi" w:cs="Cambria"/>
          <w:kern w:val="3"/>
          <w:lang w:eastAsia="zh-CN"/>
        </w:rPr>
      </w:pPr>
    </w:p>
    <w:p w14:paraId="69969997" w14:textId="77777777" w:rsidR="001E5D45" w:rsidRDefault="001E5D45" w:rsidP="001E5D45">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 xml:space="preserve">9. </w:t>
      </w:r>
      <w:r>
        <w:rPr>
          <w:rFonts w:asciiTheme="minorHAnsi" w:eastAsia="Calibri" w:hAnsiTheme="minorHAnsi" w:cs="Cambria"/>
          <w:kern w:val="3"/>
          <w:lang w:eastAsia="zh-CN"/>
        </w:rPr>
        <w:tab/>
      </w:r>
      <w:r w:rsidRPr="001E5D45">
        <w:rPr>
          <w:rFonts w:asciiTheme="minorHAnsi" w:eastAsia="Calibri" w:hAnsiTheme="minorHAnsi" w:cs="Cambria"/>
          <w:kern w:val="3"/>
          <w:lang w:eastAsia="zh-CN"/>
        </w:rPr>
        <w:t>bomo naročniku v pogodbenem roku predložili ustrezno finančno zavarovanje za dobro izvedbo pogodbenih obveznosti,</w:t>
      </w:r>
    </w:p>
    <w:p w14:paraId="518F2EA4" w14:textId="77777777" w:rsidR="00E25463" w:rsidRPr="001E5D45" w:rsidRDefault="00E25463" w:rsidP="001E5D45">
      <w:pPr>
        <w:tabs>
          <w:tab w:val="left" w:pos="0"/>
        </w:tabs>
        <w:ind w:left="705" w:hanging="705"/>
        <w:jc w:val="both"/>
        <w:rPr>
          <w:rFonts w:asciiTheme="minorHAnsi" w:eastAsia="Calibri" w:hAnsiTheme="minorHAnsi" w:cs="Cambria"/>
          <w:kern w:val="3"/>
          <w:lang w:eastAsia="zh-CN"/>
        </w:rPr>
      </w:pPr>
    </w:p>
    <w:p w14:paraId="7CFD1BEC" w14:textId="19C17EDC" w:rsidR="001E5D45" w:rsidRPr="00FD1271" w:rsidRDefault="001E5D45" w:rsidP="001E5D45">
      <w:pPr>
        <w:tabs>
          <w:tab w:val="left" w:pos="0"/>
        </w:tabs>
        <w:ind w:left="705" w:hanging="705"/>
        <w:jc w:val="both"/>
        <w:rPr>
          <w:rFonts w:asciiTheme="minorHAnsi" w:eastAsia="Calibri" w:hAnsiTheme="minorHAnsi" w:cs="Cambria"/>
          <w:kern w:val="3"/>
          <w:lang w:eastAsia="zh-CN"/>
        </w:rPr>
      </w:pPr>
      <w:r w:rsidRPr="00FD1271">
        <w:rPr>
          <w:rFonts w:asciiTheme="minorHAnsi" w:eastAsia="Calibri" w:hAnsiTheme="minorHAnsi" w:cs="Cambria"/>
          <w:kern w:val="3"/>
          <w:lang w:eastAsia="zh-CN"/>
        </w:rPr>
        <w:t>10.</w:t>
      </w:r>
      <w:r w:rsidRPr="00FD1271">
        <w:rPr>
          <w:rFonts w:asciiTheme="minorHAnsi" w:eastAsia="Calibri" w:hAnsiTheme="minorHAnsi" w:cs="Cambria"/>
          <w:kern w:val="3"/>
          <w:lang w:eastAsia="zh-CN"/>
        </w:rPr>
        <w:tab/>
        <w:t xml:space="preserve">bomo naročniku v pogodbenem roku predložili kopijo ustrezne </w:t>
      </w:r>
      <w:r w:rsidRPr="00FD1271">
        <w:rPr>
          <w:rFonts w:asciiTheme="minorHAnsi" w:eastAsia="Calibri" w:hAnsiTheme="minorHAnsi" w:cs="Cambria"/>
          <w:b/>
          <w:kern w:val="3"/>
          <w:lang w:eastAsia="zh-CN"/>
        </w:rPr>
        <w:t xml:space="preserve">zavarovalne police za  </w:t>
      </w:r>
      <w:r w:rsidR="00C90C1A" w:rsidRPr="00FD1271">
        <w:rPr>
          <w:rFonts w:asciiTheme="minorHAnsi" w:eastAsia="Calibri" w:hAnsiTheme="minorHAnsi" w:cs="Cambria"/>
          <w:b/>
          <w:kern w:val="3"/>
          <w:lang w:eastAsia="zh-CN"/>
        </w:rPr>
        <w:t xml:space="preserve">gradbeno </w:t>
      </w:r>
      <w:r w:rsidRPr="00FD1271">
        <w:rPr>
          <w:rFonts w:asciiTheme="minorHAnsi" w:eastAsia="Calibri" w:hAnsiTheme="minorHAnsi" w:cs="Cambria"/>
          <w:b/>
          <w:kern w:val="3"/>
          <w:lang w:eastAsia="zh-CN"/>
        </w:rPr>
        <w:t>zavarovanje</w:t>
      </w:r>
      <w:r w:rsidRPr="00FD1271">
        <w:rPr>
          <w:rFonts w:asciiTheme="minorHAnsi" w:eastAsia="Calibri" w:hAnsiTheme="minorHAnsi" w:cs="Cambria"/>
          <w:kern w:val="3"/>
          <w:lang w:eastAsia="zh-CN"/>
        </w:rPr>
        <w:t xml:space="preserve"> </w:t>
      </w:r>
      <w:r w:rsidR="00C90C1A" w:rsidRPr="00FD1271">
        <w:rPr>
          <w:rFonts w:asciiTheme="minorHAnsi" w:eastAsia="Calibri" w:hAnsiTheme="minorHAnsi" w:cs="Cambria"/>
          <w:kern w:val="3"/>
          <w:lang w:eastAsia="zh-CN"/>
        </w:rPr>
        <w:t>v skladu z določili (te) dokumentacije</w:t>
      </w:r>
      <w:r w:rsidRPr="00FD1271">
        <w:rPr>
          <w:rFonts w:asciiTheme="minorHAnsi" w:eastAsia="Calibri" w:hAnsiTheme="minorHAnsi" w:cs="Cambria"/>
          <w:kern w:val="3"/>
          <w:lang w:eastAsia="zh-CN"/>
        </w:rPr>
        <w:t xml:space="preserve"> </w:t>
      </w:r>
      <w:r w:rsidR="00C90C1A" w:rsidRPr="00FD1271">
        <w:rPr>
          <w:rFonts w:asciiTheme="minorHAnsi" w:eastAsia="Calibri" w:hAnsiTheme="minorHAnsi" w:cs="Cambria"/>
          <w:kern w:val="3"/>
          <w:lang w:eastAsia="zh-CN"/>
        </w:rPr>
        <w:t>v zvezi z oddajo javnega naročila</w:t>
      </w:r>
      <w:r w:rsidRPr="00FD1271">
        <w:rPr>
          <w:rFonts w:asciiTheme="minorHAnsi" w:eastAsia="Calibri" w:hAnsiTheme="minorHAnsi" w:cs="Cambria"/>
          <w:kern w:val="3"/>
          <w:lang w:eastAsia="zh-CN"/>
        </w:rPr>
        <w:t xml:space="preserve">, </w:t>
      </w:r>
    </w:p>
    <w:p w14:paraId="15251E7A" w14:textId="77777777" w:rsidR="00E25463" w:rsidRPr="00FD1271" w:rsidRDefault="00E25463" w:rsidP="001E5D45">
      <w:pPr>
        <w:tabs>
          <w:tab w:val="left" w:pos="0"/>
        </w:tabs>
        <w:ind w:left="705" w:hanging="705"/>
        <w:jc w:val="both"/>
        <w:rPr>
          <w:rFonts w:asciiTheme="minorHAnsi" w:eastAsia="Calibri" w:hAnsiTheme="minorHAnsi" w:cs="Cambria"/>
          <w:kern w:val="3"/>
          <w:lang w:eastAsia="zh-CN"/>
        </w:rPr>
      </w:pPr>
    </w:p>
    <w:p w14:paraId="7631F027" w14:textId="24BADBB2" w:rsidR="001E5D45" w:rsidRDefault="001E5D45" w:rsidP="001E5D45">
      <w:pPr>
        <w:tabs>
          <w:tab w:val="left" w:pos="0"/>
        </w:tabs>
        <w:ind w:left="705" w:hanging="705"/>
        <w:jc w:val="both"/>
        <w:rPr>
          <w:rFonts w:asciiTheme="minorHAnsi" w:eastAsia="Calibri" w:hAnsiTheme="minorHAnsi" w:cs="Cambria"/>
          <w:kern w:val="3"/>
          <w:lang w:eastAsia="zh-CN"/>
        </w:rPr>
      </w:pPr>
      <w:r w:rsidRPr="00FD1271">
        <w:rPr>
          <w:rFonts w:asciiTheme="minorHAnsi" w:eastAsia="Calibri" w:hAnsiTheme="minorHAnsi" w:cs="Cambria"/>
          <w:kern w:val="3"/>
          <w:lang w:eastAsia="zh-CN"/>
        </w:rPr>
        <w:t>11.</w:t>
      </w:r>
      <w:r w:rsidRPr="00FD1271">
        <w:rPr>
          <w:rFonts w:asciiTheme="minorHAnsi" w:eastAsia="Calibri" w:hAnsiTheme="minorHAnsi" w:cs="Cambria"/>
          <w:kern w:val="3"/>
          <w:lang w:eastAsia="zh-CN"/>
        </w:rPr>
        <w:tab/>
        <w:t>bomo naročniku v pogodbenem roku predložili  potrdilo o plačilu premije</w:t>
      </w:r>
      <w:r w:rsidR="0028416C" w:rsidRPr="00FD1271">
        <w:rPr>
          <w:rFonts w:asciiTheme="minorHAnsi" w:eastAsia="Calibri" w:hAnsiTheme="minorHAnsi" w:cs="Cambria"/>
          <w:kern w:val="3"/>
          <w:lang w:eastAsia="zh-CN"/>
        </w:rPr>
        <w:t xml:space="preserve"> in potrdilo zavarovalnice o kritju</w:t>
      </w:r>
      <w:r w:rsidRPr="00FD1271">
        <w:rPr>
          <w:rFonts w:asciiTheme="minorHAnsi" w:eastAsia="Calibri" w:hAnsiTheme="minorHAnsi" w:cs="Cambria"/>
          <w:kern w:val="3"/>
          <w:lang w:eastAsia="zh-CN"/>
        </w:rPr>
        <w:t xml:space="preserve"> za v predhodni točki navedeno zavarovalno polico</w:t>
      </w:r>
      <w:r w:rsidR="008445FB" w:rsidRPr="00FD1271">
        <w:rPr>
          <w:rFonts w:asciiTheme="minorHAnsi" w:eastAsia="Calibri" w:hAnsiTheme="minorHAnsi" w:cs="Cambria"/>
          <w:kern w:val="3"/>
          <w:lang w:eastAsia="zh-CN"/>
        </w:rPr>
        <w:t>,</w:t>
      </w:r>
    </w:p>
    <w:p w14:paraId="2F8B0CBD" w14:textId="4BD6927E" w:rsidR="008445FB" w:rsidRDefault="008445FB" w:rsidP="001E5D45">
      <w:pPr>
        <w:tabs>
          <w:tab w:val="left" w:pos="0"/>
        </w:tabs>
        <w:ind w:left="705" w:hanging="705"/>
        <w:jc w:val="both"/>
        <w:rPr>
          <w:rFonts w:asciiTheme="minorHAnsi" w:eastAsia="Calibri" w:hAnsiTheme="minorHAnsi" w:cs="Cambria"/>
          <w:kern w:val="3"/>
          <w:lang w:eastAsia="zh-CN"/>
        </w:rPr>
      </w:pPr>
    </w:p>
    <w:p w14:paraId="5B57EE73" w14:textId="7F61969D" w:rsidR="003E263F" w:rsidRPr="00FD1271" w:rsidRDefault="008445FB" w:rsidP="008445FB">
      <w:pPr>
        <w:tabs>
          <w:tab w:val="left" w:pos="0"/>
        </w:tabs>
        <w:ind w:left="705" w:hanging="705"/>
        <w:jc w:val="both"/>
        <w:rPr>
          <w:rFonts w:asciiTheme="minorHAnsi" w:eastAsia="Calibri" w:hAnsiTheme="minorHAnsi" w:cs="Cambria"/>
          <w:kern w:val="3"/>
          <w:lang w:eastAsia="zh-CN"/>
        </w:rPr>
      </w:pPr>
      <w:r w:rsidRPr="00FD1271">
        <w:rPr>
          <w:rFonts w:asciiTheme="minorHAnsi" w:eastAsia="Calibri" w:hAnsiTheme="minorHAnsi" w:cs="Cambria"/>
          <w:kern w:val="3"/>
          <w:lang w:eastAsia="zh-CN"/>
        </w:rPr>
        <w:t xml:space="preserve">12. </w:t>
      </w:r>
      <w:r w:rsidRPr="00FD1271">
        <w:rPr>
          <w:rFonts w:asciiTheme="minorHAnsi" w:eastAsia="Calibri" w:hAnsiTheme="minorHAnsi" w:cs="Cambria"/>
          <w:kern w:val="3"/>
          <w:lang w:eastAsia="zh-CN"/>
        </w:rPr>
        <w:tab/>
      </w:r>
      <w:r w:rsidR="003E263F" w:rsidRPr="00FD1271">
        <w:rPr>
          <w:rFonts w:asciiTheme="minorHAnsi" w:eastAsia="Calibri" w:hAnsiTheme="minorHAnsi" w:cs="Cambria"/>
          <w:kern w:val="3"/>
          <w:lang w:eastAsia="zh-CN"/>
        </w:rPr>
        <w:t>bomo upoštevali Navodila organa upravljanja na področju komuniciranja vsebin evropske kohezijske politike v programskem obdobju 2014-2020</w:t>
      </w:r>
      <w:r w:rsidRPr="00FD1271">
        <w:rPr>
          <w:rFonts w:asciiTheme="minorHAnsi" w:eastAsia="Calibri" w:hAnsiTheme="minorHAnsi" w:cs="Cambria"/>
          <w:kern w:val="3"/>
          <w:lang w:eastAsia="zh-CN"/>
        </w:rPr>
        <w:t>,</w:t>
      </w:r>
    </w:p>
    <w:p w14:paraId="5DDBFE58" w14:textId="0428EE6F" w:rsidR="008445FB" w:rsidRPr="009C55C8" w:rsidRDefault="008445FB" w:rsidP="008445FB">
      <w:pPr>
        <w:tabs>
          <w:tab w:val="left" w:pos="0"/>
        </w:tabs>
        <w:ind w:left="705" w:hanging="705"/>
        <w:jc w:val="both"/>
        <w:rPr>
          <w:rFonts w:asciiTheme="minorHAnsi" w:eastAsia="Calibri" w:hAnsiTheme="minorHAnsi" w:cs="Cambria"/>
          <w:kern w:val="3"/>
          <w:highlight w:val="magenta"/>
          <w:lang w:eastAsia="zh-CN"/>
        </w:rPr>
      </w:pPr>
    </w:p>
    <w:p w14:paraId="4934B46F" w14:textId="7741A3D1" w:rsidR="0086317D" w:rsidRDefault="008445FB" w:rsidP="008445FB">
      <w:pPr>
        <w:tabs>
          <w:tab w:val="left" w:pos="0"/>
        </w:tabs>
        <w:ind w:left="705" w:hanging="705"/>
        <w:jc w:val="both"/>
        <w:rPr>
          <w:rFonts w:asciiTheme="minorHAnsi" w:eastAsia="Calibri" w:hAnsiTheme="minorHAnsi" w:cs="Cambria"/>
          <w:kern w:val="3"/>
          <w:lang w:eastAsia="zh-CN"/>
        </w:rPr>
      </w:pPr>
      <w:r w:rsidRPr="00013AFC">
        <w:rPr>
          <w:rFonts w:asciiTheme="minorHAnsi" w:eastAsia="Calibri" w:hAnsiTheme="minorHAnsi" w:cs="Cambria"/>
          <w:kern w:val="3"/>
          <w:lang w:eastAsia="zh-CN"/>
        </w:rPr>
        <w:t xml:space="preserve">13. </w:t>
      </w:r>
      <w:r w:rsidRPr="00013AFC">
        <w:rPr>
          <w:rFonts w:asciiTheme="minorHAnsi" w:eastAsia="Calibri" w:hAnsiTheme="minorHAnsi" w:cs="Cambria"/>
          <w:kern w:val="3"/>
          <w:lang w:eastAsia="zh-CN"/>
        </w:rPr>
        <w:tab/>
      </w:r>
      <w:r w:rsidR="003E263F" w:rsidRPr="00013AFC">
        <w:rPr>
          <w:rFonts w:asciiTheme="minorHAnsi" w:eastAsia="Calibri" w:hAnsiTheme="minorHAnsi" w:cs="Cambria"/>
          <w:kern w:val="3"/>
          <w:lang w:eastAsia="zh-CN"/>
        </w:rPr>
        <w:t>bomo na gradbišču na svoje stroške postavili</w:t>
      </w:r>
      <w:r w:rsidR="0086317D" w:rsidRPr="00013AFC">
        <w:rPr>
          <w:rFonts w:asciiTheme="minorHAnsi" w:eastAsia="Calibri" w:hAnsiTheme="minorHAnsi" w:cs="Cambria"/>
          <w:kern w:val="3"/>
          <w:lang w:eastAsia="zh-CN"/>
        </w:rPr>
        <w:t xml:space="preserve"> začasni pa</w:t>
      </w:r>
      <w:r w:rsidR="003E263F" w:rsidRPr="00013AFC">
        <w:rPr>
          <w:rFonts w:asciiTheme="minorHAnsi" w:eastAsia="Calibri" w:hAnsiTheme="minorHAnsi" w:cs="Cambria"/>
          <w:kern w:val="3"/>
          <w:lang w:eastAsia="zh-CN"/>
        </w:rPr>
        <w:t xml:space="preserve">no in </w:t>
      </w:r>
      <w:r w:rsidR="0086317D" w:rsidRPr="00013AFC">
        <w:rPr>
          <w:rFonts w:asciiTheme="minorHAnsi" w:eastAsia="Calibri" w:hAnsiTheme="minorHAnsi" w:cs="Cambria"/>
          <w:kern w:val="3"/>
          <w:lang w:eastAsia="zh-CN"/>
        </w:rPr>
        <w:t>ga v 30 dneh po zaključku del nadomestili s stalno ploščo ali panojem</w:t>
      </w:r>
      <w:r w:rsidR="00B81307" w:rsidRPr="00013AFC">
        <w:rPr>
          <w:rFonts w:asciiTheme="minorHAnsi" w:eastAsia="Calibri" w:hAnsiTheme="minorHAnsi" w:cs="Cambria"/>
          <w:kern w:val="3"/>
          <w:lang w:eastAsia="zh-CN"/>
        </w:rPr>
        <w:t>, oboje</w:t>
      </w:r>
      <w:r w:rsidRPr="00013AFC">
        <w:rPr>
          <w:rFonts w:asciiTheme="minorHAnsi" w:eastAsia="Calibri" w:hAnsiTheme="minorHAnsi" w:cs="Cambria"/>
          <w:kern w:val="3"/>
          <w:lang w:eastAsia="zh-CN"/>
        </w:rPr>
        <w:t xml:space="preserve"> v celoti v skladu</w:t>
      </w:r>
      <w:r w:rsidR="0086317D" w:rsidRPr="00013AFC">
        <w:rPr>
          <w:rFonts w:asciiTheme="minorHAnsi" w:eastAsia="Calibri" w:hAnsiTheme="minorHAnsi" w:cs="Cambria"/>
          <w:kern w:val="3"/>
          <w:lang w:eastAsia="zh-CN"/>
        </w:rPr>
        <w:t xml:space="preserve"> s točko 3.3. Navodila organa upravljanja na področju komuniciranja vsebin evropske kohezijske politike v programskem obdobju 2014-2020</w:t>
      </w:r>
      <w:r w:rsidR="00156F20">
        <w:rPr>
          <w:rFonts w:asciiTheme="minorHAnsi" w:eastAsia="Calibri" w:hAnsiTheme="minorHAnsi" w:cs="Cambria"/>
          <w:kern w:val="3"/>
          <w:lang w:eastAsia="zh-CN"/>
        </w:rPr>
        <w:t>,</w:t>
      </w:r>
    </w:p>
    <w:p w14:paraId="2C369126" w14:textId="27A0BE0C" w:rsidR="00156F20" w:rsidRDefault="00156F20" w:rsidP="008445FB">
      <w:pPr>
        <w:tabs>
          <w:tab w:val="left" w:pos="0"/>
        </w:tabs>
        <w:ind w:left="705" w:hanging="705"/>
        <w:jc w:val="both"/>
        <w:rPr>
          <w:rFonts w:asciiTheme="minorHAnsi" w:eastAsia="Calibri" w:hAnsiTheme="minorHAnsi" w:cs="Cambria"/>
          <w:kern w:val="3"/>
          <w:lang w:eastAsia="zh-CN"/>
        </w:rPr>
      </w:pPr>
    </w:p>
    <w:p w14:paraId="5CA79B1D" w14:textId="10A5A391" w:rsidR="00156F20" w:rsidRDefault="00156F20" w:rsidP="00156F20">
      <w:pPr>
        <w:spacing w:line="276" w:lineRule="auto"/>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 xml:space="preserve">14. </w:t>
      </w:r>
      <w:r>
        <w:rPr>
          <w:rFonts w:asciiTheme="minorHAnsi" w:eastAsia="Calibri" w:hAnsiTheme="minorHAnsi" w:cs="Cambria"/>
          <w:kern w:val="3"/>
          <w:lang w:eastAsia="zh-CN"/>
        </w:rPr>
        <w:tab/>
        <w:t>smo seznanjeni, da se p</w:t>
      </w:r>
      <w:r w:rsidRPr="003F6EE3">
        <w:rPr>
          <w:rFonts w:eastAsiaTheme="minorHAnsi" w:cstheme="minorBidi"/>
          <w:color w:val="000000" w:themeColor="text1"/>
        </w:rPr>
        <w:t>redmetno javno naroči</w:t>
      </w:r>
      <w:r>
        <w:rPr>
          <w:rFonts w:eastAsiaTheme="minorHAnsi" w:cstheme="minorBidi"/>
          <w:color w:val="000000" w:themeColor="text1"/>
        </w:rPr>
        <w:t>lo izvaja pod odložnim pogojem (kot določeno v točki 16.1 te dokumentacije v zvezi z oddajo javnega naročila) in da bo p</w:t>
      </w:r>
      <w:r w:rsidRPr="003F6EE3">
        <w:rPr>
          <w:rFonts w:eastAsiaTheme="minorHAnsi" w:cstheme="minorBidi"/>
          <w:color w:val="000000" w:themeColor="text1"/>
        </w:rPr>
        <w:t>ogodba z izbranim ponudnikom (izvajalcem) bo sklenjena pod odložnim pogojem</w:t>
      </w:r>
      <w:r>
        <w:rPr>
          <w:rFonts w:eastAsiaTheme="minorHAnsi" w:cstheme="minorBidi"/>
          <w:color w:val="000000" w:themeColor="text1"/>
        </w:rPr>
        <w:t>.</w:t>
      </w:r>
    </w:p>
    <w:p w14:paraId="007A9363" w14:textId="7DC62FD1" w:rsidR="0086317D" w:rsidRDefault="0086317D" w:rsidP="003E263F">
      <w:pPr>
        <w:tabs>
          <w:tab w:val="left" w:pos="0"/>
        </w:tabs>
        <w:ind w:left="705" w:hanging="705"/>
        <w:jc w:val="both"/>
        <w:rPr>
          <w:rFonts w:asciiTheme="minorHAnsi" w:eastAsia="Calibri" w:hAnsiTheme="minorHAnsi" w:cs="Cambria"/>
          <w:kern w:val="3"/>
          <w:lang w:eastAsia="zh-CN"/>
        </w:rPr>
      </w:pPr>
    </w:p>
    <w:p w14:paraId="5CA15C1C" w14:textId="77777777" w:rsidR="0086317D" w:rsidRDefault="0086317D" w:rsidP="003E263F">
      <w:pPr>
        <w:tabs>
          <w:tab w:val="left" w:pos="0"/>
        </w:tabs>
        <w:ind w:left="705" w:hanging="705"/>
        <w:jc w:val="both"/>
        <w:rPr>
          <w:rFonts w:asciiTheme="minorHAnsi" w:eastAsia="Calibri" w:hAnsiTheme="minorHAnsi" w:cs="Cambria"/>
          <w:kern w:val="3"/>
          <w:lang w:eastAsia="zh-CN"/>
        </w:rPr>
      </w:pPr>
    </w:p>
    <w:p w14:paraId="413A777A" w14:textId="77777777" w:rsidR="0076671E" w:rsidRDefault="0076671E" w:rsidP="00030444">
      <w:pPr>
        <w:tabs>
          <w:tab w:val="left" w:pos="0"/>
        </w:tabs>
        <w:ind w:left="705" w:hanging="705"/>
        <w:jc w:val="both"/>
        <w:rPr>
          <w:rFonts w:asciiTheme="minorHAnsi" w:eastAsia="Calibri" w:hAnsiTheme="minorHAnsi" w:cs="Cambria"/>
          <w:kern w:val="3"/>
          <w:lang w:eastAsia="zh-CN"/>
        </w:rPr>
      </w:pPr>
    </w:p>
    <w:p w14:paraId="7B065AE9" w14:textId="77777777" w:rsidR="0076671E" w:rsidRPr="00030444" w:rsidRDefault="0076671E" w:rsidP="00030444">
      <w:pPr>
        <w:tabs>
          <w:tab w:val="left" w:pos="0"/>
        </w:tabs>
        <w:ind w:left="705" w:hanging="705"/>
        <w:jc w:val="both"/>
        <w:rPr>
          <w:rFonts w:asciiTheme="minorHAnsi" w:eastAsia="Calibri" w:hAnsiTheme="minorHAnsi" w:cs="Cambria"/>
          <w:kern w:val="3"/>
          <w:lang w:eastAsia="zh-CN"/>
        </w:rPr>
      </w:pPr>
    </w:p>
    <w:p w14:paraId="3E185D86" w14:textId="77777777" w:rsidR="00030444" w:rsidRPr="007F4BFA" w:rsidRDefault="00030444" w:rsidP="00030444">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7F4BFA">
        <w:rPr>
          <w:rFonts w:asciiTheme="minorHAnsi" w:eastAsia="Calibri" w:hAnsiTheme="minorHAnsi" w:cs="Arial"/>
          <w:kern w:val="3"/>
          <w:lang w:eastAsia="zh-CN"/>
        </w:rPr>
        <w:t>____________________________________</w:t>
      </w:r>
    </w:p>
    <w:p w14:paraId="47C8A935" w14:textId="77777777" w:rsidR="00030444" w:rsidRPr="007F4BFA" w:rsidRDefault="00030444" w:rsidP="0003044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t>Podpis zakonitega zastopnika</w:t>
      </w:r>
    </w:p>
    <w:p w14:paraId="781033B0" w14:textId="77777777" w:rsidR="00030444" w:rsidRPr="00030444" w:rsidRDefault="00030444" w:rsidP="0003044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t xml:space="preserve">     gospodarskega subjekta</w:t>
      </w:r>
    </w:p>
    <w:p w14:paraId="209BD42F" w14:textId="77777777" w:rsidR="00DE4F1B" w:rsidRDefault="00DE4F1B" w:rsidP="00DE4F1B">
      <w:pPr>
        <w:tabs>
          <w:tab w:val="left" w:pos="0"/>
        </w:tabs>
        <w:ind w:left="705" w:hanging="705"/>
        <w:jc w:val="both"/>
        <w:rPr>
          <w:rFonts w:asciiTheme="minorHAnsi" w:eastAsia="Calibri" w:hAnsiTheme="minorHAnsi" w:cs="Cambria"/>
          <w:kern w:val="3"/>
          <w:lang w:eastAsia="zh-CN"/>
        </w:rPr>
      </w:pPr>
    </w:p>
    <w:p w14:paraId="1527E29F" w14:textId="77777777" w:rsidR="006D512B" w:rsidRDefault="006D512B" w:rsidP="006D512B">
      <w:pPr>
        <w:suppressAutoHyphens/>
        <w:autoSpaceDN w:val="0"/>
        <w:ind w:right="6"/>
        <w:jc w:val="both"/>
        <w:textAlignment w:val="baseline"/>
        <w:rPr>
          <w:rFonts w:eastAsia="Calibri" w:cs="Cambria"/>
          <w:b/>
          <w:i/>
          <w:color w:val="000000"/>
          <w:kern w:val="3"/>
          <w:sz w:val="20"/>
          <w:szCs w:val="20"/>
          <w:lang w:eastAsia="zh-CN"/>
        </w:rPr>
      </w:pPr>
      <w:r w:rsidRPr="006D512B">
        <w:rPr>
          <w:rFonts w:eastAsia="Calibri" w:cs="Cambria"/>
          <w:b/>
          <w:i/>
          <w:color w:val="000000"/>
          <w:kern w:val="3"/>
          <w:sz w:val="20"/>
          <w:szCs w:val="20"/>
          <w:lang w:eastAsia="zh-CN"/>
        </w:rPr>
        <w:t xml:space="preserve">Ponudniku izjave ni potrebno podpisati, naročnik bo štel, da izjavo ponudnik potrdi s tem, ko odda ponudbo.  </w:t>
      </w:r>
    </w:p>
    <w:p w14:paraId="362DB58B" w14:textId="77777777" w:rsidR="006D512B" w:rsidRPr="006D512B" w:rsidRDefault="006D512B" w:rsidP="006D512B">
      <w:pPr>
        <w:suppressAutoHyphens/>
        <w:autoSpaceDN w:val="0"/>
        <w:ind w:right="6"/>
        <w:jc w:val="both"/>
        <w:textAlignment w:val="baseline"/>
        <w:rPr>
          <w:rFonts w:eastAsia="Calibri" w:cs="Cambria"/>
          <w:b/>
          <w:i/>
          <w:color w:val="000000"/>
          <w:kern w:val="3"/>
          <w:sz w:val="20"/>
          <w:szCs w:val="20"/>
          <w:lang w:eastAsia="zh-CN"/>
        </w:rPr>
      </w:pPr>
    </w:p>
    <w:p w14:paraId="129A6FCA" w14:textId="77777777" w:rsidR="006D512B" w:rsidRPr="006D512B" w:rsidRDefault="006D512B" w:rsidP="006D512B">
      <w:pPr>
        <w:suppressAutoHyphens/>
        <w:autoSpaceDN w:val="0"/>
        <w:ind w:right="6"/>
        <w:jc w:val="both"/>
        <w:textAlignment w:val="baseline"/>
        <w:rPr>
          <w:rFonts w:eastAsia="Calibri" w:cs="Cambria"/>
          <w:i/>
          <w:color w:val="000000"/>
          <w:kern w:val="3"/>
          <w:sz w:val="20"/>
          <w:szCs w:val="20"/>
          <w:lang w:eastAsia="zh-CN"/>
        </w:rPr>
      </w:pPr>
      <w:r w:rsidRPr="006D512B">
        <w:rPr>
          <w:rFonts w:eastAsia="Calibri" w:cs="Cambria"/>
          <w:i/>
          <w:color w:val="000000"/>
          <w:kern w:val="3"/>
          <w:sz w:val="20"/>
          <w:szCs w:val="20"/>
          <w:lang w:eastAsia="zh-CN"/>
        </w:rPr>
        <w:t xml:space="preserve">V primeru </w:t>
      </w:r>
      <w:r w:rsidRPr="006D512B">
        <w:rPr>
          <w:rFonts w:eastAsia="Calibri" w:cs="Cambria"/>
          <w:b/>
          <w:i/>
          <w:color w:val="000000"/>
          <w:kern w:val="3"/>
          <w:sz w:val="20"/>
          <w:szCs w:val="20"/>
          <w:lang w:eastAsia="zh-CN"/>
        </w:rPr>
        <w:t>skupne ponudbe</w:t>
      </w:r>
      <w:r w:rsidRPr="006D512B">
        <w:rPr>
          <w:rFonts w:eastAsia="Calibri" w:cs="Cambria"/>
          <w:i/>
          <w:color w:val="000000"/>
          <w:kern w:val="3"/>
          <w:sz w:val="20"/>
          <w:szCs w:val="20"/>
          <w:lang w:eastAsia="zh-CN"/>
        </w:rPr>
        <w:t xml:space="preserve"> je treba podpisano izjavo</w:t>
      </w:r>
      <w:r w:rsidRPr="006D512B">
        <w:rPr>
          <w:rFonts w:eastAsia="Calibri" w:cs="Cambria"/>
          <w:b/>
          <w:i/>
          <w:color w:val="000000"/>
          <w:kern w:val="3"/>
          <w:sz w:val="20"/>
          <w:szCs w:val="20"/>
          <w:lang w:eastAsia="zh-CN"/>
        </w:rPr>
        <w:t xml:space="preserve"> naložiti </w:t>
      </w:r>
      <w:r w:rsidRPr="006D512B">
        <w:rPr>
          <w:rFonts w:eastAsia="Calibri" w:cs="Cambria"/>
          <w:b/>
          <w:i/>
          <w:color w:val="000000"/>
          <w:kern w:val="3"/>
          <w:sz w:val="20"/>
          <w:szCs w:val="20"/>
          <w:u w:val="single"/>
          <w:lang w:eastAsia="zh-CN"/>
        </w:rPr>
        <w:t>za vsakega partnerja</w:t>
      </w:r>
      <w:r w:rsidRPr="006D512B">
        <w:rPr>
          <w:rFonts w:eastAsia="Calibri" w:cs="Cambria"/>
          <w:b/>
          <w:i/>
          <w:color w:val="000000"/>
          <w:kern w:val="3"/>
          <w:sz w:val="20"/>
          <w:szCs w:val="20"/>
          <w:lang w:eastAsia="zh-CN"/>
        </w:rPr>
        <w:t xml:space="preserve"> posebej </w:t>
      </w:r>
      <w:r w:rsidRPr="006D512B">
        <w:rPr>
          <w:rFonts w:eastAsia="Calibri" w:cs="Cambria"/>
          <w:i/>
          <w:color w:val="000000"/>
          <w:kern w:val="3"/>
          <w:sz w:val="20"/>
          <w:szCs w:val="20"/>
          <w:lang w:eastAsia="zh-CN"/>
        </w:rPr>
        <w:t xml:space="preserve">(izjava se v ustreznem številu fotokopira). </w:t>
      </w:r>
    </w:p>
    <w:p w14:paraId="49BF4723" w14:textId="77777777" w:rsidR="006D512B" w:rsidRPr="006D512B" w:rsidRDefault="006D512B" w:rsidP="006D512B">
      <w:pPr>
        <w:suppressAutoHyphens/>
        <w:autoSpaceDN w:val="0"/>
        <w:ind w:right="6"/>
        <w:jc w:val="both"/>
        <w:textAlignment w:val="baseline"/>
        <w:rPr>
          <w:rFonts w:eastAsia="Calibri" w:cs="Cambria"/>
          <w:b/>
          <w:i/>
          <w:color w:val="000000"/>
          <w:kern w:val="3"/>
          <w:sz w:val="20"/>
          <w:szCs w:val="20"/>
          <w:lang w:eastAsia="zh-CN"/>
        </w:rPr>
      </w:pPr>
    </w:p>
    <w:p w14:paraId="4A18F0BE" w14:textId="77777777" w:rsidR="006D512B" w:rsidRPr="006D512B" w:rsidRDefault="006D512B" w:rsidP="006D512B">
      <w:pPr>
        <w:suppressAutoHyphens/>
        <w:autoSpaceDN w:val="0"/>
        <w:ind w:right="6"/>
        <w:jc w:val="both"/>
        <w:textAlignment w:val="baseline"/>
        <w:rPr>
          <w:rFonts w:eastAsia="Calibri" w:cs="Cambria"/>
          <w:i/>
          <w:color w:val="000000"/>
          <w:kern w:val="3"/>
          <w:sz w:val="20"/>
          <w:szCs w:val="20"/>
          <w:lang w:eastAsia="zh-CN"/>
        </w:rPr>
      </w:pPr>
      <w:r w:rsidRPr="006D512B">
        <w:rPr>
          <w:rFonts w:eastAsia="Calibri" w:cs="Cambria"/>
          <w:i/>
          <w:color w:val="000000"/>
          <w:kern w:val="3"/>
          <w:sz w:val="20"/>
          <w:szCs w:val="20"/>
          <w:lang w:eastAsia="zh-CN"/>
        </w:rPr>
        <w:t xml:space="preserve">V primeru nastopanja </w:t>
      </w:r>
      <w:r w:rsidRPr="006D512B">
        <w:rPr>
          <w:rFonts w:eastAsia="Calibri" w:cs="Cambria"/>
          <w:b/>
          <w:i/>
          <w:color w:val="000000"/>
          <w:kern w:val="3"/>
          <w:sz w:val="20"/>
          <w:szCs w:val="20"/>
          <w:lang w:eastAsia="zh-CN"/>
        </w:rPr>
        <w:t>s podizvajalci</w:t>
      </w:r>
      <w:r w:rsidRPr="006D512B">
        <w:rPr>
          <w:rFonts w:eastAsia="Calibri" w:cs="Cambria"/>
          <w:i/>
          <w:color w:val="000000"/>
          <w:kern w:val="3"/>
          <w:sz w:val="20"/>
          <w:szCs w:val="20"/>
          <w:lang w:eastAsia="zh-CN"/>
        </w:rPr>
        <w:t xml:space="preserve"> je treba podpisano izjavo naložiti tudi </w:t>
      </w:r>
      <w:r w:rsidRPr="006D512B">
        <w:rPr>
          <w:rFonts w:eastAsia="Calibri" w:cs="Cambria"/>
          <w:b/>
          <w:i/>
          <w:color w:val="000000"/>
          <w:kern w:val="3"/>
          <w:sz w:val="20"/>
          <w:szCs w:val="20"/>
          <w:u w:val="single"/>
          <w:lang w:eastAsia="zh-CN"/>
        </w:rPr>
        <w:t>za vsakega podizvajalca</w:t>
      </w:r>
      <w:r w:rsidRPr="006D512B">
        <w:rPr>
          <w:rFonts w:eastAsia="Calibri" w:cs="Cambria"/>
          <w:b/>
          <w:i/>
          <w:color w:val="000000"/>
          <w:kern w:val="3"/>
          <w:sz w:val="20"/>
          <w:szCs w:val="20"/>
          <w:lang w:eastAsia="zh-CN"/>
        </w:rPr>
        <w:t xml:space="preserve"> posebej</w:t>
      </w:r>
      <w:r w:rsidRPr="006D512B">
        <w:rPr>
          <w:rFonts w:eastAsia="Calibri" w:cs="Cambria"/>
          <w:i/>
          <w:color w:val="000000"/>
          <w:kern w:val="3"/>
          <w:sz w:val="20"/>
          <w:szCs w:val="20"/>
          <w:lang w:eastAsia="zh-CN"/>
        </w:rPr>
        <w:t xml:space="preserve"> (izjava se v ustreznem številu fotokopira). </w:t>
      </w:r>
    </w:p>
    <w:p w14:paraId="39D8797F" w14:textId="77777777" w:rsidR="006D512B" w:rsidRPr="006D512B" w:rsidRDefault="006D512B" w:rsidP="006D512B">
      <w:pPr>
        <w:suppressAutoHyphens/>
        <w:autoSpaceDN w:val="0"/>
        <w:ind w:right="6"/>
        <w:jc w:val="both"/>
        <w:textAlignment w:val="baseline"/>
        <w:rPr>
          <w:rFonts w:eastAsia="Calibri" w:cs="Cambria"/>
          <w:b/>
          <w:i/>
          <w:color w:val="000000"/>
          <w:kern w:val="3"/>
          <w:sz w:val="20"/>
          <w:szCs w:val="20"/>
          <w:lang w:eastAsia="zh-CN"/>
        </w:rPr>
      </w:pPr>
    </w:p>
    <w:p w14:paraId="40B9DA1F" w14:textId="77777777" w:rsidR="006D512B" w:rsidRPr="006D512B" w:rsidRDefault="006D512B" w:rsidP="006D512B">
      <w:pPr>
        <w:suppressAutoHyphens/>
        <w:autoSpaceDN w:val="0"/>
        <w:ind w:right="6"/>
        <w:jc w:val="both"/>
        <w:textAlignment w:val="baseline"/>
        <w:rPr>
          <w:rFonts w:eastAsia="Calibri" w:cs="Cambria"/>
          <w:b/>
          <w:i/>
          <w:color w:val="000000"/>
          <w:kern w:val="3"/>
          <w:sz w:val="20"/>
          <w:szCs w:val="20"/>
          <w:u w:val="single"/>
          <w:lang w:eastAsia="zh-CN"/>
        </w:rPr>
      </w:pPr>
      <w:r w:rsidRPr="006D512B">
        <w:rPr>
          <w:rFonts w:eastAsia="Calibri" w:cs="Cambria"/>
          <w:b/>
          <w:i/>
          <w:color w:val="000000"/>
          <w:kern w:val="3"/>
          <w:sz w:val="20"/>
          <w:szCs w:val="20"/>
          <w:u w:val="single"/>
          <w:lang w:eastAsia="zh-CN"/>
        </w:rPr>
        <w:t>Izjavo (priloga št. 7) se naloži  v informacijski sistem e-JN v razdelek »Druge priloge«</w:t>
      </w:r>
      <w:r>
        <w:rPr>
          <w:rFonts w:eastAsia="Calibri" w:cs="Cambria"/>
          <w:b/>
          <w:i/>
          <w:color w:val="000000"/>
          <w:kern w:val="3"/>
          <w:sz w:val="20"/>
          <w:szCs w:val="20"/>
          <w:u w:val="single"/>
          <w:lang w:eastAsia="zh-CN"/>
        </w:rPr>
        <w:t>.</w:t>
      </w:r>
    </w:p>
    <w:p w14:paraId="34F1C110" w14:textId="77777777" w:rsidR="003A6E92" w:rsidRPr="001136A4" w:rsidRDefault="003A6E92" w:rsidP="003A6E92">
      <w:pPr>
        <w:pageBreakBefore/>
        <w:tabs>
          <w:tab w:val="right" w:pos="2556"/>
          <w:tab w:val="right" w:pos="5609"/>
        </w:tabs>
        <w:suppressAutoHyphens/>
        <w:autoSpaceDN w:val="0"/>
        <w:spacing w:line="259" w:lineRule="auto"/>
        <w:ind w:right="6"/>
        <w:jc w:val="right"/>
        <w:textAlignment w:val="baseline"/>
        <w:outlineLvl w:val="1"/>
        <w:rPr>
          <w:rFonts w:eastAsia="Calibri" w:cs="Cambria"/>
          <w:b/>
          <w:bCs/>
          <w:i/>
          <w:iCs/>
          <w:color w:val="000000"/>
        </w:rPr>
        <w:sectPr w:rsidR="003A6E92" w:rsidRPr="001136A4" w:rsidSect="00671BF2">
          <w:headerReference w:type="default" r:id="rId44"/>
          <w:pgSz w:w="11906" w:h="16838"/>
          <w:pgMar w:top="1417" w:right="1417" w:bottom="1417" w:left="1417" w:header="708" w:footer="708" w:gutter="0"/>
          <w:cols w:space="708"/>
          <w:docGrid w:linePitch="360"/>
        </w:sectPr>
      </w:pPr>
    </w:p>
    <w:p w14:paraId="39884892" w14:textId="77777777" w:rsidR="003A6E92" w:rsidRPr="00AB0E8E" w:rsidRDefault="003A6E92" w:rsidP="00DE39E9">
      <w:pPr>
        <w:pStyle w:val="Slog3"/>
        <w:rPr>
          <w:rStyle w:val="Neenpoudarek"/>
          <w:b/>
          <w:i/>
        </w:rPr>
      </w:pPr>
      <w:bookmarkStart w:id="205" w:name="_Toc876841"/>
      <w:r w:rsidRPr="00AB0E8E">
        <w:rPr>
          <w:rStyle w:val="Neenpoudarek"/>
          <w:b/>
          <w:i/>
        </w:rPr>
        <w:t xml:space="preserve">PRILOGA št. </w:t>
      </w:r>
      <w:bookmarkEnd w:id="205"/>
      <w:r w:rsidR="00061676">
        <w:rPr>
          <w:rStyle w:val="Neenpoudarek"/>
          <w:b/>
          <w:i/>
        </w:rPr>
        <w:t>8</w:t>
      </w:r>
    </w:p>
    <w:p w14:paraId="3C54E700" w14:textId="77777777" w:rsidR="003A6E92" w:rsidRPr="001136A4" w:rsidRDefault="003A6E92" w:rsidP="00BD4C76">
      <w:pPr>
        <w:pStyle w:val="Intenzivencitat"/>
        <w:rPr>
          <w:rFonts w:eastAsia="Calibri"/>
          <w:lang w:eastAsia="zh-CN"/>
        </w:rPr>
      </w:pPr>
      <w:bookmarkStart w:id="206" w:name="_Toc876842"/>
      <w:r w:rsidRPr="001136A4">
        <w:rPr>
          <w:rFonts w:eastAsia="Calibri"/>
          <w:lang w:eastAsia="zh-CN"/>
        </w:rPr>
        <w:t>SEZNAM REFERENČNIH POSLOV</w:t>
      </w:r>
      <w:bookmarkEnd w:id="206"/>
      <w:r w:rsidRPr="001136A4">
        <w:rPr>
          <w:rFonts w:eastAsia="Calibri"/>
          <w:lang w:eastAsia="zh-CN"/>
        </w:rPr>
        <w:t xml:space="preserve"> </w:t>
      </w:r>
    </w:p>
    <w:p w14:paraId="202EBC4D" w14:textId="74D2BD38" w:rsidR="003A6E92" w:rsidRPr="00863E2A" w:rsidRDefault="003A6E92" w:rsidP="003A6E92">
      <w:pPr>
        <w:suppressAutoHyphens/>
        <w:autoSpaceDN w:val="0"/>
        <w:ind w:right="6"/>
        <w:jc w:val="both"/>
        <w:textAlignment w:val="baseline"/>
        <w:rPr>
          <w:rFonts w:eastAsia="Calibri" w:cs="Arial"/>
          <w:color w:val="000000"/>
        </w:rPr>
      </w:pPr>
      <w:r w:rsidRPr="00863E2A">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425937599"/>
          <w:placeholder>
            <w:docPart w:val="9AD4683C0A894C1AA7E97A29233262B3"/>
          </w:placeholder>
          <w:dataBinding w:prefixMappings="xmlns:ns0='http://purl.org/dc/elements/1.1/' xmlns:ns1='http://schemas.openxmlformats.org/package/2006/metadata/core-properties' " w:xpath="/ns1:coreProperties[1]/ns0:title[1]" w:storeItemID="{6C3C8BC8-F283-45AE-878A-BAB7291924A1}"/>
          <w:text/>
        </w:sdtPr>
        <w:sdtEndPr/>
        <w:sdtContent>
          <w:r w:rsidR="0076424F">
            <w:rPr>
              <w:rFonts w:eastAsia="Calibri" w:cs="Cambria"/>
              <w:b/>
              <w:color w:val="000000"/>
              <w:kern w:val="3"/>
              <w:lang w:eastAsia="zh-CN"/>
            </w:rPr>
            <w:t>Prenova objekta na Cankarjevi ulici 2 v Kranju</w:t>
          </w:r>
        </w:sdtContent>
      </w:sdt>
      <w:r w:rsidRPr="00863E2A">
        <w:rPr>
          <w:rFonts w:eastAsia="Calibri" w:cs="Cambria"/>
          <w:color w:val="000000"/>
          <w:kern w:val="3"/>
          <w:lang w:eastAsia="zh-CN"/>
        </w:rPr>
        <w:t xml:space="preserve"> mora ponudnik </w:t>
      </w:r>
      <w:r w:rsidRPr="00863E2A">
        <w:rPr>
          <w:rFonts w:eastAsia="Calibri" w:cs="Arial"/>
          <w:color w:val="000000"/>
        </w:rPr>
        <w:t>predložiti/navesti/naložiti:</w:t>
      </w:r>
    </w:p>
    <w:p w14:paraId="3BFA8C85" w14:textId="7B7950D9" w:rsidR="003A6E92" w:rsidRDefault="003A6E92" w:rsidP="003A6E92">
      <w:pPr>
        <w:jc w:val="both"/>
        <w:rPr>
          <w:rFonts w:eastAsia="Calibri" w:cs="Arial"/>
          <w:color w:val="000000"/>
        </w:rPr>
      </w:pPr>
    </w:p>
    <w:p w14:paraId="44BD1096" w14:textId="53A3428C" w:rsidR="00782BEC" w:rsidRPr="003E0AF5" w:rsidRDefault="00782BEC" w:rsidP="00782BEC">
      <w:pPr>
        <w:keepNext/>
        <w:keepLines/>
        <w:widowControl w:val="0"/>
        <w:numPr>
          <w:ilvl w:val="0"/>
          <w:numId w:val="35"/>
        </w:numPr>
        <w:suppressAutoHyphens/>
        <w:snapToGrid w:val="0"/>
        <w:spacing w:before="120" w:after="120" w:line="276" w:lineRule="auto"/>
        <w:contextualSpacing/>
        <w:jc w:val="both"/>
        <w:rPr>
          <w:rFonts w:asciiTheme="minorHAnsi" w:eastAsia="Calibri" w:hAnsiTheme="minorHAnsi" w:cs="Cambria"/>
          <w:b/>
          <w:color w:val="000000"/>
          <w:kern w:val="3"/>
          <w:lang w:eastAsia="zh-CN"/>
        </w:rPr>
      </w:pPr>
      <w:r w:rsidRPr="003E0AF5">
        <w:rPr>
          <w:rFonts w:asciiTheme="minorHAnsi" w:eastAsia="Calibri" w:hAnsiTheme="minorHAnsi" w:cs="Cambria"/>
          <w:b/>
          <w:color w:val="000000"/>
          <w:kern w:val="3"/>
          <w:lang w:eastAsia="zh-CN"/>
        </w:rPr>
        <w:t xml:space="preserve">najmanj </w:t>
      </w:r>
      <w:r w:rsidRPr="00501A16">
        <w:rPr>
          <w:rFonts w:asciiTheme="minorHAnsi" w:eastAsia="Calibri" w:hAnsiTheme="minorHAnsi" w:cs="Cambria"/>
          <w:b/>
          <w:color w:val="000000"/>
          <w:kern w:val="3"/>
          <w:lang w:eastAsia="zh-CN"/>
        </w:rPr>
        <w:t xml:space="preserve">dva (2) referenčna posla, </w:t>
      </w:r>
      <w:r w:rsidRPr="00501A16">
        <w:rPr>
          <w:rFonts w:asciiTheme="minorHAnsi" w:eastAsia="Calibri" w:hAnsiTheme="minorHAnsi" w:cs="Cambria"/>
          <w:color w:val="000000"/>
          <w:kern w:val="3"/>
          <w:lang w:eastAsia="zh-CN"/>
        </w:rPr>
        <w:t xml:space="preserve">iz katerih izhaja, da je v zadnjih </w:t>
      </w:r>
      <w:r w:rsidRPr="00501A16">
        <w:rPr>
          <w:rFonts w:asciiTheme="minorHAnsi" w:eastAsia="Calibri" w:hAnsiTheme="minorHAnsi" w:cs="Cambria"/>
          <w:b/>
          <w:color w:val="000000"/>
          <w:kern w:val="3"/>
          <w:lang w:eastAsia="zh-CN"/>
        </w:rPr>
        <w:t>sedmih (7) letih</w:t>
      </w:r>
      <w:r w:rsidRPr="00501A16">
        <w:rPr>
          <w:rFonts w:asciiTheme="minorHAnsi" w:eastAsia="Calibri" w:hAnsiTheme="minorHAnsi" w:cs="Cambria"/>
          <w:color w:val="000000"/>
          <w:kern w:val="3"/>
          <w:lang w:eastAsia="zh-CN"/>
        </w:rPr>
        <w:t xml:space="preserve"> pred rokom za oddajo ponudb uspešno in kakovostno ter skladno s terminskim planom samostojno/s partnerji/podizvajalci izvedel in </w:t>
      </w:r>
      <w:r w:rsidRPr="00501A16">
        <w:rPr>
          <w:rFonts w:asciiTheme="minorHAnsi" w:eastAsia="Calibri" w:hAnsiTheme="minorHAnsi" w:cs="Cambria"/>
          <w:b/>
          <w:color w:val="000000"/>
          <w:kern w:val="3"/>
          <w:lang w:eastAsia="zh-CN"/>
        </w:rPr>
        <w:t>zaključil dva (2) referenčna posla</w:t>
      </w:r>
      <w:r w:rsidRPr="00501A16">
        <w:rPr>
          <w:rFonts w:asciiTheme="minorHAnsi" w:eastAsia="Calibri" w:hAnsiTheme="minorHAnsi" w:cs="Cambria"/>
          <w:color w:val="000000"/>
          <w:kern w:val="3"/>
          <w:lang w:eastAsia="zh-CN"/>
        </w:rPr>
        <w:t xml:space="preserve"> na področju izgradnje / obnove / rekonstrukcije objekta visoke gradnje po klasifikaciji 126 CC-SI (Stavbe splošnega družbenega pomena), v vrednosti </w:t>
      </w:r>
      <w:r w:rsidRPr="00501A16">
        <w:rPr>
          <w:rFonts w:asciiTheme="minorHAnsi" w:eastAsia="Calibri" w:hAnsiTheme="minorHAnsi" w:cs="Cambria"/>
          <w:b/>
          <w:color w:val="000000"/>
          <w:kern w:val="3"/>
          <w:lang w:eastAsia="zh-CN"/>
        </w:rPr>
        <w:t>najmanj 800.000,00 EUR brez DDV.</w:t>
      </w:r>
    </w:p>
    <w:p w14:paraId="1113E43A" w14:textId="77777777" w:rsidR="00D20C5E" w:rsidRDefault="00D20C5E" w:rsidP="003A6E92">
      <w:pPr>
        <w:jc w:val="both"/>
        <w:rPr>
          <w:rFonts w:asciiTheme="minorHAnsi" w:eastAsia="Calibri" w:hAnsiTheme="minorHAnsi" w:cs="Cambria"/>
          <w:b/>
          <w:color w:val="000000"/>
          <w:u w:val="single"/>
          <w:lang w:eastAsia="zh-CN"/>
        </w:rPr>
      </w:pPr>
    </w:p>
    <w:p w14:paraId="72759B28" w14:textId="5DA7FFF9" w:rsidR="003A6E92" w:rsidRPr="009F3C47" w:rsidRDefault="003A6E92" w:rsidP="003A6E92">
      <w:pPr>
        <w:jc w:val="both"/>
        <w:rPr>
          <w:rFonts w:asciiTheme="minorHAnsi" w:eastAsia="Calibri" w:hAnsiTheme="minorHAnsi" w:cs="Cambria"/>
          <w:b/>
          <w:color w:val="000000"/>
          <w:u w:val="single"/>
          <w:lang w:eastAsia="zh-CN"/>
        </w:rPr>
      </w:pPr>
      <w:r w:rsidRPr="009F3C47">
        <w:rPr>
          <w:rFonts w:asciiTheme="minorHAnsi" w:eastAsia="Calibri" w:hAnsiTheme="minorHAnsi" w:cs="Cambria"/>
          <w:b/>
          <w:color w:val="000000"/>
          <w:u w:val="single"/>
          <w:lang w:eastAsia="zh-CN"/>
        </w:rPr>
        <w:t>Opombe:</w:t>
      </w:r>
    </w:p>
    <w:p w14:paraId="24CE48B7" w14:textId="2BA9B430" w:rsidR="003A6E92" w:rsidRPr="00863E2A" w:rsidRDefault="003A6E92" w:rsidP="003A6E92">
      <w:pPr>
        <w:jc w:val="both"/>
        <w:rPr>
          <w:rFonts w:asciiTheme="minorHAnsi" w:hAnsiTheme="minorHAnsi" w:cstheme="minorHAnsi"/>
        </w:rPr>
      </w:pPr>
      <w:r w:rsidRPr="009F3C47">
        <w:rPr>
          <w:rFonts w:asciiTheme="minorHAnsi" w:hAnsiTheme="minorHAnsi" w:cstheme="minorHAnsi"/>
        </w:rPr>
        <w:t xml:space="preserve">Ponudnik mora tako navesti </w:t>
      </w:r>
      <w:r w:rsidRPr="009F3C47">
        <w:rPr>
          <w:rFonts w:asciiTheme="minorHAnsi" w:hAnsiTheme="minorHAnsi" w:cstheme="minorHAnsi"/>
          <w:b/>
        </w:rPr>
        <w:t xml:space="preserve">najmanj </w:t>
      </w:r>
      <w:r w:rsidR="00D20C5E">
        <w:rPr>
          <w:rFonts w:asciiTheme="minorHAnsi" w:hAnsiTheme="minorHAnsi" w:cstheme="minorHAnsi"/>
          <w:b/>
        </w:rPr>
        <w:t xml:space="preserve"> dva (2) ustrezna</w:t>
      </w:r>
      <w:r w:rsidRPr="009F3C47">
        <w:rPr>
          <w:rFonts w:asciiTheme="minorHAnsi" w:hAnsiTheme="minorHAnsi" w:cstheme="minorHAnsi"/>
          <w:b/>
        </w:rPr>
        <w:t xml:space="preserve"> referen</w:t>
      </w:r>
      <w:r w:rsidR="00D80AE1" w:rsidRPr="009F3C47">
        <w:rPr>
          <w:rFonts w:asciiTheme="minorHAnsi" w:hAnsiTheme="minorHAnsi" w:cstheme="minorHAnsi"/>
          <w:b/>
        </w:rPr>
        <w:t>čn</w:t>
      </w:r>
      <w:r w:rsidR="00D20C5E">
        <w:rPr>
          <w:rFonts w:asciiTheme="minorHAnsi" w:hAnsiTheme="minorHAnsi" w:cstheme="minorHAnsi"/>
          <w:b/>
        </w:rPr>
        <w:t>a</w:t>
      </w:r>
      <w:r w:rsidR="00D80AE1" w:rsidRPr="009F3C47">
        <w:rPr>
          <w:rFonts w:asciiTheme="minorHAnsi" w:hAnsiTheme="minorHAnsi" w:cstheme="minorHAnsi"/>
          <w:b/>
        </w:rPr>
        <w:t xml:space="preserve"> posl</w:t>
      </w:r>
      <w:r w:rsidR="00D20C5E">
        <w:rPr>
          <w:rFonts w:asciiTheme="minorHAnsi" w:hAnsiTheme="minorHAnsi" w:cstheme="minorHAnsi"/>
          <w:b/>
        </w:rPr>
        <w:t>a</w:t>
      </w:r>
      <w:r w:rsidRPr="009F3C47">
        <w:rPr>
          <w:rFonts w:asciiTheme="minorHAnsi" w:hAnsiTheme="minorHAnsi" w:cstheme="minorHAnsi"/>
          <w:b/>
        </w:rPr>
        <w:t xml:space="preserve"> </w:t>
      </w:r>
      <w:r w:rsidRPr="009F3C47">
        <w:rPr>
          <w:rFonts w:asciiTheme="minorHAnsi" w:hAnsiTheme="minorHAnsi" w:cstheme="minorHAnsi"/>
        </w:rPr>
        <w:t>skladno z vsemi zahtevami naročnika, navedenimi v točki 8.2.3 (Tehnična in strokovna sposobnost) te dokumentacije v zvezi z oddajo javnega naročila.</w:t>
      </w:r>
    </w:p>
    <w:p w14:paraId="18C85FA3" w14:textId="77777777" w:rsidR="003A6E92" w:rsidRPr="00863E2A" w:rsidRDefault="003A6E92" w:rsidP="003A6E92">
      <w:pPr>
        <w:jc w:val="both"/>
        <w:rPr>
          <w:rFonts w:asciiTheme="minorHAnsi" w:hAnsiTheme="minorHAnsi" w:cstheme="minorHAnsi"/>
        </w:rPr>
      </w:pPr>
    </w:p>
    <w:p w14:paraId="5A09AACF" w14:textId="0CA4061F" w:rsidR="003A6E92" w:rsidRPr="00863E2A" w:rsidRDefault="003A6E92" w:rsidP="003A6E92">
      <w:pPr>
        <w:jc w:val="both"/>
        <w:rPr>
          <w:rFonts w:asciiTheme="minorHAnsi" w:hAnsiTheme="minorHAnsi"/>
          <w:bCs/>
          <w:u w:val="single"/>
        </w:rPr>
      </w:pPr>
      <w:r w:rsidRPr="00863E2A">
        <w:rPr>
          <w:rFonts w:asciiTheme="minorHAnsi" w:hAnsiTheme="minorHAnsi"/>
          <w:bCs/>
          <w:u w:val="single"/>
        </w:rPr>
        <w:t xml:space="preserve">Upoštevala se bo samo </w:t>
      </w:r>
      <w:r w:rsidRPr="00863E2A">
        <w:rPr>
          <w:rFonts w:asciiTheme="minorHAnsi" w:hAnsiTheme="minorHAnsi"/>
          <w:b/>
          <w:bCs/>
          <w:u w:val="single"/>
        </w:rPr>
        <w:t>zaključena</w:t>
      </w:r>
      <w:r w:rsidRPr="00863E2A">
        <w:rPr>
          <w:rFonts w:asciiTheme="minorHAnsi" w:hAnsiTheme="minorHAnsi"/>
          <w:bCs/>
          <w:u w:val="single"/>
        </w:rPr>
        <w:t xml:space="preserve"> referenca / reference,</w:t>
      </w:r>
      <w:r w:rsidRPr="00863E2A">
        <w:rPr>
          <w:rFonts w:asciiTheme="minorHAnsi" w:hAnsiTheme="minorHAnsi"/>
        </w:rPr>
        <w:t xml:space="preserve"> </w:t>
      </w:r>
      <w:r w:rsidRPr="00863E2A">
        <w:rPr>
          <w:rFonts w:asciiTheme="minorHAnsi" w:hAnsiTheme="minorHAnsi"/>
          <w:bCs/>
          <w:u w:val="single"/>
        </w:rPr>
        <w:t xml:space="preserve">ki so bile </w:t>
      </w:r>
      <w:r w:rsidRPr="00863E2A">
        <w:rPr>
          <w:rFonts w:asciiTheme="minorHAnsi" w:hAnsiTheme="minorHAnsi"/>
          <w:b/>
          <w:bCs/>
          <w:u w:val="single"/>
        </w:rPr>
        <w:t>tudi pričete</w:t>
      </w:r>
      <w:r w:rsidRPr="00863E2A">
        <w:rPr>
          <w:rFonts w:asciiTheme="minorHAnsi" w:hAnsiTheme="minorHAnsi"/>
          <w:bCs/>
          <w:u w:val="single"/>
        </w:rPr>
        <w:t xml:space="preserve"> v zadnjih </w:t>
      </w:r>
      <w:r w:rsidR="00D20C5E">
        <w:rPr>
          <w:rFonts w:asciiTheme="minorHAnsi" w:hAnsiTheme="minorHAnsi"/>
          <w:b/>
          <w:bCs/>
          <w:u w:val="single"/>
        </w:rPr>
        <w:t>sedmih</w:t>
      </w:r>
      <w:r w:rsidRPr="00863E2A">
        <w:rPr>
          <w:rFonts w:asciiTheme="minorHAnsi" w:hAnsiTheme="minorHAnsi"/>
          <w:b/>
          <w:bCs/>
          <w:u w:val="single"/>
        </w:rPr>
        <w:t xml:space="preserve"> (</w:t>
      </w:r>
      <w:r w:rsidR="00D20C5E">
        <w:rPr>
          <w:rFonts w:asciiTheme="minorHAnsi" w:hAnsiTheme="minorHAnsi"/>
          <w:b/>
          <w:bCs/>
          <w:u w:val="single"/>
        </w:rPr>
        <w:t>7</w:t>
      </w:r>
      <w:r w:rsidRPr="00863E2A">
        <w:rPr>
          <w:rFonts w:asciiTheme="minorHAnsi" w:hAnsiTheme="minorHAnsi"/>
          <w:b/>
          <w:bCs/>
          <w:u w:val="single"/>
        </w:rPr>
        <w:t>)</w:t>
      </w:r>
      <w:r w:rsidRPr="00863E2A">
        <w:rPr>
          <w:rFonts w:asciiTheme="minorHAnsi" w:hAnsiTheme="minorHAnsi"/>
          <w:bCs/>
          <w:u w:val="single"/>
        </w:rPr>
        <w:t xml:space="preserve"> letih pred oddajo ponudbe.</w:t>
      </w:r>
    </w:p>
    <w:p w14:paraId="3FEAA2B0" w14:textId="77777777" w:rsidR="003A6E92" w:rsidRPr="00863E2A" w:rsidRDefault="003A6E92" w:rsidP="003A6E92">
      <w:pPr>
        <w:jc w:val="both"/>
        <w:rPr>
          <w:rFonts w:asciiTheme="minorHAnsi" w:eastAsia="Calibri" w:hAnsiTheme="minorHAnsi" w:cs="Cambria"/>
          <w:b/>
          <w:color w:val="000000"/>
          <w:u w:val="single"/>
          <w:lang w:eastAsia="zh-CN"/>
        </w:rPr>
      </w:pPr>
    </w:p>
    <w:p w14:paraId="27700B76" w14:textId="77777777" w:rsidR="003A6E92" w:rsidRPr="00863E2A" w:rsidRDefault="003A6E92" w:rsidP="003A6E92">
      <w:pPr>
        <w:jc w:val="both"/>
        <w:rPr>
          <w:rFonts w:asciiTheme="minorHAnsi" w:eastAsia="Calibri" w:hAnsiTheme="minorHAnsi" w:cs="Cambria"/>
          <w:color w:val="000000"/>
          <w:lang w:eastAsia="zh-CN"/>
        </w:rPr>
      </w:pPr>
      <w:r w:rsidRPr="00863E2A">
        <w:rPr>
          <w:rFonts w:asciiTheme="minorHAnsi" w:eastAsia="Calibri" w:hAnsiTheme="minorHAnsi" w:cs="Cambria"/>
          <w:color w:val="000000"/>
          <w:lang w:eastAsia="zh-CN"/>
        </w:rPr>
        <w:t>Smiselno zaključenih del, ki so bila ponudniku naročena z enotno pogodbo ali naročilnico, ponudniki ne smejo deliti.</w:t>
      </w:r>
    </w:p>
    <w:p w14:paraId="10747953" w14:textId="77777777" w:rsidR="003A6E92" w:rsidRPr="00863E2A" w:rsidRDefault="003A6E92" w:rsidP="003A6E92">
      <w:pPr>
        <w:jc w:val="both"/>
        <w:rPr>
          <w:rFonts w:asciiTheme="minorHAnsi" w:eastAsia="Calibri" w:hAnsiTheme="minorHAnsi" w:cs="Cambria"/>
          <w:color w:val="000000"/>
          <w:lang w:eastAsia="zh-CN"/>
        </w:rPr>
      </w:pPr>
    </w:p>
    <w:p w14:paraId="5F5F1541" w14:textId="77777777" w:rsidR="003A6E92" w:rsidRPr="00544BB7" w:rsidRDefault="003A6E92" w:rsidP="003A6E92">
      <w:pPr>
        <w:jc w:val="both"/>
        <w:rPr>
          <w:rFonts w:asciiTheme="minorHAnsi" w:eastAsia="Calibri" w:hAnsiTheme="minorHAnsi" w:cs="Cambria"/>
          <w:lang w:eastAsia="zh-CN"/>
        </w:rPr>
      </w:pPr>
      <w:r w:rsidRPr="00863E2A">
        <w:rPr>
          <w:rFonts w:asciiTheme="minorHAnsi" w:eastAsia="Calibri" w:hAnsiTheme="minorHAnsi" w:cs="Cambria"/>
          <w:lang w:eastAsia="zh-CN"/>
        </w:rPr>
        <w:t>Naročnik si pridržuje pravico, da predložene reference preveri sam pri investitorju, in jih ne upošteva, v kolikor le-teh ne bo mogoče pridobiti oz. preveriti (preverba istovrstnosti referenčnih del in referenčne višine posla).</w:t>
      </w:r>
    </w:p>
    <w:p w14:paraId="5DBF4FFA" w14:textId="77777777" w:rsidR="003A6E92" w:rsidRDefault="003A6E92" w:rsidP="003A6E92">
      <w:pPr>
        <w:jc w:val="both"/>
        <w:rPr>
          <w:rFonts w:asciiTheme="minorHAnsi" w:eastAsia="Calibri" w:hAnsiTheme="minorHAnsi" w:cstheme="minorHAnsi"/>
          <w:b/>
          <w:lang w:eastAsia="zh-CN"/>
        </w:rPr>
      </w:pPr>
    </w:p>
    <w:p w14:paraId="0F6C2335" w14:textId="77777777" w:rsidR="003A6E92" w:rsidRDefault="003A6E92" w:rsidP="003A6E92">
      <w:pPr>
        <w:jc w:val="both"/>
        <w:rPr>
          <w:rFonts w:asciiTheme="minorHAnsi" w:eastAsia="Calibri" w:hAnsiTheme="minorHAnsi" w:cstheme="minorHAnsi"/>
          <w:b/>
          <w:lang w:eastAsia="zh-CN"/>
        </w:rPr>
      </w:pPr>
    </w:p>
    <w:p w14:paraId="428F659F" w14:textId="77777777" w:rsidR="003A6E92" w:rsidRDefault="003A6E92" w:rsidP="003A6E92">
      <w:pPr>
        <w:jc w:val="both"/>
        <w:rPr>
          <w:rFonts w:asciiTheme="minorHAnsi" w:eastAsia="Calibri" w:hAnsiTheme="minorHAnsi" w:cstheme="minorHAnsi"/>
          <w:b/>
          <w:lang w:eastAsia="zh-CN"/>
        </w:rPr>
      </w:pPr>
    </w:p>
    <w:p w14:paraId="123A558A" w14:textId="77777777" w:rsidR="003A6E92" w:rsidRDefault="003A6E92" w:rsidP="003A6E92">
      <w:pPr>
        <w:jc w:val="both"/>
        <w:rPr>
          <w:rFonts w:asciiTheme="minorHAnsi" w:eastAsia="Calibri" w:hAnsiTheme="minorHAnsi" w:cstheme="minorHAnsi"/>
          <w:b/>
          <w:lang w:eastAsia="zh-CN"/>
        </w:rPr>
      </w:pPr>
    </w:p>
    <w:p w14:paraId="62F03B44" w14:textId="77777777" w:rsidR="003A6E92" w:rsidRDefault="003A6E92" w:rsidP="003A6E92">
      <w:pPr>
        <w:jc w:val="both"/>
        <w:rPr>
          <w:rFonts w:asciiTheme="minorHAnsi" w:eastAsia="Calibri" w:hAnsiTheme="minorHAnsi" w:cstheme="minorHAnsi"/>
          <w:b/>
          <w:lang w:eastAsia="zh-CN"/>
        </w:rPr>
      </w:pPr>
    </w:p>
    <w:p w14:paraId="351E7905" w14:textId="77777777" w:rsidR="003A6E92" w:rsidRDefault="003A6E92" w:rsidP="003A6E92">
      <w:pPr>
        <w:jc w:val="both"/>
        <w:rPr>
          <w:rFonts w:asciiTheme="minorHAnsi" w:eastAsia="Calibri" w:hAnsiTheme="minorHAnsi" w:cstheme="minorHAnsi"/>
          <w:b/>
          <w:lang w:eastAsia="zh-CN"/>
        </w:rPr>
        <w:sectPr w:rsidR="003A6E92" w:rsidSect="00BF018A">
          <w:headerReference w:type="default" r:id="rId45"/>
          <w:pgSz w:w="11906" w:h="16838"/>
          <w:pgMar w:top="1417" w:right="1417" w:bottom="1417" w:left="1417" w:header="708" w:footer="708" w:gutter="0"/>
          <w:cols w:space="708"/>
          <w:docGrid w:linePitch="360"/>
        </w:sectPr>
      </w:pPr>
    </w:p>
    <w:p w14:paraId="6D157C12" w14:textId="77777777" w:rsidR="001004DA" w:rsidRPr="001004DA" w:rsidRDefault="001004DA" w:rsidP="001004DA">
      <w:pPr>
        <w:spacing w:line="276" w:lineRule="auto"/>
        <w:jc w:val="both"/>
        <w:rPr>
          <w:rFonts w:asciiTheme="minorHAnsi" w:eastAsia="Calibri" w:hAnsiTheme="minorHAnsi" w:cs="Cambria"/>
          <w:b/>
          <w:lang w:eastAsia="zh-CN"/>
        </w:rPr>
      </w:pPr>
      <w:r w:rsidRPr="001004DA">
        <w:rPr>
          <w:rFonts w:asciiTheme="minorHAnsi" w:eastAsia="Calibri" w:hAnsiTheme="minorHAnsi" w:cs="Cambria"/>
          <w:b/>
          <w:lang w:eastAsia="zh-CN"/>
        </w:rPr>
        <w:t xml:space="preserve">SEZNAM REFERENC PONUDNIKA: ____________________________________________________ </w:t>
      </w:r>
      <w:r w:rsidRPr="001004DA">
        <w:rPr>
          <w:rFonts w:asciiTheme="minorHAnsi" w:eastAsia="Calibri" w:hAnsiTheme="minorHAnsi" w:cs="Cambria"/>
          <w:lang w:eastAsia="zh-CN"/>
        </w:rPr>
        <w:t>(navedite naziv ponudnika/partnerja/podizvajalca, ki je izvedel referenčno naročilo)</w:t>
      </w:r>
    </w:p>
    <w:p w14:paraId="6C45B4C6" w14:textId="77777777" w:rsidR="001004DA" w:rsidRDefault="001004DA" w:rsidP="001004DA">
      <w:pPr>
        <w:spacing w:line="276" w:lineRule="auto"/>
        <w:jc w:val="both"/>
        <w:rPr>
          <w:rFonts w:asciiTheme="minorHAnsi" w:eastAsia="Calibri" w:hAnsiTheme="minorHAnsi" w:cs="Cambria"/>
          <w:b/>
          <w:lang w:eastAsia="zh-CN"/>
        </w:rPr>
      </w:pPr>
    </w:p>
    <w:p w14:paraId="4935020C" w14:textId="77777777" w:rsidR="003F3155" w:rsidRPr="001004DA" w:rsidRDefault="003F3155" w:rsidP="001004DA">
      <w:pPr>
        <w:spacing w:line="276" w:lineRule="auto"/>
        <w:jc w:val="both"/>
        <w:rPr>
          <w:rFonts w:asciiTheme="minorHAnsi" w:eastAsia="Calibri" w:hAnsiTheme="minorHAnsi" w:cs="Cambria"/>
          <w:b/>
          <w:lang w:eastAsia="zh-CN"/>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430"/>
        <w:gridCol w:w="1418"/>
        <w:gridCol w:w="3260"/>
        <w:gridCol w:w="2126"/>
        <w:gridCol w:w="3119"/>
      </w:tblGrid>
      <w:tr w:rsidR="00886591" w:rsidRPr="001004DA" w14:paraId="6B772F9F" w14:textId="77777777" w:rsidTr="003B7C03">
        <w:tc>
          <w:tcPr>
            <w:tcW w:w="534" w:type="dxa"/>
          </w:tcPr>
          <w:p w14:paraId="119C526A" w14:textId="77777777" w:rsidR="00886591" w:rsidRPr="001004DA" w:rsidRDefault="00886591" w:rsidP="001004DA">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Št.</w:t>
            </w:r>
          </w:p>
        </w:tc>
        <w:tc>
          <w:tcPr>
            <w:tcW w:w="3430" w:type="dxa"/>
          </w:tcPr>
          <w:p w14:paraId="35126DFF" w14:textId="77777777" w:rsidR="00886591" w:rsidRPr="001004DA" w:rsidRDefault="00886591" w:rsidP="001004DA">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NAZIV NAROČILA</w:t>
            </w:r>
          </w:p>
        </w:tc>
        <w:tc>
          <w:tcPr>
            <w:tcW w:w="1418" w:type="dxa"/>
          </w:tcPr>
          <w:p w14:paraId="1F12A00A" w14:textId="77777777" w:rsidR="00886591" w:rsidRPr="007F4BFA" w:rsidRDefault="00886591"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Obdobje izvajanja storitev</w:t>
            </w:r>
          </w:p>
          <w:p w14:paraId="28924F4A" w14:textId="77777777" w:rsidR="00886591" w:rsidRPr="007F4BFA" w:rsidRDefault="00886591"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 xml:space="preserve">(mesec, leto </w:t>
            </w:r>
            <w:r w:rsidRPr="007F4BFA">
              <w:rPr>
                <w:rFonts w:asciiTheme="minorHAnsi" w:eastAsia="Calibri" w:hAnsiTheme="minorHAnsi" w:cs="Cambria"/>
                <w:b/>
                <w:lang w:eastAsia="zh-CN"/>
              </w:rPr>
              <w:t>pričetka</w:t>
            </w:r>
            <w:r w:rsidRPr="007F4BFA">
              <w:rPr>
                <w:rFonts w:asciiTheme="minorHAnsi" w:eastAsia="Calibri" w:hAnsiTheme="minorHAnsi" w:cs="Cambria"/>
                <w:lang w:eastAsia="zh-CN"/>
              </w:rPr>
              <w:t xml:space="preserve"> in </w:t>
            </w:r>
            <w:r w:rsidRPr="007F4BFA">
              <w:rPr>
                <w:rFonts w:asciiTheme="minorHAnsi" w:eastAsia="Calibri" w:hAnsiTheme="minorHAnsi" w:cs="Cambria"/>
                <w:b/>
                <w:lang w:eastAsia="zh-CN"/>
              </w:rPr>
              <w:t>zaključka</w:t>
            </w:r>
            <w:r w:rsidRPr="007F4BFA">
              <w:rPr>
                <w:rFonts w:asciiTheme="minorHAnsi" w:eastAsia="Calibri" w:hAnsiTheme="minorHAnsi" w:cs="Cambria"/>
                <w:lang w:eastAsia="zh-CN"/>
              </w:rPr>
              <w:t>)</w:t>
            </w:r>
          </w:p>
        </w:tc>
        <w:tc>
          <w:tcPr>
            <w:tcW w:w="3260" w:type="dxa"/>
          </w:tcPr>
          <w:p w14:paraId="0FF89171" w14:textId="77777777" w:rsidR="00886591" w:rsidRPr="007F4BFA" w:rsidRDefault="00886591"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Kratek opis del</w:t>
            </w:r>
          </w:p>
          <w:p w14:paraId="4DF0616F" w14:textId="77777777" w:rsidR="00886591" w:rsidRPr="007F4BFA" w:rsidRDefault="00886591" w:rsidP="001004DA">
            <w:pPr>
              <w:spacing w:line="276" w:lineRule="auto"/>
              <w:jc w:val="both"/>
              <w:rPr>
                <w:rFonts w:asciiTheme="minorHAnsi" w:eastAsia="Calibri" w:hAnsiTheme="minorHAnsi" w:cs="Cambria"/>
                <w:lang w:eastAsia="zh-CN"/>
              </w:rPr>
            </w:pPr>
          </w:p>
        </w:tc>
        <w:tc>
          <w:tcPr>
            <w:tcW w:w="2126" w:type="dxa"/>
          </w:tcPr>
          <w:p w14:paraId="19D6C0CF" w14:textId="77777777" w:rsidR="00886591" w:rsidRPr="00863E2A" w:rsidRDefault="00886591" w:rsidP="001004DA">
            <w:pPr>
              <w:spacing w:line="276" w:lineRule="auto"/>
              <w:jc w:val="both"/>
              <w:rPr>
                <w:rFonts w:asciiTheme="minorHAnsi" w:eastAsia="Calibri" w:hAnsiTheme="minorHAnsi" w:cs="Cambria"/>
                <w:bCs/>
                <w:lang w:eastAsia="zh-CN"/>
              </w:rPr>
            </w:pPr>
            <w:r w:rsidRPr="00863E2A">
              <w:rPr>
                <w:rFonts w:asciiTheme="minorHAnsi" w:eastAsia="Calibri" w:hAnsiTheme="minorHAnsi" w:cs="Cambria"/>
                <w:bCs/>
                <w:lang w:eastAsia="zh-CN"/>
              </w:rPr>
              <w:t>Vrednost del</w:t>
            </w:r>
          </w:p>
          <w:p w14:paraId="5EAF84BD" w14:textId="3FB14408" w:rsidR="00886591" w:rsidRPr="00863E2A" w:rsidRDefault="00886591" w:rsidP="00886591">
            <w:pPr>
              <w:spacing w:line="276" w:lineRule="auto"/>
              <w:jc w:val="both"/>
              <w:rPr>
                <w:rFonts w:asciiTheme="minorHAnsi" w:eastAsia="Calibri" w:hAnsiTheme="minorHAnsi" w:cs="Cambria"/>
                <w:lang w:eastAsia="zh-CN"/>
              </w:rPr>
            </w:pPr>
            <w:r w:rsidRPr="00863E2A">
              <w:rPr>
                <w:rFonts w:asciiTheme="minorHAnsi" w:eastAsia="Calibri" w:hAnsiTheme="minorHAnsi" w:cs="Cambria"/>
                <w:bCs/>
                <w:lang w:eastAsia="zh-CN"/>
              </w:rPr>
              <w:t xml:space="preserve">(v EUR </w:t>
            </w:r>
            <w:r w:rsidRPr="00863E2A">
              <w:rPr>
                <w:rFonts w:asciiTheme="minorHAnsi" w:eastAsia="Calibri" w:hAnsiTheme="minorHAnsi" w:cs="Cambria"/>
                <w:b/>
                <w:bCs/>
                <w:u w:val="single"/>
                <w:lang w:eastAsia="zh-CN"/>
              </w:rPr>
              <w:t>brez DDV</w:t>
            </w:r>
            <w:r w:rsidRPr="00863E2A">
              <w:rPr>
                <w:rFonts w:asciiTheme="minorHAnsi" w:eastAsia="Calibri" w:hAnsiTheme="minorHAnsi" w:cs="Cambria"/>
                <w:bCs/>
                <w:lang w:eastAsia="zh-CN"/>
              </w:rPr>
              <w:t>)</w:t>
            </w:r>
          </w:p>
        </w:tc>
        <w:tc>
          <w:tcPr>
            <w:tcW w:w="3119" w:type="dxa"/>
          </w:tcPr>
          <w:p w14:paraId="7E0D9E19" w14:textId="77777777" w:rsidR="00886591" w:rsidRPr="00863E2A" w:rsidRDefault="00886591" w:rsidP="001004DA">
            <w:pPr>
              <w:spacing w:line="276" w:lineRule="auto"/>
              <w:jc w:val="both"/>
              <w:rPr>
                <w:rFonts w:asciiTheme="minorHAnsi" w:eastAsia="Calibri" w:hAnsiTheme="minorHAnsi" w:cs="Cambria"/>
                <w:lang w:eastAsia="zh-CN"/>
              </w:rPr>
            </w:pPr>
            <w:r w:rsidRPr="00863E2A">
              <w:rPr>
                <w:rFonts w:asciiTheme="minorHAnsi" w:eastAsia="Calibri" w:hAnsiTheme="minorHAnsi" w:cs="Cambria"/>
                <w:lang w:eastAsia="zh-CN"/>
              </w:rPr>
              <w:t xml:space="preserve">Naziv naročnika oz. investitorja in </w:t>
            </w:r>
            <w:r w:rsidRPr="00863E2A">
              <w:rPr>
                <w:rFonts w:asciiTheme="minorHAnsi" w:eastAsia="Calibri" w:hAnsiTheme="minorHAnsi" w:cs="Cambria"/>
                <w:b/>
                <w:u w:val="single"/>
                <w:lang w:eastAsia="zh-CN"/>
              </w:rPr>
              <w:t>navedba e-naslova</w:t>
            </w:r>
            <w:r w:rsidRPr="00863E2A">
              <w:rPr>
                <w:rFonts w:asciiTheme="minorHAnsi" w:eastAsia="Calibri" w:hAnsiTheme="minorHAnsi" w:cs="Cambria"/>
                <w:lang w:eastAsia="zh-CN"/>
              </w:rPr>
              <w:t xml:space="preserve"> ter telefonske </w:t>
            </w:r>
            <w:r w:rsidRPr="00863E2A">
              <w:rPr>
                <w:rFonts w:asciiTheme="minorHAnsi" w:eastAsia="Calibri" w:hAnsiTheme="minorHAnsi" w:cs="Cambria"/>
                <w:b/>
                <w:u w:val="single"/>
                <w:lang w:eastAsia="zh-CN"/>
              </w:rPr>
              <w:t>številke</w:t>
            </w:r>
            <w:r w:rsidRPr="00863E2A">
              <w:rPr>
                <w:rFonts w:asciiTheme="minorHAnsi" w:eastAsia="Calibri" w:hAnsiTheme="minorHAnsi" w:cs="Cambria"/>
                <w:lang w:eastAsia="zh-CN"/>
              </w:rPr>
              <w:t xml:space="preserve"> kontaktne osebe naročnika za preveritev reference</w:t>
            </w:r>
          </w:p>
        </w:tc>
      </w:tr>
      <w:tr w:rsidR="00886591" w:rsidRPr="001004DA" w14:paraId="29AD124C" w14:textId="77777777" w:rsidTr="003B7C03">
        <w:trPr>
          <w:trHeight w:val="624"/>
        </w:trPr>
        <w:tc>
          <w:tcPr>
            <w:tcW w:w="534" w:type="dxa"/>
          </w:tcPr>
          <w:p w14:paraId="566AE16B" w14:textId="2B75B6B2" w:rsidR="00886591" w:rsidRPr="001004DA" w:rsidRDefault="00886591" w:rsidP="001004DA">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1.</w:t>
            </w:r>
          </w:p>
        </w:tc>
        <w:tc>
          <w:tcPr>
            <w:tcW w:w="3430" w:type="dxa"/>
          </w:tcPr>
          <w:p w14:paraId="5D56AD0C" w14:textId="77777777" w:rsidR="00886591" w:rsidRPr="001004DA" w:rsidRDefault="00886591" w:rsidP="001004DA">
            <w:pPr>
              <w:spacing w:line="276" w:lineRule="auto"/>
              <w:jc w:val="both"/>
              <w:rPr>
                <w:rFonts w:asciiTheme="minorHAnsi" w:eastAsia="Calibri" w:hAnsiTheme="minorHAnsi" w:cs="Cambria"/>
                <w:lang w:eastAsia="zh-CN"/>
              </w:rPr>
            </w:pPr>
          </w:p>
          <w:p w14:paraId="613983C4" w14:textId="77777777" w:rsidR="00886591" w:rsidRPr="001004DA" w:rsidRDefault="00886591" w:rsidP="001004DA">
            <w:pPr>
              <w:spacing w:line="276" w:lineRule="auto"/>
              <w:jc w:val="both"/>
              <w:rPr>
                <w:rFonts w:asciiTheme="minorHAnsi" w:eastAsia="Calibri" w:hAnsiTheme="minorHAnsi" w:cs="Cambria"/>
                <w:lang w:eastAsia="zh-CN"/>
              </w:rPr>
            </w:pPr>
          </w:p>
          <w:p w14:paraId="7680F14F" w14:textId="77777777" w:rsidR="00886591" w:rsidRDefault="00886591" w:rsidP="001004DA">
            <w:pPr>
              <w:spacing w:line="276" w:lineRule="auto"/>
              <w:jc w:val="both"/>
              <w:rPr>
                <w:rFonts w:asciiTheme="minorHAnsi" w:eastAsia="Calibri" w:hAnsiTheme="minorHAnsi" w:cs="Cambria"/>
                <w:lang w:eastAsia="zh-CN"/>
              </w:rPr>
            </w:pPr>
          </w:p>
          <w:p w14:paraId="4BB64E3F" w14:textId="77777777" w:rsidR="00886591" w:rsidRPr="001004DA" w:rsidRDefault="00886591" w:rsidP="001004DA">
            <w:pPr>
              <w:spacing w:line="276" w:lineRule="auto"/>
              <w:jc w:val="both"/>
              <w:rPr>
                <w:rFonts w:asciiTheme="minorHAnsi" w:eastAsia="Calibri" w:hAnsiTheme="minorHAnsi" w:cs="Cambria"/>
                <w:lang w:eastAsia="zh-CN"/>
              </w:rPr>
            </w:pPr>
          </w:p>
          <w:p w14:paraId="2BE4AC1E" w14:textId="77777777" w:rsidR="00886591" w:rsidRPr="001004DA" w:rsidRDefault="00886591" w:rsidP="001004DA">
            <w:pPr>
              <w:spacing w:line="276" w:lineRule="auto"/>
              <w:jc w:val="both"/>
              <w:rPr>
                <w:rFonts w:asciiTheme="minorHAnsi" w:eastAsia="Calibri" w:hAnsiTheme="minorHAnsi" w:cs="Cambria"/>
                <w:lang w:eastAsia="zh-CN"/>
              </w:rPr>
            </w:pPr>
          </w:p>
          <w:p w14:paraId="7EABBD95" w14:textId="77777777" w:rsidR="00886591" w:rsidRDefault="00886591" w:rsidP="001004DA">
            <w:pPr>
              <w:spacing w:line="276" w:lineRule="auto"/>
              <w:jc w:val="both"/>
              <w:rPr>
                <w:rFonts w:asciiTheme="minorHAnsi" w:eastAsia="Calibri" w:hAnsiTheme="minorHAnsi" w:cs="Cambria"/>
                <w:lang w:eastAsia="zh-CN"/>
              </w:rPr>
            </w:pPr>
          </w:p>
          <w:p w14:paraId="1D94F04C" w14:textId="77777777" w:rsidR="00886591" w:rsidRPr="001004DA" w:rsidRDefault="00886591" w:rsidP="001004DA">
            <w:pPr>
              <w:spacing w:line="276" w:lineRule="auto"/>
              <w:jc w:val="both"/>
              <w:rPr>
                <w:rFonts w:asciiTheme="minorHAnsi" w:eastAsia="Calibri" w:hAnsiTheme="minorHAnsi" w:cs="Cambria"/>
                <w:lang w:eastAsia="zh-CN"/>
              </w:rPr>
            </w:pPr>
          </w:p>
          <w:p w14:paraId="75D34E20" w14:textId="77777777" w:rsidR="00886591" w:rsidRPr="001004DA" w:rsidRDefault="00886591" w:rsidP="001004DA">
            <w:pPr>
              <w:spacing w:line="276" w:lineRule="auto"/>
              <w:jc w:val="both"/>
              <w:rPr>
                <w:rFonts w:asciiTheme="minorHAnsi" w:eastAsia="Calibri" w:hAnsiTheme="minorHAnsi" w:cs="Cambria"/>
                <w:lang w:eastAsia="zh-CN"/>
              </w:rPr>
            </w:pPr>
          </w:p>
        </w:tc>
        <w:tc>
          <w:tcPr>
            <w:tcW w:w="1418" w:type="dxa"/>
          </w:tcPr>
          <w:p w14:paraId="46691C82" w14:textId="77777777" w:rsidR="00886591" w:rsidRPr="007F4BFA" w:rsidRDefault="00886591"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Začetek del:</w:t>
            </w:r>
          </w:p>
          <w:p w14:paraId="49777CDF" w14:textId="6F7CEBBA" w:rsidR="00886591" w:rsidRPr="007F4BFA" w:rsidRDefault="00886591">
            <w:r>
              <w:rPr>
                <w:rFonts w:asciiTheme="minorHAnsi" w:eastAsia="Calibri" w:hAnsiTheme="minorHAnsi" w:cs="Cambria"/>
                <w:lang w:eastAsia="zh-CN"/>
              </w:rPr>
              <w:t>__________</w:t>
            </w:r>
          </w:p>
          <w:p w14:paraId="07FE4218" w14:textId="77777777" w:rsidR="00886591" w:rsidRPr="007F4BFA" w:rsidRDefault="00886591" w:rsidP="001004DA">
            <w:pPr>
              <w:spacing w:line="276" w:lineRule="auto"/>
              <w:jc w:val="both"/>
              <w:rPr>
                <w:rFonts w:asciiTheme="minorHAnsi" w:eastAsia="Calibri" w:hAnsiTheme="minorHAnsi" w:cs="Cambria"/>
                <w:lang w:eastAsia="zh-CN"/>
              </w:rPr>
            </w:pPr>
          </w:p>
          <w:p w14:paraId="403A4658" w14:textId="77777777" w:rsidR="00886591" w:rsidRPr="007F4BFA" w:rsidRDefault="00886591"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Zaključek del:</w:t>
            </w:r>
          </w:p>
          <w:p w14:paraId="16A97D95" w14:textId="1F32E064" w:rsidR="00886591" w:rsidRPr="007F4BFA" w:rsidRDefault="00886591"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__</w:t>
            </w:r>
            <w:r>
              <w:rPr>
                <w:rFonts w:asciiTheme="minorHAnsi" w:eastAsia="Calibri" w:hAnsiTheme="minorHAnsi" w:cs="Cambria"/>
                <w:lang w:eastAsia="zh-CN"/>
              </w:rPr>
              <w:t>________</w:t>
            </w:r>
          </w:p>
          <w:p w14:paraId="7F4367E9" w14:textId="77777777" w:rsidR="00886591" w:rsidRPr="007F4BFA" w:rsidRDefault="00886591" w:rsidP="001004DA">
            <w:pPr>
              <w:spacing w:line="276" w:lineRule="auto"/>
              <w:jc w:val="both"/>
              <w:rPr>
                <w:rFonts w:asciiTheme="minorHAnsi" w:eastAsia="Calibri" w:hAnsiTheme="minorHAnsi" w:cs="Cambria"/>
                <w:lang w:eastAsia="zh-CN"/>
              </w:rPr>
            </w:pPr>
          </w:p>
          <w:p w14:paraId="57F64AFB" w14:textId="77777777" w:rsidR="00886591" w:rsidRPr="007F4BFA" w:rsidRDefault="00886591" w:rsidP="001004DA">
            <w:pPr>
              <w:spacing w:line="276" w:lineRule="auto"/>
              <w:jc w:val="both"/>
              <w:rPr>
                <w:rFonts w:asciiTheme="minorHAnsi" w:eastAsia="Calibri" w:hAnsiTheme="minorHAnsi" w:cs="Cambria"/>
                <w:lang w:eastAsia="zh-CN"/>
              </w:rPr>
            </w:pPr>
          </w:p>
        </w:tc>
        <w:tc>
          <w:tcPr>
            <w:tcW w:w="3260" w:type="dxa"/>
          </w:tcPr>
          <w:p w14:paraId="1EA76A69" w14:textId="77777777" w:rsidR="00886591" w:rsidRPr="007F4BFA" w:rsidRDefault="00886591" w:rsidP="001004DA">
            <w:pPr>
              <w:spacing w:line="276" w:lineRule="auto"/>
              <w:jc w:val="both"/>
              <w:rPr>
                <w:rFonts w:asciiTheme="minorHAnsi" w:eastAsia="Calibri" w:hAnsiTheme="minorHAnsi" w:cs="Cambria"/>
                <w:lang w:eastAsia="zh-CN"/>
              </w:rPr>
            </w:pPr>
          </w:p>
          <w:p w14:paraId="17A9EEDA" w14:textId="77777777" w:rsidR="00886591" w:rsidRPr="007F4BFA" w:rsidRDefault="00886591" w:rsidP="001004DA">
            <w:pPr>
              <w:spacing w:line="276" w:lineRule="auto"/>
              <w:jc w:val="both"/>
              <w:rPr>
                <w:rFonts w:asciiTheme="minorHAnsi" w:eastAsia="Calibri" w:hAnsiTheme="minorHAnsi" w:cs="Cambria"/>
                <w:lang w:eastAsia="zh-CN"/>
              </w:rPr>
            </w:pPr>
          </w:p>
          <w:p w14:paraId="6D3CD737" w14:textId="77777777" w:rsidR="00886591" w:rsidRPr="007F4BFA" w:rsidRDefault="00886591" w:rsidP="001004DA">
            <w:pPr>
              <w:spacing w:line="276" w:lineRule="auto"/>
              <w:jc w:val="both"/>
              <w:rPr>
                <w:rFonts w:asciiTheme="minorHAnsi" w:eastAsia="Calibri" w:hAnsiTheme="minorHAnsi" w:cs="Cambria"/>
                <w:lang w:eastAsia="zh-CN"/>
              </w:rPr>
            </w:pPr>
          </w:p>
          <w:p w14:paraId="521957C2" w14:textId="77777777" w:rsidR="00886591" w:rsidRPr="007F4BFA" w:rsidRDefault="00886591" w:rsidP="001004DA">
            <w:pPr>
              <w:spacing w:line="276" w:lineRule="auto"/>
              <w:jc w:val="both"/>
              <w:rPr>
                <w:rFonts w:asciiTheme="minorHAnsi" w:eastAsia="Calibri" w:hAnsiTheme="minorHAnsi" w:cs="Cambria"/>
                <w:lang w:eastAsia="zh-CN"/>
              </w:rPr>
            </w:pPr>
          </w:p>
          <w:p w14:paraId="31489434" w14:textId="77777777" w:rsidR="00886591" w:rsidRPr="007F4BFA" w:rsidRDefault="00886591" w:rsidP="001004DA">
            <w:pPr>
              <w:spacing w:line="276" w:lineRule="auto"/>
              <w:jc w:val="both"/>
              <w:rPr>
                <w:rFonts w:asciiTheme="minorHAnsi" w:eastAsia="Calibri" w:hAnsiTheme="minorHAnsi" w:cs="Cambria"/>
                <w:lang w:eastAsia="zh-CN"/>
              </w:rPr>
            </w:pPr>
          </w:p>
        </w:tc>
        <w:tc>
          <w:tcPr>
            <w:tcW w:w="2126" w:type="dxa"/>
          </w:tcPr>
          <w:p w14:paraId="486A69DA" w14:textId="77777777" w:rsidR="00886591" w:rsidRPr="001004DA" w:rsidRDefault="00886591" w:rsidP="001004DA">
            <w:pPr>
              <w:spacing w:line="276" w:lineRule="auto"/>
              <w:jc w:val="both"/>
              <w:rPr>
                <w:rFonts w:asciiTheme="minorHAnsi" w:eastAsia="Calibri" w:hAnsiTheme="minorHAnsi" w:cs="Cambria"/>
                <w:lang w:eastAsia="zh-CN"/>
              </w:rPr>
            </w:pPr>
          </w:p>
        </w:tc>
        <w:tc>
          <w:tcPr>
            <w:tcW w:w="3119" w:type="dxa"/>
          </w:tcPr>
          <w:p w14:paraId="01580B10" w14:textId="77777777" w:rsidR="00886591" w:rsidRPr="001004DA" w:rsidRDefault="00886591" w:rsidP="001004DA">
            <w:pPr>
              <w:spacing w:line="276" w:lineRule="auto"/>
              <w:jc w:val="both"/>
              <w:rPr>
                <w:rFonts w:asciiTheme="minorHAnsi" w:eastAsia="Calibri" w:hAnsiTheme="minorHAnsi" w:cs="Cambria"/>
                <w:lang w:eastAsia="zh-CN"/>
              </w:rPr>
            </w:pPr>
          </w:p>
        </w:tc>
      </w:tr>
      <w:tr w:rsidR="00886591" w:rsidRPr="001004DA" w14:paraId="2F8DC895" w14:textId="77777777" w:rsidTr="003B7C03">
        <w:trPr>
          <w:trHeight w:val="624"/>
        </w:trPr>
        <w:tc>
          <w:tcPr>
            <w:tcW w:w="534" w:type="dxa"/>
          </w:tcPr>
          <w:p w14:paraId="6FA3AAE6" w14:textId="77777777" w:rsidR="00886591" w:rsidRPr="001004DA" w:rsidRDefault="00886591" w:rsidP="00C3137E">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2.</w:t>
            </w:r>
          </w:p>
        </w:tc>
        <w:tc>
          <w:tcPr>
            <w:tcW w:w="3430" w:type="dxa"/>
          </w:tcPr>
          <w:p w14:paraId="74E03539" w14:textId="77777777" w:rsidR="00886591" w:rsidRPr="001004DA" w:rsidRDefault="00886591" w:rsidP="00C3137E">
            <w:pPr>
              <w:spacing w:line="276" w:lineRule="auto"/>
              <w:jc w:val="both"/>
              <w:rPr>
                <w:rFonts w:asciiTheme="minorHAnsi" w:eastAsia="Calibri" w:hAnsiTheme="minorHAnsi" w:cs="Cambria"/>
                <w:lang w:eastAsia="zh-CN"/>
              </w:rPr>
            </w:pPr>
          </w:p>
          <w:p w14:paraId="5866B115" w14:textId="77777777" w:rsidR="00886591" w:rsidRPr="001004DA" w:rsidRDefault="00886591" w:rsidP="00C3137E">
            <w:pPr>
              <w:spacing w:line="276" w:lineRule="auto"/>
              <w:jc w:val="both"/>
              <w:rPr>
                <w:rFonts w:asciiTheme="minorHAnsi" w:eastAsia="Calibri" w:hAnsiTheme="minorHAnsi" w:cs="Cambria"/>
                <w:lang w:eastAsia="zh-CN"/>
              </w:rPr>
            </w:pPr>
          </w:p>
          <w:p w14:paraId="76A469B0" w14:textId="77777777" w:rsidR="00886591" w:rsidRPr="001004DA" w:rsidRDefault="00886591" w:rsidP="00C3137E">
            <w:pPr>
              <w:spacing w:line="276" w:lineRule="auto"/>
              <w:jc w:val="both"/>
              <w:rPr>
                <w:rFonts w:asciiTheme="minorHAnsi" w:eastAsia="Calibri" w:hAnsiTheme="minorHAnsi" w:cs="Cambria"/>
                <w:lang w:eastAsia="zh-CN"/>
              </w:rPr>
            </w:pPr>
          </w:p>
          <w:p w14:paraId="1C7776D5" w14:textId="77777777" w:rsidR="00886591" w:rsidRPr="001004DA" w:rsidRDefault="00886591" w:rsidP="00C3137E">
            <w:pPr>
              <w:spacing w:line="276" w:lineRule="auto"/>
              <w:jc w:val="both"/>
              <w:rPr>
                <w:rFonts w:asciiTheme="minorHAnsi" w:eastAsia="Calibri" w:hAnsiTheme="minorHAnsi" w:cs="Cambria"/>
                <w:lang w:eastAsia="zh-CN"/>
              </w:rPr>
            </w:pPr>
          </w:p>
          <w:p w14:paraId="2E168074" w14:textId="77777777" w:rsidR="00886591" w:rsidRPr="001004DA" w:rsidRDefault="00886591" w:rsidP="00C3137E">
            <w:pPr>
              <w:spacing w:line="276" w:lineRule="auto"/>
              <w:jc w:val="both"/>
              <w:rPr>
                <w:rFonts w:asciiTheme="minorHAnsi" w:eastAsia="Calibri" w:hAnsiTheme="minorHAnsi" w:cs="Cambria"/>
                <w:lang w:eastAsia="zh-CN"/>
              </w:rPr>
            </w:pPr>
          </w:p>
        </w:tc>
        <w:tc>
          <w:tcPr>
            <w:tcW w:w="1418" w:type="dxa"/>
          </w:tcPr>
          <w:p w14:paraId="304AA906" w14:textId="77777777" w:rsidR="00886591" w:rsidRPr="007F4BFA" w:rsidRDefault="00886591" w:rsidP="00C3137E">
            <w:pPr>
              <w:spacing w:line="276" w:lineRule="auto"/>
              <w:jc w:val="both"/>
              <w:rPr>
                <w:rFonts w:asciiTheme="minorHAnsi" w:eastAsia="Calibri" w:hAnsiTheme="minorHAnsi" w:cs="Cambria"/>
                <w:lang w:eastAsia="zh-CN"/>
              </w:rPr>
            </w:pPr>
          </w:p>
          <w:p w14:paraId="3B431E93" w14:textId="77777777" w:rsidR="00886591" w:rsidRPr="007F4BFA" w:rsidRDefault="00886591" w:rsidP="00C3137E">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Začetek del:</w:t>
            </w:r>
          </w:p>
          <w:p w14:paraId="18F8CD9D" w14:textId="3EA00258" w:rsidR="00886591" w:rsidRPr="007F4BFA" w:rsidRDefault="00886591" w:rsidP="00C3137E">
            <w:r>
              <w:rPr>
                <w:rFonts w:asciiTheme="minorHAnsi" w:eastAsia="Calibri" w:hAnsiTheme="minorHAnsi" w:cs="Cambria"/>
                <w:lang w:eastAsia="zh-CN"/>
              </w:rPr>
              <w:t>__________</w:t>
            </w:r>
          </w:p>
          <w:p w14:paraId="1BF4BC35" w14:textId="77777777" w:rsidR="00886591" w:rsidRPr="007F4BFA" w:rsidRDefault="00886591" w:rsidP="00C3137E">
            <w:pPr>
              <w:spacing w:line="276" w:lineRule="auto"/>
              <w:jc w:val="both"/>
              <w:rPr>
                <w:rFonts w:asciiTheme="minorHAnsi" w:eastAsia="Calibri" w:hAnsiTheme="minorHAnsi" w:cs="Cambria"/>
                <w:lang w:eastAsia="zh-CN"/>
              </w:rPr>
            </w:pPr>
          </w:p>
          <w:p w14:paraId="16E4EB43" w14:textId="77777777" w:rsidR="00886591" w:rsidRPr="007F4BFA" w:rsidRDefault="00886591" w:rsidP="00C3137E">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Zaključek del:</w:t>
            </w:r>
          </w:p>
          <w:p w14:paraId="6722310B" w14:textId="1C352C52" w:rsidR="00886591" w:rsidRPr="007F4BFA" w:rsidRDefault="00886591"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__________</w:t>
            </w:r>
          </w:p>
          <w:p w14:paraId="25C06CAE" w14:textId="77777777" w:rsidR="00886591" w:rsidRPr="007F4BFA" w:rsidRDefault="00886591" w:rsidP="00C3137E">
            <w:pPr>
              <w:spacing w:line="276" w:lineRule="auto"/>
              <w:jc w:val="both"/>
              <w:rPr>
                <w:rFonts w:asciiTheme="minorHAnsi" w:eastAsia="Calibri" w:hAnsiTheme="minorHAnsi" w:cs="Cambria"/>
                <w:lang w:eastAsia="zh-CN"/>
              </w:rPr>
            </w:pPr>
          </w:p>
          <w:p w14:paraId="62162873" w14:textId="77777777" w:rsidR="00886591" w:rsidRPr="007F4BFA" w:rsidRDefault="00886591" w:rsidP="00C3137E">
            <w:pPr>
              <w:spacing w:line="276" w:lineRule="auto"/>
              <w:jc w:val="both"/>
              <w:rPr>
                <w:rFonts w:asciiTheme="minorHAnsi" w:eastAsia="Calibri" w:hAnsiTheme="minorHAnsi" w:cs="Cambria"/>
                <w:lang w:eastAsia="zh-CN"/>
              </w:rPr>
            </w:pPr>
          </w:p>
          <w:p w14:paraId="071AAA6F" w14:textId="77777777" w:rsidR="00886591" w:rsidRPr="007F4BFA" w:rsidRDefault="00886591" w:rsidP="00C3137E">
            <w:pPr>
              <w:spacing w:line="276" w:lineRule="auto"/>
              <w:jc w:val="both"/>
              <w:rPr>
                <w:rFonts w:asciiTheme="minorHAnsi" w:eastAsia="Calibri" w:hAnsiTheme="minorHAnsi" w:cs="Cambria"/>
                <w:lang w:eastAsia="zh-CN"/>
              </w:rPr>
            </w:pPr>
          </w:p>
          <w:p w14:paraId="250911F5" w14:textId="77777777" w:rsidR="00886591" w:rsidRPr="007F4BFA" w:rsidRDefault="00886591" w:rsidP="00C3137E">
            <w:pPr>
              <w:spacing w:line="276" w:lineRule="auto"/>
              <w:jc w:val="both"/>
              <w:rPr>
                <w:rFonts w:asciiTheme="minorHAnsi" w:eastAsia="Calibri" w:hAnsiTheme="minorHAnsi" w:cs="Cambria"/>
                <w:lang w:eastAsia="zh-CN"/>
              </w:rPr>
            </w:pPr>
          </w:p>
        </w:tc>
        <w:tc>
          <w:tcPr>
            <w:tcW w:w="3260" w:type="dxa"/>
          </w:tcPr>
          <w:p w14:paraId="6802AF3B" w14:textId="77777777" w:rsidR="00886591" w:rsidRPr="007F4BFA" w:rsidRDefault="00886591" w:rsidP="00C3137E">
            <w:pPr>
              <w:spacing w:line="276" w:lineRule="auto"/>
              <w:jc w:val="both"/>
              <w:rPr>
                <w:rFonts w:asciiTheme="minorHAnsi" w:eastAsia="Calibri" w:hAnsiTheme="minorHAnsi" w:cs="Cambria"/>
                <w:lang w:eastAsia="zh-CN"/>
              </w:rPr>
            </w:pPr>
          </w:p>
          <w:p w14:paraId="4A09525C" w14:textId="77777777" w:rsidR="00886591" w:rsidRPr="007F4BFA" w:rsidRDefault="00886591" w:rsidP="00C3137E">
            <w:pPr>
              <w:spacing w:line="276" w:lineRule="auto"/>
              <w:jc w:val="both"/>
              <w:rPr>
                <w:rFonts w:asciiTheme="minorHAnsi" w:eastAsia="Calibri" w:hAnsiTheme="minorHAnsi" w:cs="Cambria"/>
                <w:lang w:eastAsia="zh-CN"/>
              </w:rPr>
            </w:pPr>
          </w:p>
          <w:p w14:paraId="62A96AC9" w14:textId="77777777" w:rsidR="00886591" w:rsidRPr="007F4BFA" w:rsidRDefault="00886591" w:rsidP="00C3137E">
            <w:pPr>
              <w:spacing w:line="276" w:lineRule="auto"/>
              <w:jc w:val="both"/>
              <w:rPr>
                <w:rFonts w:asciiTheme="minorHAnsi" w:eastAsia="Calibri" w:hAnsiTheme="minorHAnsi" w:cs="Cambria"/>
                <w:lang w:eastAsia="zh-CN"/>
              </w:rPr>
            </w:pPr>
          </w:p>
          <w:p w14:paraId="18729948" w14:textId="77777777" w:rsidR="00886591" w:rsidRPr="007F4BFA" w:rsidRDefault="00886591" w:rsidP="00C3137E">
            <w:pPr>
              <w:spacing w:line="276" w:lineRule="auto"/>
              <w:jc w:val="both"/>
              <w:rPr>
                <w:rFonts w:asciiTheme="minorHAnsi" w:eastAsia="Calibri" w:hAnsiTheme="minorHAnsi" w:cs="Cambria"/>
                <w:lang w:eastAsia="zh-CN"/>
              </w:rPr>
            </w:pPr>
          </w:p>
          <w:p w14:paraId="7F6F2715" w14:textId="77777777" w:rsidR="00886591" w:rsidRPr="007F4BFA" w:rsidRDefault="00886591" w:rsidP="00C3137E">
            <w:pPr>
              <w:spacing w:line="276" w:lineRule="auto"/>
              <w:jc w:val="both"/>
              <w:rPr>
                <w:rFonts w:asciiTheme="minorHAnsi" w:eastAsia="Calibri" w:hAnsiTheme="minorHAnsi" w:cs="Cambria"/>
                <w:lang w:eastAsia="zh-CN"/>
              </w:rPr>
            </w:pPr>
          </w:p>
        </w:tc>
        <w:tc>
          <w:tcPr>
            <w:tcW w:w="2126" w:type="dxa"/>
          </w:tcPr>
          <w:p w14:paraId="663B5F37" w14:textId="77777777" w:rsidR="00886591" w:rsidRPr="001004DA" w:rsidRDefault="00886591" w:rsidP="00C3137E">
            <w:pPr>
              <w:spacing w:line="276" w:lineRule="auto"/>
              <w:jc w:val="both"/>
              <w:rPr>
                <w:rFonts w:asciiTheme="minorHAnsi" w:eastAsia="Calibri" w:hAnsiTheme="minorHAnsi" w:cs="Cambria"/>
                <w:lang w:eastAsia="zh-CN"/>
              </w:rPr>
            </w:pPr>
          </w:p>
        </w:tc>
        <w:tc>
          <w:tcPr>
            <w:tcW w:w="3119" w:type="dxa"/>
          </w:tcPr>
          <w:p w14:paraId="11D18FFE" w14:textId="77777777" w:rsidR="00886591" w:rsidRPr="001004DA" w:rsidRDefault="00886591" w:rsidP="00C3137E">
            <w:pPr>
              <w:spacing w:line="276" w:lineRule="auto"/>
              <w:jc w:val="both"/>
              <w:rPr>
                <w:rFonts w:asciiTheme="minorHAnsi" w:eastAsia="Calibri" w:hAnsiTheme="minorHAnsi" w:cs="Cambria"/>
                <w:lang w:eastAsia="zh-CN"/>
              </w:rPr>
            </w:pPr>
          </w:p>
        </w:tc>
      </w:tr>
      <w:tr w:rsidR="00886591" w:rsidRPr="001004DA" w14:paraId="46C165DE" w14:textId="77777777" w:rsidTr="003B7C03">
        <w:trPr>
          <w:trHeight w:val="624"/>
        </w:trPr>
        <w:tc>
          <w:tcPr>
            <w:tcW w:w="534" w:type="dxa"/>
          </w:tcPr>
          <w:p w14:paraId="6D54D6A4" w14:textId="77777777" w:rsidR="00886591" w:rsidRPr="001004DA" w:rsidRDefault="00886591" w:rsidP="00C3137E">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3.</w:t>
            </w:r>
          </w:p>
        </w:tc>
        <w:tc>
          <w:tcPr>
            <w:tcW w:w="3430" w:type="dxa"/>
          </w:tcPr>
          <w:p w14:paraId="6ABB3B99" w14:textId="77777777" w:rsidR="00886591" w:rsidRPr="001004DA" w:rsidRDefault="00886591" w:rsidP="00C3137E">
            <w:pPr>
              <w:spacing w:line="276" w:lineRule="auto"/>
              <w:jc w:val="both"/>
              <w:rPr>
                <w:rFonts w:asciiTheme="minorHAnsi" w:eastAsia="Calibri" w:hAnsiTheme="minorHAnsi" w:cs="Cambria"/>
                <w:lang w:eastAsia="zh-CN"/>
              </w:rPr>
            </w:pPr>
          </w:p>
          <w:p w14:paraId="2BEA5DAF" w14:textId="77777777" w:rsidR="00886591" w:rsidRPr="001004DA" w:rsidRDefault="00886591" w:rsidP="00C3137E">
            <w:pPr>
              <w:spacing w:line="276" w:lineRule="auto"/>
              <w:jc w:val="both"/>
              <w:rPr>
                <w:rFonts w:asciiTheme="minorHAnsi" w:eastAsia="Calibri" w:hAnsiTheme="minorHAnsi" w:cs="Cambria"/>
                <w:lang w:eastAsia="zh-CN"/>
              </w:rPr>
            </w:pPr>
          </w:p>
          <w:p w14:paraId="5918DB23" w14:textId="77777777" w:rsidR="00886591" w:rsidRPr="001004DA" w:rsidRDefault="00886591" w:rsidP="00C3137E">
            <w:pPr>
              <w:spacing w:line="276" w:lineRule="auto"/>
              <w:jc w:val="both"/>
              <w:rPr>
                <w:rFonts w:asciiTheme="minorHAnsi" w:eastAsia="Calibri" w:hAnsiTheme="minorHAnsi" w:cs="Cambria"/>
                <w:lang w:eastAsia="zh-CN"/>
              </w:rPr>
            </w:pPr>
          </w:p>
          <w:p w14:paraId="299BC261" w14:textId="77777777" w:rsidR="00886591" w:rsidRPr="001004DA" w:rsidRDefault="00886591" w:rsidP="00C3137E">
            <w:pPr>
              <w:spacing w:line="276" w:lineRule="auto"/>
              <w:jc w:val="both"/>
              <w:rPr>
                <w:rFonts w:asciiTheme="minorHAnsi" w:eastAsia="Calibri" w:hAnsiTheme="minorHAnsi" w:cs="Cambria"/>
                <w:lang w:eastAsia="zh-CN"/>
              </w:rPr>
            </w:pPr>
          </w:p>
          <w:p w14:paraId="577CD5F5" w14:textId="77777777" w:rsidR="00886591" w:rsidRPr="001004DA" w:rsidRDefault="00886591" w:rsidP="00C3137E">
            <w:pPr>
              <w:spacing w:line="276" w:lineRule="auto"/>
              <w:jc w:val="both"/>
              <w:rPr>
                <w:rFonts w:asciiTheme="minorHAnsi" w:eastAsia="Calibri" w:hAnsiTheme="minorHAnsi" w:cs="Cambria"/>
                <w:lang w:eastAsia="zh-CN"/>
              </w:rPr>
            </w:pPr>
          </w:p>
          <w:p w14:paraId="6B290639" w14:textId="77777777" w:rsidR="00886591" w:rsidRPr="001004DA" w:rsidRDefault="00886591" w:rsidP="00C3137E">
            <w:pPr>
              <w:spacing w:line="276" w:lineRule="auto"/>
              <w:jc w:val="both"/>
              <w:rPr>
                <w:rFonts w:asciiTheme="minorHAnsi" w:eastAsia="Calibri" w:hAnsiTheme="minorHAnsi" w:cs="Cambria"/>
                <w:lang w:eastAsia="zh-CN"/>
              </w:rPr>
            </w:pPr>
          </w:p>
          <w:p w14:paraId="1FE099F7" w14:textId="77777777" w:rsidR="00886591" w:rsidRPr="001004DA" w:rsidRDefault="00886591" w:rsidP="00C3137E">
            <w:pPr>
              <w:spacing w:line="276" w:lineRule="auto"/>
              <w:jc w:val="both"/>
              <w:rPr>
                <w:rFonts w:asciiTheme="minorHAnsi" w:eastAsia="Calibri" w:hAnsiTheme="minorHAnsi" w:cs="Cambria"/>
                <w:lang w:eastAsia="zh-CN"/>
              </w:rPr>
            </w:pPr>
          </w:p>
          <w:p w14:paraId="067F69E2" w14:textId="77777777" w:rsidR="00886591" w:rsidRPr="001004DA" w:rsidRDefault="00886591" w:rsidP="00C3137E">
            <w:pPr>
              <w:spacing w:line="276" w:lineRule="auto"/>
              <w:jc w:val="both"/>
              <w:rPr>
                <w:rFonts w:asciiTheme="minorHAnsi" w:eastAsia="Calibri" w:hAnsiTheme="minorHAnsi" w:cs="Cambria"/>
                <w:lang w:eastAsia="zh-CN"/>
              </w:rPr>
            </w:pPr>
          </w:p>
          <w:p w14:paraId="610DABB6" w14:textId="77777777" w:rsidR="00886591" w:rsidRPr="001004DA" w:rsidRDefault="00886591" w:rsidP="00C3137E">
            <w:pPr>
              <w:spacing w:line="276" w:lineRule="auto"/>
              <w:jc w:val="both"/>
              <w:rPr>
                <w:rFonts w:asciiTheme="minorHAnsi" w:eastAsia="Calibri" w:hAnsiTheme="minorHAnsi" w:cs="Cambria"/>
                <w:lang w:eastAsia="zh-CN"/>
              </w:rPr>
            </w:pPr>
          </w:p>
        </w:tc>
        <w:tc>
          <w:tcPr>
            <w:tcW w:w="1418" w:type="dxa"/>
          </w:tcPr>
          <w:p w14:paraId="64815030" w14:textId="77777777" w:rsidR="00886591" w:rsidRDefault="00886591"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Začetek del:</w:t>
            </w:r>
          </w:p>
          <w:p w14:paraId="4FEE30EE" w14:textId="67F98913" w:rsidR="00886591" w:rsidRDefault="00886591" w:rsidP="00C3137E">
            <w:r>
              <w:rPr>
                <w:rFonts w:asciiTheme="minorHAnsi" w:eastAsia="Calibri" w:hAnsiTheme="minorHAnsi" w:cs="Cambria"/>
                <w:lang w:eastAsia="zh-CN"/>
              </w:rPr>
              <w:t>__________</w:t>
            </w:r>
          </w:p>
          <w:p w14:paraId="7FD7FF16" w14:textId="77777777" w:rsidR="00886591" w:rsidRDefault="00886591" w:rsidP="00C3137E">
            <w:pPr>
              <w:spacing w:line="276" w:lineRule="auto"/>
              <w:jc w:val="both"/>
              <w:rPr>
                <w:rFonts w:asciiTheme="minorHAnsi" w:eastAsia="Calibri" w:hAnsiTheme="minorHAnsi" w:cs="Cambria"/>
                <w:lang w:eastAsia="zh-CN"/>
              </w:rPr>
            </w:pPr>
          </w:p>
          <w:p w14:paraId="1C61ED06" w14:textId="77777777" w:rsidR="00886591" w:rsidRDefault="00886591"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Zaključek del:</w:t>
            </w:r>
          </w:p>
          <w:p w14:paraId="73CEC6BC" w14:textId="5B686284" w:rsidR="00886591" w:rsidRPr="001004DA" w:rsidRDefault="00886591"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__________</w:t>
            </w:r>
          </w:p>
        </w:tc>
        <w:tc>
          <w:tcPr>
            <w:tcW w:w="3260" w:type="dxa"/>
          </w:tcPr>
          <w:p w14:paraId="5EAB060B" w14:textId="77777777" w:rsidR="00886591" w:rsidRPr="001004DA" w:rsidRDefault="00886591" w:rsidP="00C3137E">
            <w:pPr>
              <w:spacing w:line="276" w:lineRule="auto"/>
              <w:jc w:val="both"/>
              <w:rPr>
                <w:rFonts w:asciiTheme="minorHAnsi" w:eastAsia="Calibri" w:hAnsiTheme="minorHAnsi" w:cs="Cambria"/>
                <w:lang w:eastAsia="zh-CN"/>
              </w:rPr>
            </w:pPr>
          </w:p>
        </w:tc>
        <w:tc>
          <w:tcPr>
            <w:tcW w:w="2126" w:type="dxa"/>
          </w:tcPr>
          <w:p w14:paraId="6213B5A0" w14:textId="77777777" w:rsidR="00886591" w:rsidRPr="001004DA" w:rsidRDefault="00886591" w:rsidP="00C3137E">
            <w:pPr>
              <w:spacing w:line="276" w:lineRule="auto"/>
              <w:jc w:val="both"/>
              <w:rPr>
                <w:rFonts w:asciiTheme="minorHAnsi" w:eastAsia="Calibri" w:hAnsiTheme="minorHAnsi" w:cs="Cambria"/>
                <w:lang w:eastAsia="zh-CN"/>
              </w:rPr>
            </w:pPr>
          </w:p>
        </w:tc>
        <w:tc>
          <w:tcPr>
            <w:tcW w:w="3119" w:type="dxa"/>
          </w:tcPr>
          <w:p w14:paraId="0BE40C88" w14:textId="77777777" w:rsidR="00886591" w:rsidRPr="001004DA" w:rsidRDefault="00886591" w:rsidP="00C3137E">
            <w:pPr>
              <w:spacing w:line="276" w:lineRule="auto"/>
              <w:jc w:val="both"/>
              <w:rPr>
                <w:rFonts w:asciiTheme="minorHAnsi" w:eastAsia="Calibri" w:hAnsiTheme="minorHAnsi" w:cs="Cambria"/>
                <w:lang w:eastAsia="zh-CN"/>
              </w:rPr>
            </w:pPr>
          </w:p>
        </w:tc>
      </w:tr>
      <w:tr w:rsidR="00886591" w:rsidRPr="001004DA" w14:paraId="26A77551" w14:textId="77777777" w:rsidTr="003B7C03">
        <w:trPr>
          <w:trHeight w:val="624"/>
        </w:trPr>
        <w:tc>
          <w:tcPr>
            <w:tcW w:w="534" w:type="dxa"/>
          </w:tcPr>
          <w:p w14:paraId="046DD2CA" w14:textId="77777777" w:rsidR="00886591" w:rsidRPr="001004DA" w:rsidRDefault="00886591" w:rsidP="00C3137E">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4.</w:t>
            </w:r>
          </w:p>
        </w:tc>
        <w:tc>
          <w:tcPr>
            <w:tcW w:w="3430" w:type="dxa"/>
          </w:tcPr>
          <w:p w14:paraId="043C3A65" w14:textId="77777777" w:rsidR="00886591" w:rsidRPr="001004DA" w:rsidRDefault="00886591" w:rsidP="00C3137E">
            <w:pPr>
              <w:spacing w:line="276" w:lineRule="auto"/>
              <w:jc w:val="both"/>
              <w:rPr>
                <w:rFonts w:asciiTheme="minorHAnsi" w:eastAsia="Calibri" w:hAnsiTheme="minorHAnsi" w:cs="Cambria"/>
                <w:lang w:eastAsia="zh-CN"/>
              </w:rPr>
            </w:pPr>
          </w:p>
          <w:p w14:paraId="1598F236" w14:textId="77777777" w:rsidR="00886591" w:rsidRPr="001004DA" w:rsidRDefault="00886591" w:rsidP="00C3137E">
            <w:pPr>
              <w:spacing w:line="276" w:lineRule="auto"/>
              <w:jc w:val="both"/>
              <w:rPr>
                <w:rFonts w:asciiTheme="minorHAnsi" w:eastAsia="Calibri" w:hAnsiTheme="minorHAnsi" w:cs="Cambria"/>
                <w:lang w:eastAsia="zh-CN"/>
              </w:rPr>
            </w:pPr>
          </w:p>
          <w:p w14:paraId="2790B9F7" w14:textId="77777777" w:rsidR="00886591" w:rsidRPr="001004DA" w:rsidRDefault="00886591" w:rsidP="00C3137E">
            <w:pPr>
              <w:spacing w:line="276" w:lineRule="auto"/>
              <w:jc w:val="both"/>
              <w:rPr>
                <w:rFonts w:asciiTheme="minorHAnsi" w:eastAsia="Calibri" w:hAnsiTheme="minorHAnsi" w:cs="Cambria"/>
                <w:lang w:eastAsia="zh-CN"/>
              </w:rPr>
            </w:pPr>
          </w:p>
          <w:p w14:paraId="763B02FB" w14:textId="77777777" w:rsidR="00886591" w:rsidRPr="001004DA" w:rsidRDefault="00886591" w:rsidP="00C3137E">
            <w:pPr>
              <w:spacing w:line="276" w:lineRule="auto"/>
              <w:jc w:val="both"/>
              <w:rPr>
                <w:rFonts w:asciiTheme="minorHAnsi" w:eastAsia="Calibri" w:hAnsiTheme="minorHAnsi" w:cs="Cambria"/>
                <w:lang w:eastAsia="zh-CN"/>
              </w:rPr>
            </w:pPr>
          </w:p>
          <w:p w14:paraId="50EE579C" w14:textId="77777777" w:rsidR="00886591" w:rsidRPr="001004DA" w:rsidRDefault="00886591" w:rsidP="00C3137E">
            <w:pPr>
              <w:spacing w:line="276" w:lineRule="auto"/>
              <w:jc w:val="both"/>
              <w:rPr>
                <w:rFonts w:asciiTheme="minorHAnsi" w:eastAsia="Calibri" w:hAnsiTheme="minorHAnsi" w:cs="Cambria"/>
                <w:lang w:eastAsia="zh-CN"/>
              </w:rPr>
            </w:pPr>
          </w:p>
          <w:p w14:paraId="62A3E266" w14:textId="77777777" w:rsidR="00886591" w:rsidRPr="001004DA" w:rsidRDefault="00886591" w:rsidP="00C3137E">
            <w:pPr>
              <w:spacing w:line="276" w:lineRule="auto"/>
              <w:jc w:val="both"/>
              <w:rPr>
                <w:rFonts w:asciiTheme="minorHAnsi" w:eastAsia="Calibri" w:hAnsiTheme="minorHAnsi" w:cs="Cambria"/>
                <w:lang w:eastAsia="zh-CN"/>
              </w:rPr>
            </w:pPr>
          </w:p>
          <w:p w14:paraId="44313E05" w14:textId="77777777" w:rsidR="00886591" w:rsidRPr="001004DA" w:rsidRDefault="00886591" w:rsidP="00C3137E">
            <w:pPr>
              <w:spacing w:line="276" w:lineRule="auto"/>
              <w:jc w:val="both"/>
              <w:rPr>
                <w:rFonts w:asciiTheme="minorHAnsi" w:eastAsia="Calibri" w:hAnsiTheme="minorHAnsi" w:cs="Cambria"/>
                <w:lang w:eastAsia="zh-CN"/>
              </w:rPr>
            </w:pPr>
          </w:p>
          <w:p w14:paraId="30250CED" w14:textId="77777777" w:rsidR="00886591" w:rsidRPr="001004DA" w:rsidRDefault="00886591" w:rsidP="00C3137E">
            <w:pPr>
              <w:spacing w:line="276" w:lineRule="auto"/>
              <w:jc w:val="both"/>
              <w:rPr>
                <w:rFonts w:asciiTheme="minorHAnsi" w:eastAsia="Calibri" w:hAnsiTheme="minorHAnsi" w:cs="Cambria"/>
                <w:lang w:eastAsia="zh-CN"/>
              </w:rPr>
            </w:pPr>
          </w:p>
          <w:p w14:paraId="186DA20A" w14:textId="77777777" w:rsidR="00886591" w:rsidRPr="001004DA" w:rsidRDefault="00886591" w:rsidP="00C3137E">
            <w:pPr>
              <w:spacing w:line="276" w:lineRule="auto"/>
              <w:jc w:val="both"/>
              <w:rPr>
                <w:rFonts w:asciiTheme="minorHAnsi" w:eastAsia="Calibri" w:hAnsiTheme="minorHAnsi" w:cs="Cambria"/>
                <w:lang w:eastAsia="zh-CN"/>
              </w:rPr>
            </w:pPr>
          </w:p>
        </w:tc>
        <w:tc>
          <w:tcPr>
            <w:tcW w:w="1418" w:type="dxa"/>
          </w:tcPr>
          <w:p w14:paraId="40EE071D" w14:textId="77777777" w:rsidR="00886591" w:rsidRDefault="00886591"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Začetek del:</w:t>
            </w:r>
          </w:p>
          <w:p w14:paraId="0693C732" w14:textId="45ACF934" w:rsidR="00886591" w:rsidRDefault="00886591" w:rsidP="00C3137E">
            <w:r>
              <w:rPr>
                <w:rFonts w:asciiTheme="minorHAnsi" w:eastAsia="Calibri" w:hAnsiTheme="minorHAnsi" w:cs="Cambria"/>
                <w:lang w:eastAsia="zh-CN"/>
              </w:rPr>
              <w:t>__________</w:t>
            </w:r>
          </w:p>
          <w:p w14:paraId="6E4D6C9A" w14:textId="77777777" w:rsidR="00886591" w:rsidRDefault="00886591" w:rsidP="00C3137E">
            <w:pPr>
              <w:spacing w:line="276" w:lineRule="auto"/>
              <w:jc w:val="both"/>
              <w:rPr>
                <w:rFonts w:asciiTheme="minorHAnsi" w:eastAsia="Calibri" w:hAnsiTheme="minorHAnsi" w:cs="Cambria"/>
                <w:lang w:eastAsia="zh-CN"/>
              </w:rPr>
            </w:pPr>
          </w:p>
          <w:p w14:paraId="2B4C4CED" w14:textId="77777777" w:rsidR="00886591" w:rsidRDefault="00886591"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Zaključek del:</w:t>
            </w:r>
          </w:p>
          <w:p w14:paraId="292FF90A" w14:textId="343A0EDD" w:rsidR="00886591" w:rsidRPr="001004DA" w:rsidRDefault="00886591"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__________</w:t>
            </w:r>
          </w:p>
        </w:tc>
        <w:tc>
          <w:tcPr>
            <w:tcW w:w="3260" w:type="dxa"/>
          </w:tcPr>
          <w:p w14:paraId="3071BF6A" w14:textId="77777777" w:rsidR="00886591" w:rsidRPr="001004DA" w:rsidRDefault="00886591" w:rsidP="00C3137E">
            <w:pPr>
              <w:spacing w:line="276" w:lineRule="auto"/>
              <w:jc w:val="both"/>
              <w:rPr>
                <w:rFonts w:asciiTheme="minorHAnsi" w:eastAsia="Calibri" w:hAnsiTheme="minorHAnsi" w:cs="Cambria"/>
                <w:lang w:eastAsia="zh-CN"/>
              </w:rPr>
            </w:pPr>
          </w:p>
        </w:tc>
        <w:tc>
          <w:tcPr>
            <w:tcW w:w="2126" w:type="dxa"/>
          </w:tcPr>
          <w:p w14:paraId="16C903A0" w14:textId="77777777" w:rsidR="00886591" w:rsidRPr="001004DA" w:rsidRDefault="00886591" w:rsidP="00C3137E">
            <w:pPr>
              <w:spacing w:line="276" w:lineRule="auto"/>
              <w:jc w:val="both"/>
              <w:rPr>
                <w:rFonts w:asciiTheme="minorHAnsi" w:eastAsia="Calibri" w:hAnsiTheme="minorHAnsi" w:cs="Cambria"/>
                <w:lang w:eastAsia="zh-CN"/>
              </w:rPr>
            </w:pPr>
          </w:p>
        </w:tc>
        <w:tc>
          <w:tcPr>
            <w:tcW w:w="3119" w:type="dxa"/>
          </w:tcPr>
          <w:p w14:paraId="7484D334" w14:textId="77777777" w:rsidR="00886591" w:rsidRPr="001004DA" w:rsidRDefault="00886591" w:rsidP="00C3137E">
            <w:pPr>
              <w:spacing w:line="276" w:lineRule="auto"/>
              <w:jc w:val="both"/>
              <w:rPr>
                <w:rFonts w:asciiTheme="minorHAnsi" w:eastAsia="Calibri" w:hAnsiTheme="minorHAnsi" w:cs="Cambria"/>
                <w:lang w:eastAsia="zh-CN"/>
              </w:rPr>
            </w:pPr>
          </w:p>
        </w:tc>
      </w:tr>
    </w:tbl>
    <w:p w14:paraId="014C6EFC" w14:textId="77777777" w:rsidR="009D0F69" w:rsidRPr="007A1D26" w:rsidRDefault="009D0F69" w:rsidP="003A6E92">
      <w:pPr>
        <w:jc w:val="both"/>
        <w:rPr>
          <w:rFonts w:eastAsia="Calibri" w:cs="Cambria"/>
          <w:lang w:eastAsia="zh-CN"/>
        </w:rPr>
      </w:pPr>
    </w:p>
    <w:p w14:paraId="6C4A62C1" w14:textId="77777777" w:rsidR="003A6E92" w:rsidRDefault="003A6E92" w:rsidP="003A6E92">
      <w:pPr>
        <w:jc w:val="both"/>
        <w:rPr>
          <w:rFonts w:eastAsia="Calibri" w:cs="Cambria"/>
          <w:lang w:eastAsia="zh-CN"/>
        </w:rPr>
      </w:pPr>
    </w:p>
    <w:p w14:paraId="7CBB8291" w14:textId="77777777" w:rsidR="003F3155" w:rsidRPr="003F3155" w:rsidRDefault="003F3155" w:rsidP="003F3155">
      <w:pPr>
        <w:tabs>
          <w:tab w:val="left" w:pos="1020"/>
        </w:tabs>
        <w:jc w:val="both"/>
        <w:rPr>
          <w:rFonts w:asciiTheme="minorHAnsi" w:eastAsia="Calibri" w:hAnsiTheme="minorHAnsi" w:cs="Cambria"/>
          <w:b/>
          <w:i/>
          <w:color w:val="000000" w:themeColor="text1"/>
          <w:sz w:val="20"/>
          <w:szCs w:val="20"/>
          <w:lang w:eastAsia="zh-CN"/>
        </w:rPr>
      </w:pPr>
      <w:r w:rsidRPr="003F3155">
        <w:rPr>
          <w:rFonts w:asciiTheme="minorHAnsi" w:eastAsia="Calibri" w:hAnsiTheme="minorHAnsi" w:cs="Cambria"/>
          <w:b/>
          <w:i/>
          <w:sz w:val="20"/>
          <w:szCs w:val="20"/>
          <w:lang w:eastAsia="zh-CN"/>
        </w:rPr>
        <w:t>Obrazec ponudnik predloži/naloži v informacijski sistem e-JN v razdelek »Druge priloge«.</w:t>
      </w:r>
      <w:r w:rsidRPr="003F3155">
        <w:rPr>
          <w:rFonts w:asciiTheme="minorHAnsi" w:eastAsia="Calibri" w:hAnsiTheme="minorHAnsi" w:cs="Cambria"/>
          <w:color w:val="000000" w:themeColor="text1"/>
          <w:lang w:eastAsia="zh-CN"/>
        </w:rPr>
        <w:t xml:space="preserve"> </w:t>
      </w:r>
      <w:r w:rsidRPr="003F3155">
        <w:rPr>
          <w:rFonts w:asciiTheme="minorHAnsi" w:eastAsia="Calibri" w:hAnsiTheme="minorHAnsi" w:cs="Cambria"/>
          <w:b/>
          <w:i/>
          <w:color w:val="000000" w:themeColor="text1"/>
          <w:sz w:val="20"/>
          <w:szCs w:val="20"/>
          <w:lang w:eastAsia="zh-CN"/>
        </w:rPr>
        <w:t>Ponudnik obrazec priloga št. 8 v ustreznem številu kopira (odvisno od št. navedenih referenčnih poslov).</w:t>
      </w:r>
    </w:p>
    <w:p w14:paraId="408CF52E" w14:textId="77777777" w:rsidR="003F3155" w:rsidRPr="003F3155" w:rsidRDefault="003F3155" w:rsidP="003F3155">
      <w:pPr>
        <w:jc w:val="both"/>
        <w:rPr>
          <w:rFonts w:asciiTheme="minorHAnsi" w:eastAsia="Calibri" w:hAnsiTheme="minorHAnsi" w:cs="Cambria"/>
          <w:b/>
          <w:i/>
          <w:sz w:val="20"/>
          <w:szCs w:val="20"/>
          <w:lang w:eastAsia="zh-CN"/>
        </w:rPr>
      </w:pPr>
    </w:p>
    <w:p w14:paraId="7AA6ACF7" w14:textId="77777777" w:rsidR="003F3155" w:rsidRPr="003F3155" w:rsidRDefault="003F3155" w:rsidP="003F3155">
      <w:pPr>
        <w:jc w:val="both"/>
        <w:rPr>
          <w:rFonts w:asciiTheme="minorHAnsi" w:eastAsia="Calibri" w:hAnsiTheme="minorHAnsi" w:cs="Cambria"/>
          <w:b/>
          <w:i/>
          <w:color w:val="000000" w:themeColor="text1"/>
          <w:sz w:val="20"/>
          <w:szCs w:val="20"/>
          <w:lang w:eastAsia="zh-CN"/>
        </w:rPr>
      </w:pPr>
      <w:r w:rsidRPr="003F3155">
        <w:rPr>
          <w:rFonts w:asciiTheme="minorHAnsi" w:eastAsia="Calibri" w:hAnsiTheme="minorHAnsi" w:cs="Cambria"/>
          <w:b/>
          <w:i/>
          <w:color w:val="000000" w:themeColor="text1"/>
          <w:sz w:val="20"/>
          <w:szCs w:val="20"/>
          <w:lang w:eastAsia="zh-CN"/>
        </w:rPr>
        <w:t>V primeru da ponudnik pogoj referenc izpolnjuje s partnerjem ali podizvajalcem,  se predmetni obrazec kopira in izpolni za vsakega partnerja/podizvajalca, na katerega se sklicuje ponudnik, posebej in se naloži v sistem e-JN v razdelek »Druge priloge«.</w:t>
      </w:r>
    </w:p>
    <w:p w14:paraId="674675F7" w14:textId="77777777" w:rsidR="00134C1E" w:rsidRDefault="00134C1E" w:rsidP="00134C1E">
      <w:pPr>
        <w:jc w:val="both"/>
        <w:rPr>
          <w:rFonts w:asciiTheme="minorHAnsi" w:eastAsia="Calibri" w:hAnsiTheme="minorHAnsi" w:cs="Cambria"/>
          <w:b/>
          <w:i/>
          <w:sz w:val="20"/>
          <w:szCs w:val="20"/>
          <w:u w:val="single"/>
          <w:lang w:eastAsia="zh-CN"/>
        </w:rPr>
      </w:pPr>
    </w:p>
    <w:p w14:paraId="152876D9" w14:textId="77777777" w:rsidR="00134C1E" w:rsidRDefault="00134C1E" w:rsidP="00134C1E">
      <w:pPr>
        <w:jc w:val="both"/>
        <w:rPr>
          <w:rFonts w:asciiTheme="minorHAnsi" w:eastAsia="Calibri" w:hAnsiTheme="minorHAnsi" w:cs="Cambria"/>
          <w:b/>
          <w:i/>
          <w:sz w:val="20"/>
          <w:szCs w:val="20"/>
          <w:u w:val="single"/>
          <w:lang w:eastAsia="zh-CN"/>
        </w:rPr>
        <w:sectPr w:rsidR="00134C1E" w:rsidSect="007F73D7">
          <w:pgSz w:w="16838" w:h="11906" w:orient="landscape"/>
          <w:pgMar w:top="1417" w:right="1417" w:bottom="1417" w:left="1417" w:header="708" w:footer="708" w:gutter="0"/>
          <w:cols w:space="708"/>
          <w:docGrid w:linePitch="360"/>
        </w:sectPr>
      </w:pPr>
    </w:p>
    <w:p w14:paraId="4C642ECF" w14:textId="77777777" w:rsidR="00061676" w:rsidRPr="00AB0E8E" w:rsidRDefault="00061676" w:rsidP="00DE39E9">
      <w:pPr>
        <w:pStyle w:val="Slog3"/>
        <w:rPr>
          <w:rStyle w:val="Neenpoudarek"/>
          <w:b/>
          <w:i/>
          <w:iCs w:val="0"/>
        </w:rPr>
      </w:pPr>
      <w:bookmarkStart w:id="207" w:name="_Toc876839"/>
      <w:bookmarkStart w:id="208" w:name="_Toc451354720"/>
      <w:bookmarkStart w:id="209" w:name="_Toc876843"/>
      <w:bookmarkEnd w:id="201"/>
      <w:r w:rsidRPr="00AB0E8E">
        <w:rPr>
          <w:rStyle w:val="Neenpoudarek"/>
          <w:b/>
          <w:i/>
          <w:iCs w:val="0"/>
        </w:rPr>
        <w:t xml:space="preserve">PRILOGA št. </w:t>
      </w:r>
      <w:r>
        <w:rPr>
          <w:rStyle w:val="Neenpoudarek"/>
          <w:b/>
          <w:i/>
          <w:iCs w:val="0"/>
        </w:rPr>
        <w:t>9</w:t>
      </w:r>
      <w:bookmarkEnd w:id="207"/>
    </w:p>
    <w:p w14:paraId="3A649C15" w14:textId="77777777" w:rsidR="00061676" w:rsidRPr="001136A4" w:rsidRDefault="00061676" w:rsidP="00061676">
      <w:pPr>
        <w:pBdr>
          <w:top w:val="single" w:sz="4" w:space="10" w:color="541C72"/>
          <w:bottom w:val="single" w:sz="4" w:space="10" w:color="541C72"/>
        </w:pBdr>
        <w:shd w:val="pct5" w:color="F8F2FC" w:fill="F7EFFB"/>
        <w:spacing w:line="259" w:lineRule="auto"/>
        <w:jc w:val="center"/>
        <w:outlineLvl w:val="1"/>
        <w:rPr>
          <w:rFonts w:eastAsia="Calibri" w:cs="Cambria"/>
          <w:b/>
          <w:bCs/>
          <w:i/>
          <w:iCs/>
          <w:color w:val="541C72"/>
          <w:spacing w:val="20"/>
          <w:lang w:eastAsia="zh-CN"/>
        </w:rPr>
      </w:pPr>
      <w:bookmarkStart w:id="210" w:name="_Toc876840"/>
      <w:r w:rsidRPr="001136A4">
        <w:rPr>
          <w:rFonts w:eastAsia="Calibri" w:cs="Cambria"/>
          <w:b/>
          <w:bCs/>
          <w:i/>
          <w:iCs/>
          <w:color w:val="541C72"/>
          <w:spacing w:val="20"/>
          <w:lang w:eastAsia="zh-CN"/>
        </w:rPr>
        <w:t>IZJAVA O KADROVSKI SPOSOBNOSTI IN TEHNIČNI USPOSOBLJENOSTI</w:t>
      </w:r>
      <w:bookmarkEnd w:id="210"/>
      <w:r w:rsidRPr="001136A4">
        <w:rPr>
          <w:rFonts w:eastAsia="Calibri" w:cs="Cambria"/>
          <w:b/>
          <w:bCs/>
          <w:i/>
          <w:iCs/>
          <w:color w:val="541C72"/>
          <w:spacing w:val="20"/>
          <w:lang w:eastAsia="zh-CN"/>
        </w:rPr>
        <w:t xml:space="preserve"> </w:t>
      </w:r>
    </w:p>
    <w:p w14:paraId="40C4A626" w14:textId="77777777" w:rsidR="00061676"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5326D572" w14:textId="77777777" w:rsidR="00396015" w:rsidRDefault="00396015" w:rsidP="00396015">
      <w:pPr>
        <w:tabs>
          <w:tab w:val="left" w:pos="0"/>
        </w:tabs>
        <w:jc w:val="both"/>
        <w:rPr>
          <w:rFonts w:asciiTheme="minorHAnsi" w:eastAsia="Calibri" w:hAnsiTheme="minorHAnsi" w:cs="Cambria"/>
          <w:kern w:val="3"/>
          <w:lang w:eastAsia="zh-CN"/>
        </w:rPr>
      </w:pPr>
      <w:r w:rsidRPr="00013AFC">
        <w:rPr>
          <w:rFonts w:asciiTheme="minorHAnsi" w:eastAsia="Calibri" w:hAnsiTheme="minorHAnsi" w:cs="Cambria"/>
          <w:kern w:val="3"/>
          <w:lang w:eastAsia="zh-CN"/>
        </w:rPr>
        <w:t>Točen naziv in naslov ponudnika/partnerja/podizvajalca:</w:t>
      </w:r>
    </w:p>
    <w:p w14:paraId="13D767DC" w14:textId="77777777" w:rsidR="00396015" w:rsidRPr="00BC42EC" w:rsidRDefault="00396015" w:rsidP="00396015">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49B8168C" w14:textId="77777777" w:rsidR="00396015" w:rsidRPr="00BC42EC" w:rsidRDefault="00396015" w:rsidP="00396015">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3645D878" w14:textId="77777777" w:rsidR="00396015" w:rsidRPr="00BC42EC" w:rsidRDefault="00396015" w:rsidP="00396015">
      <w:pPr>
        <w:tabs>
          <w:tab w:val="left" w:pos="0"/>
        </w:tabs>
        <w:jc w:val="both"/>
        <w:rPr>
          <w:rFonts w:asciiTheme="minorHAnsi" w:eastAsia="Calibri" w:hAnsiTheme="minorHAnsi" w:cs="Cambria"/>
          <w:kern w:val="3"/>
          <w:lang w:eastAsia="zh-CN"/>
        </w:rPr>
      </w:pPr>
    </w:p>
    <w:p w14:paraId="308E44BE" w14:textId="77777777" w:rsidR="00396015" w:rsidRDefault="00396015" w:rsidP="00061676">
      <w:pPr>
        <w:suppressAutoHyphens/>
        <w:autoSpaceDN w:val="0"/>
        <w:spacing w:line="259" w:lineRule="auto"/>
        <w:ind w:right="6"/>
        <w:jc w:val="both"/>
        <w:textAlignment w:val="baseline"/>
        <w:rPr>
          <w:rFonts w:eastAsia="Calibri" w:cs="Cambria"/>
          <w:color w:val="000000"/>
          <w:kern w:val="3"/>
          <w:lang w:eastAsia="zh-CN"/>
        </w:rPr>
      </w:pPr>
    </w:p>
    <w:p w14:paraId="5CEFFBFF" w14:textId="301D5329"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68728925"/>
          <w:placeholder>
            <w:docPart w:val="B6B6404121D04D3EA1A17E022CF633BD"/>
          </w:placeholder>
          <w:dataBinding w:prefixMappings="xmlns:ns0='http://purl.org/dc/elements/1.1/' xmlns:ns1='http://schemas.openxmlformats.org/package/2006/metadata/core-properties' " w:xpath="/ns1:coreProperties[1]/ns0:title[1]" w:storeItemID="{6C3C8BC8-F283-45AE-878A-BAB7291924A1}"/>
          <w:text/>
        </w:sdtPr>
        <w:sdtEndPr/>
        <w:sdtContent>
          <w:r w:rsidR="0076424F">
            <w:rPr>
              <w:rFonts w:eastAsia="Calibri" w:cs="Cambria"/>
              <w:b/>
              <w:color w:val="000000"/>
              <w:kern w:val="3"/>
              <w:lang w:eastAsia="zh-CN"/>
            </w:rPr>
            <w:t>Prenova objekta na Cankarjevi ulici 2 v Kranju</w:t>
          </w:r>
        </w:sdtContent>
      </w:sdt>
      <w:r w:rsidRPr="009D5939">
        <w:rPr>
          <w:rFonts w:eastAsia="Calibri" w:cs="Cambria"/>
          <w:b/>
          <w:bCs/>
          <w:color w:val="000000"/>
          <w:kern w:val="3"/>
          <w:lang w:eastAsia="zh-CN"/>
        </w:rPr>
        <w:t xml:space="preserve"> </w:t>
      </w:r>
      <w:r w:rsidRPr="009D5939">
        <w:rPr>
          <w:rFonts w:eastAsia="Calibri" w:cs="Cambria"/>
          <w:color w:val="000000"/>
          <w:kern w:val="3"/>
          <w:lang w:eastAsia="zh-CN"/>
        </w:rPr>
        <w:t>objavljenem na portalu javnih naročil,</w:t>
      </w:r>
    </w:p>
    <w:p w14:paraId="7DA350B5"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7D5C1F3E"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r w:rsidRPr="007F4BFA">
        <w:rPr>
          <w:rFonts w:eastAsia="Calibri" w:cs="Cambria"/>
          <w:color w:val="000000"/>
          <w:kern w:val="3"/>
          <w:lang w:eastAsia="zh-CN"/>
        </w:rPr>
        <w:t>pod kazensko in materialno odgovornostjo izjavljamo</w:t>
      </w:r>
      <w:r w:rsidR="00176625" w:rsidRPr="007F4BFA">
        <w:rPr>
          <w:rFonts w:eastAsia="Calibri" w:cs="Cambria"/>
          <w:color w:val="000000"/>
          <w:kern w:val="3"/>
          <w:lang w:eastAsia="zh-CN"/>
        </w:rPr>
        <w:t>, da samostojno/s partnerjem/s podizvajalcem</w:t>
      </w:r>
      <w:r w:rsidRPr="007F4BFA">
        <w:rPr>
          <w:rFonts w:eastAsia="Calibri" w:cs="Cambria"/>
          <w:color w:val="000000"/>
          <w:kern w:val="3"/>
          <w:lang w:eastAsia="zh-CN"/>
        </w:rPr>
        <w:t>:</w:t>
      </w:r>
    </w:p>
    <w:p w14:paraId="52279884" w14:textId="77777777" w:rsidR="00061676"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5412D7B1"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smo v celoti sposobni zagotoviti vse tehnične zmogljivosti (npr. ustrezna vozila, mehanizacijo), druge naprave in orodja ter vso potrebno opremo za izvedbo vseh pripravljalnih del, izvedbo vseh razpisanih del ter izvedbo vseh zaključnih del, s katerimi bomo zagotovili strokovno, kvalitetno in pravočasno izvedbo del, ki so predmet  naročila v skladu z zahtevami naročnika, dokumentacijo v zvezi z oddajo javnega naročila in našo ponudbo,</w:t>
      </w:r>
    </w:p>
    <w:p w14:paraId="71E99609"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292DD753"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opravljali storitve oz. dela v skladu z v Republiki Sloveniji veljavnimi predpisi (zakoni, pravilniki, navodili, priporočili,…),</w:t>
      </w:r>
    </w:p>
    <w:p w14:paraId="5EAA4EF6"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46A41BF8"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imamo finančne vire,  opremo, druge pripomočke,  sposobnost upravljanja, zanesljivost in izkušnje za izvedbo predmeta naročila,</w:t>
      </w:r>
    </w:p>
    <w:p w14:paraId="20D1C273"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2A1D88F3" w14:textId="655A99B1" w:rsidR="00061676" w:rsidRPr="00013AFC"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013AFC">
        <w:rPr>
          <w:rFonts w:eastAsia="Calibri" w:cs="Cambria"/>
          <w:color w:val="000000"/>
          <w:kern w:val="3"/>
          <w:lang w:eastAsia="zh-CN"/>
        </w:rPr>
        <w:t>imamo zadostno število strokovnega kadra za izvedbo del vezanih na predmet naročila (v skladu z zahtevami</w:t>
      </w:r>
      <w:r w:rsidR="00392497" w:rsidRPr="00013AFC">
        <w:rPr>
          <w:rFonts w:eastAsia="Calibri" w:cs="Cambria"/>
          <w:color w:val="000000"/>
          <w:kern w:val="3"/>
          <w:lang w:eastAsia="zh-CN"/>
        </w:rPr>
        <w:t xml:space="preserve"> veljavnega</w:t>
      </w:r>
      <w:r w:rsidRPr="00013AFC">
        <w:rPr>
          <w:rFonts w:eastAsia="Calibri" w:cs="Cambria"/>
          <w:color w:val="000000"/>
          <w:kern w:val="3"/>
          <w:lang w:eastAsia="zh-CN"/>
        </w:rPr>
        <w:t xml:space="preserve"> Gradbenega zakona),</w:t>
      </w:r>
    </w:p>
    <w:p w14:paraId="47610485" w14:textId="77777777" w:rsidR="007555C9" w:rsidRPr="007555C9" w:rsidRDefault="007555C9" w:rsidP="007555C9">
      <w:pPr>
        <w:pStyle w:val="Odstavekseznama"/>
        <w:rPr>
          <w:rFonts w:eastAsia="Calibri" w:cs="Cambria"/>
          <w:color w:val="000000"/>
          <w:kern w:val="3"/>
          <w:highlight w:val="yellow"/>
          <w:lang w:eastAsia="zh-CN"/>
        </w:rPr>
      </w:pPr>
    </w:p>
    <w:p w14:paraId="207925A9"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bCs/>
          <w:color w:val="000000"/>
          <w:kern w:val="3"/>
          <w:lang w:val="x-none" w:eastAsia="zh-CN"/>
        </w:rPr>
      </w:pPr>
      <w:r w:rsidRPr="009D5939">
        <w:rPr>
          <w:rFonts w:eastAsia="Calibri" w:cs="Cambria"/>
          <w:bCs/>
          <w:color w:val="000000"/>
          <w:kern w:val="3"/>
          <w:lang w:val="x-none" w:eastAsia="zh-CN"/>
        </w:rPr>
        <w:t>spoštujemo in bomo spoštovali obveznosti, ki jih delodajalcem nalagajo predpisi:</w:t>
      </w:r>
    </w:p>
    <w:p w14:paraId="62A697A3" w14:textId="77777777" w:rsidR="00061676" w:rsidRPr="00EB727B" w:rsidRDefault="00061676" w:rsidP="00393C66">
      <w:pPr>
        <w:pStyle w:val="Odstavekseznama"/>
        <w:numPr>
          <w:ilvl w:val="0"/>
          <w:numId w:val="45"/>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 xml:space="preserve">o delovnih razmerjih, vključno s kolektivnimi pogodbami, ki veljajo zanj, </w:t>
      </w:r>
    </w:p>
    <w:p w14:paraId="2C1440DA" w14:textId="77777777" w:rsidR="00061676" w:rsidRPr="00EB727B" w:rsidRDefault="00061676" w:rsidP="00393C66">
      <w:pPr>
        <w:pStyle w:val="Odstavekseznama"/>
        <w:numPr>
          <w:ilvl w:val="0"/>
          <w:numId w:val="45"/>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o delu in zaposlovanju na črno ter o zaposlovanju tujcev,</w:t>
      </w:r>
    </w:p>
    <w:p w14:paraId="2008AF9B" w14:textId="77777777" w:rsidR="00061676" w:rsidRPr="00EB727B" w:rsidRDefault="00061676" w:rsidP="00393C66">
      <w:pPr>
        <w:pStyle w:val="Odstavekseznama"/>
        <w:numPr>
          <w:ilvl w:val="0"/>
          <w:numId w:val="45"/>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o obveznih socialnih zavarovanjih (pokojninsko in invalidsko zavarovanje, zdravstveno zavarovanje, zavarovanje za primer brezposelnosti, zavarovanje za starševsko varstvo),</w:t>
      </w:r>
    </w:p>
    <w:p w14:paraId="0845A0EF" w14:textId="77777777" w:rsidR="00061676" w:rsidRPr="00EB727B" w:rsidRDefault="00061676" w:rsidP="00393C66">
      <w:pPr>
        <w:pStyle w:val="Odstavekseznama"/>
        <w:numPr>
          <w:ilvl w:val="0"/>
          <w:numId w:val="45"/>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 xml:space="preserve">o varnosti in zdravju pri delu ter </w:t>
      </w:r>
    </w:p>
    <w:p w14:paraId="723B9935" w14:textId="77777777" w:rsidR="00061676" w:rsidRPr="00EB727B" w:rsidRDefault="00061676" w:rsidP="00393C66">
      <w:pPr>
        <w:pStyle w:val="Odstavekseznama"/>
        <w:numPr>
          <w:ilvl w:val="0"/>
          <w:numId w:val="45"/>
        </w:numPr>
        <w:suppressAutoHyphens/>
        <w:autoSpaceDN w:val="0"/>
        <w:spacing w:line="259" w:lineRule="auto"/>
        <w:ind w:right="6"/>
        <w:jc w:val="both"/>
        <w:textAlignment w:val="baseline"/>
        <w:rPr>
          <w:rFonts w:eastAsia="Calibri" w:cs="Cambria"/>
          <w:bCs/>
          <w:color w:val="000000"/>
          <w:kern w:val="3"/>
          <w:lang w:eastAsia="zh-CN"/>
        </w:rPr>
      </w:pPr>
      <w:r w:rsidRPr="00EB727B">
        <w:rPr>
          <w:rFonts w:eastAsia="Calibri" w:cs="Cambria"/>
          <w:bCs/>
          <w:color w:val="000000"/>
          <w:kern w:val="3"/>
          <w:lang w:val="x-none" w:eastAsia="zh-CN"/>
        </w:rPr>
        <w:t>o minimalni plači</w:t>
      </w:r>
      <w:r w:rsidRPr="00EB727B">
        <w:rPr>
          <w:rFonts w:eastAsia="Calibri" w:cs="Cambria"/>
          <w:bCs/>
          <w:color w:val="000000"/>
          <w:kern w:val="3"/>
          <w:lang w:eastAsia="zh-CN"/>
        </w:rPr>
        <w:t>,</w:t>
      </w:r>
    </w:p>
    <w:p w14:paraId="737182C8" w14:textId="77777777" w:rsidR="00061676" w:rsidRPr="009D5939" w:rsidRDefault="00061676" w:rsidP="00061676">
      <w:pPr>
        <w:suppressAutoHyphens/>
        <w:autoSpaceDN w:val="0"/>
        <w:spacing w:line="259" w:lineRule="auto"/>
        <w:ind w:left="720" w:right="6"/>
        <w:jc w:val="both"/>
        <w:textAlignment w:val="baseline"/>
        <w:rPr>
          <w:rFonts w:eastAsia="Calibri" w:cs="Cambria"/>
          <w:bCs/>
          <w:color w:val="000000"/>
          <w:kern w:val="3"/>
          <w:lang w:val="x-none" w:eastAsia="zh-CN"/>
        </w:rPr>
      </w:pPr>
    </w:p>
    <w:p w14:paraId="64B32EA9"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bCs/>
          <w:color w:val="000000"/>
          <w:kern w:val="3"/>
          <w:lang w:val="x-none" w:eastAsia="zh-CN"/>
        </w:rPr>
      </w:pPr>
      <w:r w:rsidRPr="009D5939">
        <w:rPr>
          <w:rFonts w:eastAsia="Calibri" w:cs="Cambria"/>
          <w:color w:val="000000"/>
          <w:kern w:val="3"/>
          <w:lang w:eastAsia="zh-CN"/>
        </w:rPr>
        <w:t>upoštevamo in bomo upoštevali obveznosti, ki izhajajo iz predpisov o varstvu zaposlenih in ureditvi delovnih pogojev ter bomo sami izvedli vse potrebne ukrepe iz področja varstva pri delu ter druge predpisane ukrepe,</w:t>
      </w:r>
    </w:p>
    <w:p w14:paraId="4911FAE9" w14:textId="77777777" w:rsidR="00061676" w:rsidRPr="009D5939" w:rsidRDefault="00061676" w:rsidP="00061676">
      <w:pPr>
        <w:pStyle w:val="Odstavekseznama"/>
        <w:jc w:val="both"/>
        <w:rPr>
          <w:rFonts w:eastAsia="Calibri" w:cs="Cambria"/>
          <w:bCs/>
          <w:color w:val="000000"/>
          <w:kern w:val="3"/>
          <w:lang w:val="x-none" w:eastAsia="zh-CN"/>
        </w:rPr>
      </w:pPr>
    </w:p>
    <w:p w14:paraId="51D39D9A" w14:textId="77777777" w:rsidR="00061676" w:rsidRPr="009D5939" w:rsidRDefault="00061676" w:rsidP="00393C66">
      <w:pPr>
        <w:pStyle w:val="Odstavekseznama"/>
        <w:numPr>
          <w:ilvl w:val="0"/>
          <w:numId w:val="34"/>
        </w:numPr>
        <w:jc w:val="both"/>
        <w:rPr>
          <w:rFonts w:eastAsia="Calibri" w:cs="Cambria"/>
          <w:bCs/>
          <w:color w:val="000000"/>
          <w:kern w:val="3"/>
          <w:lang w:val="x-none" w:eastAsia="zh-CN"/>
        </w:rPr>
      </w:pPr>
      <w:r w:rsidRPr="009D5939">
        <w:rPr>
          <w:rFonts w:eastAsia="Calibri" w:cs="Cambria"/>
          <w:bCs/>
          <w:color w:val="000000"/>
          <w:kern w:val="3"/>
          <w:lang w:val="x-none" w:eastAsia="zh-CN"/>
        </w:rPr>
        <w:t xml:space="preserve">bomo v primeru opustitve obveznosti iz </w:t>
      </w:r>
      <w:r w:rsidRPr="009D5939">
        <w:rPr>
          <w:rFonts w:eastAsia="Calibri" w:cs="Cambria"/>
          <w:bCs/>
          <w:color w:val="000000"/>
          <w:kern w:val="3"/>
          <w:lang w:eastAsia="zh-CN"/>
        </w:rPr>
        <w:t xml:space="preserve">prehodne </w:t>
      </w:r>
      <w:r w:rsidRPr="009D5939">
        <w:rPr>
          <w:rFonts w:eastAsia="Calibri" w:cs="Cambria"/>
          <w:bCs/>
          <w:color w:val="000000"/>
          <w:kern w:val="3"/>
          <w:lang w:val="x-none" w:eastAsia="zh-CN"/>
        </w:rPr>
        <w:t>točke prevzeli polno odgovornost za posledice opustitve,</w:t>
      </w:r>
    </w:p>
    <w:p w14:paraId="3E51F86F"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69B48BD8"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bodo vsi kadri kot poslovno skrivnost varovali vse podatke, s katerimi bi se/se bodo seznanili med svojim delom,</w:t>
      </w:r>
    </w:p>
    <w:p w14:paraId="4E65CF49" w14:textId="77777777" w:rsidR="00061676" w:rsidRPr="009D5939" w:rsidRDefault="00061676" w:rsidP="00061676">
      <w:pPr>
        <w:suppressAutoHyphens/>
        <w:autoSpaceDN w:val="0"/>
        <w:spacing w:line="259" w:lineRule="auto"/>
        <w:ind w:left="720" w:right="6"/>
        <w:jc w:val="both"/>
        <w:textAlignment w:val="baseline"/>
        <w:rPr>
          <w:rFonts w:eastAsia="Calibri" w:cs="Cambria"/>
          <w:color w:val="000000"/>
          <w:kern w:val="3"/>
          <w:lang w:eastAsia="zh-CN"/>
        </w:rPr>
      </w:pPr>
    </w:p>
    <w:p w14:paraId="32CDF9FD" w14:textId="77777777" w:rsidR="00061676" w:rsidRPr="009D5939" w:rsidRDefault="00061676" w:rsidP="00393C66">
      <w:pPr>
        <w:pStyle w:val="Odstavekseznama"/>
        <w:numPr>
          <w:ilvl w:val="0"/>
          <w:numId w:val="34"/>
        </w:numPr>
        <w:jc w:val="both"/>
        <w:rPr>
          <w:rFonts w:eastAsia="Calibri" w:cs="Cambria"/>
          <w:color w:val="000000"/>
          <w:kern w:val="3"/>
          <w:lang w:eastAsia="zh-CN"/>
        </w:rPr>
      </w:pPr>
      <w:r w:rsidRPr="009D5939">
        <w:rPr>
          <w:rFonts w:eastAsia="Calibri" w:cs="Cambria"/>
          <w:color w:val="000000"/>
          <w:kern w:val="3"/>
          <w:lang w:eastAsia="zh-CN"/>
        </w:rPr>
        <w:t>določbe o varovanju poslovnih skrivnosti naročnika ne bomo opustili tudi po prenehanju veljavnosti pogodbe, delavci/delavke pa tudi po prenehanju delovnega ali pogodbenega razmerja,</w:t>
      </w:r>
    </w:p>
    <w:p w14:paraId="22FC29EA" w14:textId="77777777" w:rsidR="00061676" w:rsidRPr="009D5939" w:rsidRDefault="00061676" w:rsidP="00061676">
      <w:pPr>
        <w:pStyle w:val="Odstavekseznama"/>
        <w:jc w:val="both"/>
        <w:rPr>
          <w:rFonts w:eastAsia="Calibri" w:cs="Cambria"/>
          <w:color w:val="000000"/>
          <w:kern w:val="3"/>
          <w:lang w:eastAsia="zh-CN"/>
        </w:rPr>
      </w:pPr>
    </w:p>
    <w:p w14:paraId="3EE0C907" w14:textId="0EBDF16C" w:rsidR="00061676" w:rsidRPr="00AA618E" w:rsidRDefault="00045FE3"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val="x-none" w:eastAsia="zh-CN"/>
        </w:rPr>
      </w:pPr>
      <w:r w:rsidRPr="00AA618E">
        <w:rPr>
          <w:rFonts w:eastAsia="Calibri" w:cs="Cambria"/>
          <w:color w:val="000000"/>
          <w:kern w:val="3"/>
          <w:lang w:eastAsia="zh-CN"/>
        </w:rPr>
        <w:t>bomo pred vgradnjo vhodnih materialov, tam kjer je to predpisano, pridobili ustrezna dokazila</w:t>
      </w:r>
      <w:r w:rsidR="00061676" w:rsidRPr="00AA618E">
        <w:rPr>
          <w:rFonts w:eastAsia="Calibri" w:cs="Cambria"/>
          <w:color w:val="000000"/>
          <w:kern w:val="3"/>
          <w:lang w:val="x-none" w:eastAsia="zh-CN"/>
        </w:rPr>
        <w:t xml:space="preserve"> o skladnosti vhodnih materialov (</w:t>
      </w:r>
      <w:r w:rsidRPr="00AA618E">
        <w:rPr>
          <w:rFonts w:eastAsia="Calibri" w:cs="Cambria"/>
          <w:color w:val="000000"/>
          <w:kern w:val="3"/>
          <w:lang w:eastAsia="zh-CN"/>
        </w:rPr>
        <w:t xml:space="preserve">izjave, standarde, </w:t>
      </w:r>
      <w:r w:rsidR="00061676" w:rsidRPr="00AA618E">
        <w:rPr>
          <w:rFonts w:eastAsia="Calibri" w:cs="Cambria"/>
          <w:color w:val="000000"/>
          <w:kern w:val="3"/>
          <w:lang w:val="x-none" w:eastAsia="zh-CN"/>
        </w:rPr>
        <w:t>certifikate, …),</w:t>
      </w:r>
    </w:p>
    <w:p w14:paraId="508CF546"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val="x-none" w:eastAsia="zh-CN"/>
        </w:rPr>
      </w:pPr>
    </w:p>
    <w:p w14:paraId="4AAA4F34"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pri gradnji uporabljali gradbene proizvode, ki imajo pridobljene ustrezne listine o skladnosti na podlagi harmoniziranih standardov, ki so navedeni v seznamu harmoniziranih standardov, katerih uporaba ustvari domnevo o skladnosti gradbenih proizvodov za nameravano uporabo (Ur. l. RS, št. 88/2005 s spremembami)  ter so označeni z znakom CE, ali gradbenih proizvodov, za katere so tisti, ki so dali proizvod na trg (proizvajalci, uvozniki) pridobili slovensko tehnično soglasje (ETA), ali gradbenih proizvodov, ki so skladni s slovenskimi tehničnimi predpisi in slovenskimi standardi,</w:t>
      </w:r>
    </w:p>
    <w:p w14:paraId="02AD5064"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4DF1BF47"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v primeru, da bo kateri od članov osebja začasno ali trajno odsoten, pravočasno priskrbeli zamenjavo tako, da bo dnevno prisotnih ustrezno število delavcev, ki bo lahko izvedlo pogodbene obveznosti, ne glede na redne dopuste in bolniške ter druge odsotnosti,</w:t>
      </w:r>
    </w:p>
    <w:p w14:paraId="4E43F46A"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20046D63"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prevzeli vse obveznosti za ravnanje z gradbenimi odpadki in zemeljskimi izkopi, v skladu z Uredbo o ravnanju z odpadki, ki nastanejo pri gradbenih delih (Uradni list RS, št. 34/2008) in Uredbo o obremenjevanju tal z vnašanjem odpadkov (Uradni list RS, št. 34/2008 s spremembami),</w:t>
      </w:r>
    </w:p>
    <w:p w14:paraId="64E53180" w14:textId="77777777" w:rsidR="00061676" w:rsidRPr="009D5939" w:rsidRDefault="00061676" w:rsidP="00061676">
      <w:pPr>
        <w:suppressAutoHyphens/>
        <w:autoSpaceDN w:val="0"/>
        <w:spacing w:line="259" w:lineRule="auto"/>
        <w:ind w:left="720" w:right="6"/>
        <w:jc w:val="both"/>
        <w:textAlignment w:val="baseline"/>
        <w:rPr>
          <w:rFonts w:eastAsia="Calibri" w:cs="Cambria"/>
          <w:color w:val="000000"/>
          <w:kern w:val="3"/>
          <w:lang w:eastAsia="zh-CN"/>
        </w:rPr>
      </w:pPr>
    </w:p>
    <w:p w14:paraId="47A8E0BA" w14:textId="63E7D8B0" w:rsidR="00061676"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o oddaji vsake pošiljke gradbenih odpadkov pridobili od prevzemnika odpadkov izpolnjen evidenčni list in vodili evidenco o vrstah in količinah nastalih gradbenih odpadkov v skladu s predpisom, ki ureja ravnanje z odpadki</w:t>
      </w:r>
      <w:r w:rsidR="00804789">
        <w:rPr>
          <w:rFonts w:eastAsia="Calibri" w:cs="Cambria"/>
          <w:color w:val="000000"/>
          <w:kern w:val="3"/>
          <w:lang w:eastAsia="zh-CN"/>
        </w:rPr>
        <w:t>,</w:t>
      </w:r>
    </w:p>
    <w:p w14:paraId="6E3DA389" w14:textId="77777777" w:rsidR="00804789" w:rsidRPr="00804789" w:rsidRDefault="00804789" w:rsidP="00804789">
      <w:pPr>
        <w:pStyle w:val="Odstavekseznama"/>
        <w:rPr>
          <w:rFonts w:eastAsia="Calibri" w:cs="Cambria"/>
          <w:color w:val="000000"/>
          <w:kern w:val="3"/>
          <w:lang w:eastAsia="zh-CN"/>
        </w:rPr>
      </w:pPr>
    </w:p>
    <w:p w14:paraId="7CE05BCF" w14:textId="18ED6B98" w:rsidR="00061676" w:rsidRPr="009823E3" w:rsidRDefault="00804789" w:rsidP="00804789">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823E3">
        <w:rPr>
          <w:rFonts w:eastAsia="Calibri" w:cs="Cambria"/>
          <w:color w:val="000000"/>
          <w:kern w:val="3"/>
          <w:lang w:eastAsia="zh-CN"/>
        </w:rPr>
        <w:t>bomo vse transporte izvajali z lažjimi transportnimi sredstvi - to je tovornimi vozili do 12 ton skupne dovoljene mase, dvoosna vozila z osno obremenitvijo 6 ton.</w:t>
      </w:r>
    </w:p>
    <w:p w14:paraId="4BF5091C" w14:textId="77777777" w:rsidR="00804789" w:rsidRPr="00804789" w:rsidRDefault="00804789" w:rsidP="00804789">
      <w:pPr>
        <w:pStyle w:val="Odstavekseznama"/>
        <w:rPr>
          <w:rFonts w:eastAsia="Calibri" w:cs="Cambria"/>
          <w:color w:val="000000"/>
          <w:kern w:val="3"/>
          <w:lang w:eastAsia="zh-CN"/>
        </w:rPr>
      </w:pPr>
    </w:p>
    <w:p w14:paraId="67455C3D" w14:textId="77777777" w:rsidR="00804789" w:rsidRPr="00804789" w:rsidRDefault="00804789" w:rsidP="00804789">
      <w:pPr>
        <w:pStyle w:val="Odstavekseznama"/>
        <w:suppressAutoHyphens/>
        <w:autoSpaceDN w:val="0"/>
        <w:spacing w:line="259" w:lineRule="auto"/>
        <w:ind w:right="6"/>
        <w:jc w:val="both"/>
        <w:textAlignment w:val="baseline"/>
        <w:rPr>
          <w:rFonts w:eastAsia="Calibri" w:cs="Cambria"/>
          <w:color w:val="000000"/>
          <w:kern w:val="3"/>
          <w:lang w:eastAsia="zh-CN"/>
        </w:rPr>
      </w:pPr>
    </w:p>
    <w:p w14:paraId="462F1454" w14:textId="77777777" w:rsidR="00061676" w:rsidRPr="00030444" w:rsidRDefault="00061676" w:rsidP="00061676">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____________________________________</w:t>
      </w:r>
    </w:p>
    <w:p w14:paraId="172BBC4D" w14:textId="77777777" w:rsidR="00061676" w:rsidRPr="00030444" w:rsidRDefault="00061676" w:rsidP="00061676">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Podpis zakonitega zastopnika</w:t>
      </w:r>
    </w:p>
    <w:p w14:paraId="03E38B07" w14:textId="77777777" w:rsidR="00061676" w:rsidRPr="00030444" w:rsidRDefault="00061676" w:rsidP="00061676">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 xml:space="preserve">     gospodarskega subjekta</w:t>
      </w:r>
    </w:p>
    <w:p w14:paraId="4B592FBC" w14:textId="77777777" w:rsidR="00061676" w:rsidRPr="009D5939" w:rsidRDefault="00061676" w:rsidP="00061676">
      <w:pPr>
        <w:suppressAutoHyphens/>
        <w:autoSpaceDN w:val="0"/>
        <w:spacing w:line="259" w:lineRule="auto"/>
        <w:ind w:right="6"/>
        <w:jc w:val="both"/>
        <w:textAlignment w:val="baseline"/>
        <w:rPr>
          <w:rFonts w:eastAsia="Calibri" w:cs="Cambria"/>
          <w:b/>
          <w:color w:val="000000"/>
          <w:kern w:val="3"/>
          <w:lang w:eastAsia="zh-CN"/>
        </w:rPr>
      </w:pPr>
    </w:p>
    <w:p w14:paraId="37890EDF" w14:textId="77777777" w:rsidR="00061676" w:rsidRPr="001136A4" w:rsidRDefault="00061676" w:rsidP="00061676">
      <w:pPr>
        <w:suppressAutoHyphens/>
        <w:autoSpaceDN w:val="0"/>
        <w:spacing w:line="259" w:lineRule="auto"/>
        <w:ind w:left="360" w:right="6"/>
        <w:jc w:val="both"/>
        <w:textAlignment w:val="baseline"/>
        <w:rPr>
          <w:rFonts w:eastAsia="Calibri" w:cs="Cambria"/>
          <w:color w:val="000000"/>
          <w:kern w:val="3"/>
          <w:lang w:eastAsia="zh-CN"/>
        </w:rPr>
      </w:pPr>
    </w:p>
    <w:p w14:paraId="200C571B" w14:textId="77777777" w:rsidR="00061676" w:rsidRPr="00013AFC" w:rsidRDefault="00061676" w:rsidP="00061676">
      <w:pPr>
        <w:tabs>
          <w:tab w:val="left" w:pos="0"/>
        </w:tabs>
        <w:jc w:val="both"/>
        <w:rPr>
          <w:rFonts w:eastAsia="Calibri" w:cs="Cambria"/>
          <w:b/>
          <w:i/>
          <w:kern w:val="3"/>
          <w:sz w:val="20"/>
          <w:szCs w:val="20"/>
          <w:lang w:eastAsia="zh-CN"/>
        </w:rPr>
      </w:pPr>
      <w:r w:rsidRPr="00013AFC">
        <w:rPr>
          <w:rFonts w:eastAsia="Calibri" w:cs="Cambria"/>
          <w:b/>
          <w:i/>
          <w:kern w:val="3"/>
          <w:sz w:val="20"/>
          <w:szCs w:val="20"/>
          <w:lang w:eastAsia="zh-CN"/>
        </w:rPr>
        <w:t>Ponudniku izjave ni potrebno podpisati, naročnik bo štel, da izjavo ponudnik potrdi s tem, ko odda ponudbo.</w:t>
      </w:r>
    </w:p>
    <w:p w14:paraId="14767556" w14:textId="77777777" w:rsidR="00061676" w:rsidRPr="00013AFC" w:rsidRDefault="00061676" w:rsidP="00061676">
      <w:pPr>
        <w:suppressAutoHyphens/>
        <w:autoSpaceDN w:val="0"/>
        <w:spacing w:line="259" w:lineRule="auto"/>
        <w:ind w:right="6"/>
        <w:jc w:val="both"/>
        <w:textAlignment w:val="baseline"/>
        <w:rPr>
          <w:rFonts w:asciiTheme="minorHAnsi" w:eastAsia="Calibri" w:hAnsiTheme="minorHAnsi" w:cs="Cambria"/>
          <w:color w:val="000000"/>
          <w:kern w:val="3"/>
          <w:sz w:val="20"/>
          <w:szCs w:val="20"/>
          <w:lang w:eastAsia="zh-CN"/>
        </w:rPr>
      </w:pPr>
    </w:p>
    <w:p w14:paraId="1AFC3622" w14:textId="77777777" w:rsidR="00FD03E3" w:rsidRPr="00013AFC" w:rsidRDefault="00FD03E3" w:rsidP="00FD03E3">
      <w:pPr>
        <w:suppressAutoHyphens/>
        <w:autoSpaceDN w:val="0"/>
        <w:spacing w:line="259" w:lineRule="auto"/>
        <w:ind w:right="6"/>
        <w:jc w:val="both"/>
        <w:textAlignment w:val="baseline"/>
        <w:rPr>
          <w:rFonts w:asciiTheme="minorHAnsi" w:eastAsia="Calibri" w:hAnsiTheme="minorHAnsi" w:cs="Cambria"/>
          <w:i/>
          <w:color w:val="000000"/>
          <w:kern w:val="3"/>
          <w:sz w:val="20"/>
          <w:szCs w:val="20"/>
          <w:lang w:eastAsia="zh-CN"/>
        </w:rPr>
      </w:pPr>
      <w:r w:rsidRPr="00013AFC">
        <w:rPr>
          <w:rFonts w:asciiTheme="minorHAnsi" w:eastAsia="Calibri" w:hAnsiTheme="minorHAnsi" w:cs="Cambria"/>
          <w:i/>
          <w:color w:val="000000"/>
          <w:kern w:val="3"/>
          <w:sz w:val="20"/>
          <w:szCs w:val="20"/>
          <w:lang w:eastAsia="zh-CN"/>
        </w:rPr>
        <w:t xml:space="preserve">V primeru sklicevanja na  kadrovsko ali  tehnično sposobnost </w:t>
      </w:r>
      <w:r w:rsidRPr="00013AFC">
        <w:rPr>
          <w:rFonts w:asciiTheme="minorHAnsi" w:eastAsia="Calibri" w:hAnsiTheme="minorHAnsi" w:cs="Cambria"/>
          <w:b/>
          <w:i/>
          <w:color w:val="000000"/>
          <w:kern w:val="3"/>
          <w:sz w:val="20"/>
          <w:szCs w:val="20"/>
          <w:lang w:eastAsia="zh-CN"/>
        </w:rPr>
        <w:t>partnerja</w:t>
      </w:r>
      <w:r w:rsidRPr="00013AFC">
        <w:rPr>
          <w:rFonts w:asciiTheme="minorHAnsi" w:eastAsia="Calibri" w:hAnsiTheme="minorHAnsi" w:cs="Cambria"/>
          <w:i/>
          <w:color w:val="000000"/>
          <w:kern w:val="3"/>
          <w:sz w:val="20"/>
          <w:szCs w:val="20"/>
          <w:lang w:eastAsia="zh-CN"/>
        </w:rPr>
        <w:t xml:space="preserve"> je treba podpisano izjavo naložiti </w:t>
      </w:r>
      <w:r w:rsidRPr="00013AFC">
        <w:rPr>
          <w:rFonts w:asciiTheme="minorHAnsi" w:eastAsia="Calibri" w:hAnsiTheme="minorHAnsi" w:cs="Cambria"/>
          <w:i/>
          <w:color w:val="000000"/>
          <w:kern w:val="3"/>
          <w:sz w:val="20"/>
          <w:szCs w:val="20"/>
          <w:u w:val="single"/>
          <w:lang w:eastAsia="zh-CN"/>
        </w:rPr>
        <w:t>tudi</w:t>
      </w:r>
      <w:r w:rsidRPr="00013AFC">
        <w:rPr>
          <w:rFonts w:asciiTheme="minorHAnsi" w:eastAsia="Calibri" w:hAnsiTheme="minorHAnsi" w:cs="Cambria"/>
          <w:i/>
          <w:color w:val="000000"/>
          <w:kern w:val="3"/>
          <w:sz w:val="20"/>
          <w:szCs w:val="20"/>
          <w:lang w:eastAsia="zh-CN"/>
        </w:rPr>
        <w:t xml:space="preserve"> za vsakega </w:t>
      </w:r>
      <w:r w:rsidRPr="00013AFC">
        <w:rPr>
          <w:rFonts w:asciiTheme="minorHAnsi" w:eastAsia="Calibri" w:hAnsiTheme="minorHAnsi" w:cs="Cambria"/>
          <w:b/>
          <w:i/>
          <w:color w:val="000000"/>
          <w:kern w:val="3"/>
          <w:sz w:val="20"/>
          <w:szCs w:val="20"/>
          <w:lang w:eastAsia="zh-CN"/>
        </w:rPr>
        <w:t>partnerja posebej</w:t>
      </w:r>
      <w:r w:rsidRPr="00013AFC">
        <w:rPr>
          <w:rFonts w:asciiTheme="minorHAnsi" w:eastAsia="Calibri" w:hAnsiTheme="minorHAnsi" w:cs="Cambria"/>
          <w:i/>
          <w:color w:val="000000"/>
          <w:kern w:val="3"/>
          <w:sz w:val="20"/>
          <w:szCs w:val="20"/>
          <w:lang w:eastAsia="zh-CN"/>
        </w:rPr>
        <w:t xml:space="preserve"> (izjava se v ustreznem številu fotokopira).</w:t>
      </w:r>
    </w:p>
    <w:p w14:paraId="58B587F3" w14:textId="77777777" w:rsidR="00FD03E3" w:rsidRPr="00013AFC" w:rsidRDefault="00FD03E3" w:rsidP="00FD03E3">
      <w:pPr>
        <w:suppressAutoHyphens/>
        <w:autoSpaceDN w:val="0"/>
        <w:spacing w:line="259" w:lineRule="auto"/>
        <w:ind w:right="6"/>
        <w:jc w:val="both"/>
        <w:textAlignment w:val="baseline"/>
        <w:rPr>
          <w:rFonts w:asciiTheme="minorHAnsi" w:eastAsia="Calibri" w:hAnsiTheme="minorHAnsi" w:cs="Cambria"/>
          <w:i/>
          <w:color w:val="000000"/>
          <w:kern w:val="3"/>
          <w:sz w:val="20"/>
          <w:szCs w:val="20"/>
          <w:lang w:eastAsia="zh-CN"/>
        </w:rPr>
      </w:pPr>
    </w:p>
    <w:p w14:paraId="472D47B3" w14:textId="77777777" w:rsidR="00FD03E3" w:rsidRPr="00FD03E3" w:rsidRDefault="00FD03E3" w:rsidP="00FD03E3">
      <w:pPr>
        <w:suppressAutoHyphens/>
        <w:autoSpaceDN w:val="0"/>
        <w:spacing w:line="259" w:lineRule="auto"/>
        <w:ind w:right="6"/>
        <w:jc w:val="both"/>
        <w:textAlignment w:val="baseline"/>
        <w:rPr>
          <w:rFonts w:asciiTheme="minorHAnsi" w:eastAsia="Calibri" w:hAnsiTheme="minorHAnsi" w:cs="Cambria"/>
          <w:i/>
          <w:color w:val="000000"/>
          <w:kern w:val="3"/>
          <w:sz w:val="20"/>
          <w:szCs w:val="20"/>
          <w:lang w:eastAsia="zh-CN"/>
        </w:rPr>
      </w:pPr>
      <w:r w:rsidRPr="00013AFC">
        <w:rPr>
          <w:rFonts w:asciiTheme="minorHAnsi" w:eastAsia="Calibri" w:hAnsiTheme="minorHAnsi" w:cs="Cambria"/>
          <w:i/>
          <w:color w:val="000000"/>
          <w:kern w:val="3"/>
          <w:sz w:val="20"/>
          <w:szCs w:val="20"/>
          <w:lang w:eastAsia="zh-CN"/>
        </w:rPr>
        <w:t xml:space="preserve">V primeru sklicevanja na  kadrovsko ali  tehnično sposobnost </w:t>
      </w:r>
      <w:r w:rsidRPr="00013AFC">
        <w:rPr>
          <w:rFonts w:asciiTheme="minorHAnsi" w:eastAsia="Calibri" w:hAnsiTheme="minorHAnsi" w:cs="Cambria"/>
          <w:b/>
          <w:i/>
          <w:color w:val="000000"/>
          <w:kern w:val="3"/>
          <w:sz w:val="20"/>
          <w:szCs w:val="20"/>
          <w:lang w:eastAsia="zh-CN"/>
        </w:rPr>
        <w:t>podizvajalca</w:t>
      </w:r>
      <w:r w:rsidRPr="00013AFC">
        <w:rPr>
          <w:rFonts w:asciiTheme="minorHAnsi" w:eastAsia="Calibri" w:hAnsiTheme="minorHAnsi" w:cs="Cambria"/>
          <w:i/>
          <w:color w:val="000000"/>
          <w:kern w:val="3"/>
          <w:sz w:val="20"/>
          <w:szCs w:val="20"/>
          <w:lang w:eastAsia="zh-CN"/>
        </w:rPr>
        <w:t xml:space="preserve"> je treba podpisano izjavo naložiti </w:t>
      </w:r>
      <w:r w:rsidRPr="00013AFC">
        <w:rPr>
          <w:rFonts w:asciiTheme="minorHAnsi" w:eastAsia="Calibri" w:hAnsiTheme="minorHAnsi" w:cs="Cambria"/>
          <w:i/>
          <w:color w:val="000000"/>
          <w:kern w:val="3"/>
          <w:sz w:val="20"/>
          <w:szCs w:val="20"/>
          <w:u w:val="single"/>
          <w:lang w:eastAsia="zh-CN"/>
        </w:rPr>
        <w:t>tudi</w:t>
      </w:r>
      <w:r w:rsidRPr="00013AFC">
        <w:rPr>
          <w:rFonts w:asciiTheme="minorHAnsi" w:eastAsia="Calibri" w:hAnsiTheme="minorHAnsi" w:cs="Cambria"/>
          <w:i/>
          <w:color w:val="000000"/>
          <w:kern w:val="3"/>
          <w:sz w:val="20"/>
          <w:szCs w:val="20"/>
          <w:lang w:eastAsia="zh-CN"/>
        </w:rPr>
        <w:t xml:space="preserve"> za vsakega </w:t>
      </w:r>
      <w:r w:rsidRPr="00013AFC">
        <w:rPr>
          <w:rFonts w:asciiTheme="minorHAnsi" w:eastAsia="Calibri" w:hAnsiTheme="minorHAnsi" w:cs="Cambria"/>
          <w:b/>
          <w:i/>
          <w:color w:val="000000"/>
          <w:kern w:val="3"/>
          <w:sz w:val="20"/>
          <w:szCs w:val="20"/>
          <w:lang w:eastAsia="zh-CN"/>
        </w:rPr>
        <w:t>podizvajalca posebej</w:t>
      </w:r>
      <w:r w:rsidRPr="00013AFC">
        <w:rPr>
          <w:rFonts w:asciiTheme="minorHAnsi" w:eastAsia="Calibri" w:hAnsiTheme="minorHAnsi" w:cs="Cambria"/>
          <w:i/>
          <w:color w:val="000000"/>
          <w:kern w:val="3"/>
          <w:sz w:val="20"/>
          <w:szCs w:val="20"/>
          <w:lang w:eastAsia="zh-CN"/>
        </w:rPr>
        <w:t xml:space="preserve"> (izjava se v ustreznem številu fotokopira).</w:t>
      </w:r>
    </w:p>
    <w:p w14:paraId="122BA7B9" w14:textId="0E4B7238" w:rsidR="00061676" w:rsidRDefault="00061676" w:rsidP="00061676">
      <w:pPr>
        <w:suppressAutoHyphens/>
        <w:autoSpaceDN w:val="0"/>
        <w:ind w:right="6"/>
        <w:jc w:val="both"/>
        <w:textAlignment w:val="baseline"/>
        <w:rPr>
          <w:rFonts w:asciiTheme="minorHAnsi" w:eastAsia="Calibri" w:hAnsiTheme="minorHAnsi" w:cs="Cambria"/>
          <w:b/>
          <w:i/>
          <w:color w:val="000000"/>
          <w:kern w:val="3"/>
          <w:sz w:val="20"/>
          <w:szCs w:val="20"/>
          <w:lang w:eastAsia="zh-CN"/>
        </w:rPr>
      </w:pPr>
    </w:p>
    <w:p w14:paraId="7F698BA2" w14:textId="77777777" w:rsidR="00FD03E3" w:rsidRPr="0051166C" w:rsidRDefault="00FD03E3" w:rsidP="00061676">
      <w:pPr>
        <w:suppressAutoHyphens/>
        <w:autoSpaceDN w:val="0"/>
        <w:ind w:right="6"/>
        <w:jc w:val="both"/>
        <w:textAlignment w:val="baseline"/>
        <w:rPr>
          <w:rFonts w:asciiTheme="minorHAnsi" w:eastAsia="Calibri" w:hAnsiTheme="minorHAnsi" w:cs="Cambria"/>
          <w:b/>
          <w:i/>
          <w:color w:val="000000"/>
          <w:kern w:val="3"/>
          <w:sz w:val="20"/>
          <w:szCs w:val="20"/>
          <w:lang w:eastAsia="zh-CN"/>
        </w:rPr>
      </w:pPr>
    </w:p>
    <w:p w14:paraId="2FCE203A" w14:textId="77777777" w:rsidR="00061676" w:rsidRDefault="00061676" w:rsidP="00061676">
      <w:pPr>
        <w:suppressAutoHyphens/>
        <w:autoSpaceDN w:val="0"/>
        <w:spacing w:line="259" w:lineRule="auto"/>
        <w:ind w:right="6"/>
        <w:jc w:val="both"/>
        <w:textAlignment w:val="baseline"/>
        <w:rPr>
          <w:rFonts w:asciiTheme="minorHAnsi" w:eastAsia="Calibri" w:hAnsiTheme="minorHAnsi" w:cs="Cambria"/>
          <w:b/>
          <w:i/>
          <w:color w:val="000000"/>
          <w:kern w:val="3"/>
          <w:sz w:val="20"/>
          <w:szCs w:val="20"/>
          <w:lang w:eastAsia="zh-CN"/>
        </w:rPr>
      </w:pPr>
      <w:r w:rsidRPr="00BC42EC">
        <w:rPr>
          <w:rFonts w:asciiTheme="minorHAnsi" w:eastAsia="Calibri" w:hAnsiTheme="minorHAnsi" w:cs="Cambria"/>
          <w:b/>
          <w:i/>
          <w:color w:val="000000"/>
          <w:kern w:val="3"/>
          <w:sz w:val="20"/>
          <w:szCs w:val="20"/>
          <w:lang w:eastAsia="zh-CN"/>
        </w:rPr>
        <w:t>Obrazec se naloži v informacijski sistem e-JN, razdelek »Druge priloge«.</w:t>
      </w:r>
    </w:p>
    <w:p w14:paraId="11B71782" w14:textId="77777777" w:rsidR="00061676" w:rsidRPr="00BC42EC" w:rsidRDefault="00061676" w:rsidP="00061676">
      <w:pPr>
        <w:tabs>
          <w:tab w:val="left" w:pos="2175"/>
        </w:tabs>
        <w:rPr>
          <w:rFonts w:asciiTheme="minorHAnsi" w:hAnsiTheme="minorHAnsi"/>
        </w:rPr>
      </w:pPr>
    </w:p>
    <w:p w14:paraId="380D7FD0" w14:textId="77777777" w:rsidR="0090621A" w:rsidRPr="00FF7134" w:rsidRDefault="0090621A" w:rsidP="0090621A">
      <w:pPr>
        <w:pageBreakBefore/>
        <w:tabs>
          <w:tab w:val="right" w:pos="2556"/>
          <w:tab w:val="right" w:pos="5609"/>
        </w:tabs>
        <w:suppressAutoHyphens/>
        <w:autoSpaceDN w:val="0"/>
        <w:ind w:right="6"/>
        <w:jc w:val="right"/>
        <w:textAlignment w:val="baseline"/>
        <w:outlineLvl w:val="1"/>
        <w:rPr>
          <w:rFonts w:asciiTheme="minorHAnsi" w:hAnsiTheme="minorHAnsi"/>
          <w:b/>
          <w:i/>
          <w:iCs/>
        </w:rPr>
      </w:pPr>
      <w:r w:rsidRPr="00FF7134">
        <w:rPr>
          <w:rFonts w:asciiTheme="minorHAnsi" w:hAnsiTheme="minorHAnsi"/>
          <w:b/>
          <w:i/>
          <w:iCs/>
          <w:sz w:val="24"/>
          <w:szCs w:val="24"/>
        </w:rPr>
        <w:t>PRILOGA</w:t>
      </w:r>
      <w:r w:rsidRPr="00FF7134">
        <w:rPr>
          <w:rFonts w:asciiTheme="minorHAnsi" w:hAnsiTheme="minorHAnsi"/>
          <w:b/>
          <w:i/>
          <w:iCs/>
        </w:rPr>
        <w:t xml:space="preserve"> št. </w:t>
      </w:r>
      <w:bookmarkEnd w:id="208"/>
      <w:bookmarkEnd w:id="209"/>
      <w:r w:rsidR="00061676" w:rsidRPr="00FF7134">
        <w:rPr>
          <w:rFonts w:asciiTheme="minorHAnsi" w:hAnsiTheme="minorHAnsi"/>
          <w:b/>
          <w:i/>
          <w:iCs/>
        </w:rPr>
        <w:t>10</w:t>
      </w:r>
    </w:p>
    <w:p w14:paraId="78ED2121" w14:textId="77777777" w:rsidR="0090621A" w:rsidRPr="001C5EB2" w:rsidRDefault="0090621A" w:rsidP="00BD4C76">
      <w:pPr>
        <w:pStyle w:val="Intenzivencitat"/>
        <w:rPr>
          <w:lang w:eastAsia="zh-CN"/>
        </w:rPr>
      </w:pPr>
      <w:bookmarkStart w:id="211" w:name="_Toc451354721"/>
      <w:bookmarkStart w:id="212" w:name="_Toc876844"/>
      <w:r w:rsidRPr="001C5EB2">
        <w:rPr>
          <w:lang w:eastAsia="zh-CN"/>
        </w:rPr>
        <w:t>IZJAVA PONUDNIKA</w:t>
      </w:r>
      <w:bookmarkEnd w:id="211"/>
      <w:r w:rsidRPr="001C5EB2">
        <w:rPr>
          <w:lang w:eastAsia="zh-CN"/>
        </w:rPr>
        <w:t xml:space="preserve"> O ZELENEM NAROČANJU</w:t>
      </w:r>
      <w:bookmarkEnd w:id="212"/>
    </w:p>
    <w:p w14:paraId="3C1CF5A3" w14:textId="77777777" w:rsidR="00396015" w:rsidRDefault="00396015" w:rsidP="00396015">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ponudnika/partnerja/podizvajalca:</w:t>
      </w:r>
    </w:p>
    <w:p w14:paraId="3E08316D" w14:textId="77777777" w:rsidR="00396015" w:rsidRPr="00BC42EC" w:rsidRDefault="00396015" w:rsidP="00396015">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5B5CF9D0" w14:textId="77777777" w:rsidR="00396015" w:rsidRPr="00BC42EC" w:rsidRDefault="00396015" w:rsidP="00396015">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18E88AE3" w14:textId="77777777" w:rsidR="00396015" w:rsidRPr="00BC42EC" w:rsidRDefault="00396015" w:rsidP="00396015">
      <w:pPr>
        <w:tabs>
          <w:tab w:val="left" w:pos="0"/>
        </w:tabs>
        <w:jc w:val="both"/>
        <w:rPr>
          <w:rFonts w:asciiTheme="minorHAnsi" w:eastAsia="Calibri" w:hAnsiTheme="minorHAnsi" w:cs="Cambria"/>
          <w:kern w:val="3"/>
          <w:lang w:eastAsia="zh-CN"/>
        </w:rPr>
      </w:pPr>
    </w:p>
    <w:p w14:paraId="2C24F6A4" w14:textId="77777777" w:rsidR="00396015" w:rsidRDefault="00396015" w:rsidP="0090621A">
      <w:pPr>
        <w:suppressAutoHyphens/>
        <w:autoSpaceDN w:val="0"/>
        <w:ind w:right="6"/>
        <w:jc w:val="both"/>
        <w:textAlignment w:val="baseline"/>
        <w:rPr>
          <w:rFonts w:asciiTheme="minorHAnsi" w:eastAsia="Calibri" w:hAnsiTheme="minorHAnsi" w:cs="Arial"/>
          <w:kern w:val="3"/>
          <w:lang w:eastAsia="zh-CN"/>
        </w:rPr>
      </w:pPr>
    </w:p>
    <w:p w14:paraId="2116B2B1" w14:textId="3109BA3B" w:rsidR="0090621A" w:rsidRDefault="0090621A" w:rsidP="0090621A">
      <w:pPr>
        <w:suppressAutoHyphens/>
        <w:autoSpaceDN w:val="0"/>
        <w:ind w:right="6"/>
        <w:jc w:val="both"/>
        <w:textAlignment w:val="baseline"/>
        <w:rPr>
          <w:rFonts w:asciiTheme="minorHAnsi" w:eastAsia="Calibri" w:hAnsiTheme="minorHAnsi" w:cs="Arial"/>
          <w:kern w:val="3"/>
          <w:lang w:eastAsia="zh-CN"/>
        </w:rPr>
      </w:pPr>
      <w:r w:rsidRPr="001C5EB2">
        <w:rPr>
          <w:rFonts w:asciiTheme="minorHAnsi" w:eastAsia="Calibri" w:hAnsiTheme="minorHAnsi" w:cs="Arial"/>
          <w:kern w:val="3"/>
          <w:lang w:eastAsia="zh-CN"/>
        </w:rPr>
        <w:t xml:space="preserve">V zvezi z javnim naročilom </w:t>
      </w:r>
      <w:sdt>
        <w:sdtPr>
          <w:rPr>
            <w:rFonts w:asciiTheme="minorHAnsi" w:eastAsia="Calibri" w:hAnsiTheme="minorHAnsi" w:cs="Arial"/>
            <w:b/>
            <w:kern w:val="3"/>
            <w:lang w:eastAsia="zh-CN"/>
          </w:rPr>
          <w:alias w:val="Naslov"/>
          <w:tag w:val=""/>
          <w:id w:val="646247174"/>
          <w:placeholder>
            <w:docPart w:val="CC76BBC9E3CF480CA60875E0F58503D5"/>
          </w:placeholder>
          <w:dataBinding w:prefixMappings="xmlns:ns0='http://purl.org/dc/elements/1.1/' xmlns:ns1='http://schemas.openxmlformats.org/package/2006/metadata/core-properties' " w:xpath="/ns1:coreProperties[1]/ns0:title[1]" w:storeItemID="{6C3C8BC8-F283-45AE-878A-BAB7291924A1}"/>
          <w:text/>
        </w:sdtPr>
        <w:sdtEndPr/>
        <w:sdtContent>
          <w:r w:rsidR="0076424F">
            <w:rPr>
              <w:rFonts w:asciiTheme="minorHAnsi" w:eastAsia="Calibri" w:hAnsiTheme="minorHAnsi" w:cs="Arial"/>
              <w:b/>
              <w:kern w:val="3"/>
              <w:lang w:eastAsia="zh-CN"/>
            </w:rPr>
            <w:t>Prenova objekta na Cankarjevi ulici 2 v Kranju</w:t>
          </w:r>
        </w:sdtContent>
      </w:sdt>
      <w:r w:rsidRPr="001C5EB2">
        <w:rPr>
          <w:rFonts w:asciiTheme="minorHAnsi" w:eastAsia="Calibri" w:hAnsiTheme="minorHAnsi" w:cs="Arial"/>
          <w:b/>
          <w:kern w:val="3"/>
          <w:lang w:eastAsia="zh-CN"/>
        </w:rPr>
        <w:t xml:space="preserve"> </w:t>
      </w:r>
      <w:r w:rsidRPr="001C5EB2">
        <w:rPr>
          <w:rFonts w:asciiTheme="minorHAnsi" w:eastAsia="Calibri" w:hAnsiTheme="minorHAnsi" w:cs="Arial"/>
          <w:kern w:val="3"/>
          <w:lang w:eastAsia="zh-CN"/>
        </w:rPr>
        <w:t>objavljenem na portalu javnih naročil,</w:t>
      </w:r>
    </w:p>
    <w:p w14:paraId="7ED20438" w14:textId="77777777" w:rsidR="0090621A" w:rsidRPr="001C5EB2" w:rsidRDefault="0090621A" w:rsidP="0090621A">
      <w:pPr>
        <w:suppressAutoHyphens/>
        <w:autoSpaceDN w:val="0"/>
        <w:ind w:right="6"/>
        <w:jc w:val="both"/>
        <w:textAlignment w:val="baseline"/>
        <w:rPr>
          <w:rFonts w:asciiTheme="minorHAnsi" w:eastAsia="Calibri" w:hAnsiTheme="minorHAnsi" w:cs="Arial"/>
          <w:kern w:val="3"/>
          <w:lang w:eastAsia="zh-CN"/>
        </w:rPr>
      </w:pPr>
    </w:p>
    <w:p w14:paraId="59F8C2F7" w14:textId="77777777" w:rsidR="0090621A" w:rsidRPr="001C5EB2" w:rsidRDefault="0090621A" w:rsidP="0090621A">
      <w:pPr>
        <w:suppressAutoHyphens/>
        <w:autoSpaceDN w:val="0"/>
        <w:ind w:right="6"/>
        <w:jc w:val="center"/>
        <w:textAlignment w:val="baseline"/>
        <w:rPr>
          <w:rFonts w:asciiTheme="minorHAnsi" w:eastAsia="Calibri" w:hAnsiTheme="minorHAnsi" w:cs="Arial"/>
          <w:b/>
          <w:kern w:val="3"/>
          <w:u w:val="single"/>
          <w:lang w:eastAsia="zh-CN"/>
        </w:rPr>
      </w:pPr>
      <w:r>
        <w:rPr>
          <w:rFonts w:asciiTheme="minorHAnsi" w:eastAsia="Calibri" w:hAnsiTheme="minorHAnsi" w:cs="Arial"/>
          <w:b/>
          <w:kern w:val="3"/>
          <w:u w:val="single"/>
          <w:lang w:eastAsia="zh-CN"/>
        </w:rPr>
        <w:t>IZJAVLJAMO</w:t>
      </w:r>
      <w:r w:rsidRPr="001C5EB2">
        <w:rPr>
          <w:rFonts w:asciiTheme="minorHAnsi" w:eastAsia="Calibri" w:hAnsiTheme="minorHAnsi" w:cs="Arial"/>
          <w:b/>
          <w:kern w:val="3"/>
          <w:u w:val="single"/>
          <w:lang w:eastAsia="zh-CN"/>
        </w:rPr>
        <w:t>:</w:t>
      </w:r>
    </w:p>
    <w:p w14:paraId="375C69DA" w14:textId="77777777" w:rsidR="0090621A" w:rsidRDefault="0090621A" w:rsidP="0090621A">
      <w:pPr>
        <w:suppressAutoHyphens/>
        <w:autoSpaceDN w:val="0"/>
        <w:ind w:right="6"/>
        <w:jc w:val="both"/>
        <w:textAlignment w:val="baseline"/>
        <w:rPr>
          <w:rFonts w:asciiTheme="minorHAnsi" w:eastAsia="Calibri" w:hAnsiTheme="minorHAnsi" w:cs="Arial"/>
          <w:kern w:val="3"/>
          <w:lang w:eastAsia="zh-CN"/>
        </w:rPr>
      </w:pPr>
    </w:p>
    <w:p w14:paraId="6F55AE27" w14:textId="6EE1774F" w:rsidR="0090621A" w:rsidRPr="0020507F" w:rsidRDefault="0090621A" w:rsidP="00430459">
      <w:pPr>
        <w:pStyle w:val="Odstavekseznama"/>
        <w:numPr>
          <w:ilvl w:val="0"/>
          <w:numId w:val="62"/>
        </w:numPr>
        <w:autoSpaceDE w:val="0"/>
        <w:autoSpaceDN w:val="0"/>
        <w:jc w:val="both"/>
        <w:rPr>
          <w:rFonts w:asciiTheme="minorHAnsi" w:hAnsiTheme="minorHAnsi"/>
          <w:lang w:eastAsia="zh-CN"/>
        </w:rPr>
      </w:pPr>
      <w:r w:rsidRPr="0020507F">
        <w:rPr>
          <w:rFonts w:asciiTheme="minorHAnsi" w:eastAsia="Calibri" w:hAnsiTheme="minorHAnsi" w:cs="Arial"/>
          <w:kern w:val="3"/>
          <w:lang w:eastAsia="zh-CN"/>
        </w:rPr>
        <w:t xml:space="preserve">da bomo pri oddaji ponudbe in izvedbi javnega naročila upoštevali </w:t>
      </w:r>
      <w:r w:rsidR="00B2456F" w:rsidRPr="0020507F">
        <w:rPr>
          <w:rFonts w:asciiTheme="minorHAnsi" w:eastAsia="Calibri" w:hAnsiTheme="minorHAnsi" w:cs="Arial"/>
          <w:kern w:val="3"/>
          <w:lang w:eastAsia="zh-CN"/>
        </w:rPr>
        <w:t xml:space="preserve">vse zahteve naročnika, navedene v popisu del in </w:t>
      </w:r>
      <w:r w:rsidR="00766E7B">
        <w:rPr>
          <w:rFonts w:asciiTheme="minorHAnsi" w:eastAsia="Calibri" w:hAnsiTheme="minorHAnsi" w:cs="Arial"/>
          <w:kern w:val="3"/>
          <w:lang w:eastAsia="zh-CN"/>
        </w:rPr>
        <w:t>zahteve,</w:t>
      </w:r>
      <w:r w:rsidR="00B2456F" w:rsidRPr="0020507F">
        <w:rPr>
          <w:rFonts w:asciiTheme="minorHAnsi" w:eastAsia="Calibri" w:hAnsiTheme="minorHAnsi" w:cs="Arial"/>
          <w:kern w:val="3"/>
          <w:lang w:eastAsia="zh-CN"/>
        </w:rPr>
        <w:t xml:space="preserve"> ki </w:t>
      </w:r>
      <w:r w:rsidRPr="0020507F">
        <w:rPr>
          <w:rFonts w:asciiTheme="minorHAnsi" w:hAnsiTheme="minorHAnsi"/>
          <w:lang w:eastAsia="zh-CN"/>
        </w:rPr>
        <w:t xml:space="preserve">jih določa Uredba o zelenem javnem naročanju, </w:t>
      </w:r>
      <w:r w:rsidR="00B2456F" w:rsidRPr="0020507F">
        <w:rPr>
          <w:rFonts w:asciiTheme="minorHAnsi" w:hAnsiTheme="minorHAnsi"/>
          <w:lang w:eastAsia="zh-CN"/>
        </w:rPr>
        <w:t>ter s tem dosegli</w:t>
      </w:r>
      <w:r w:rsidR="000C6F95" w:rsidRPr="0020507F">
        <w:rPr>
          <w:rFonts w:asciiTheme="minorHAnsi" w:hAnsiTheme="minorHAnsi"/>
          <w:lang w:eastAsia="zh-CN"/>
        </w:rPr>
        <w:t xml:space="preserve"> naslednje cilje</w:t>
      </w:r>
      <w:r w:rsidR="006E1DDA" w:rsidRPr="0020507F">
        <w:rPr>
          <w:rFonts w:asciiTheme="minorHAnsi" w:hAnsiTheme="minorHAnsi"/>
          <w:lang w:eastAsia="zh-CN"/>
        </w:rPr>
        <w:t>, določene v 6. členu Uredbe</w:t>
      </w:r>
      <w:r w:rsidR="004745E5" w:rsidRPr="0020507F">
        <w:rPr>
          <w:rFonts w:asciiTheme="minorHAnsi" w:hAnsiTheme="minorHAnsi"/>
          <w:lang w:eastAsia="zh-CN"/>
        </w:rPr>
        <w:t xml:space="preserve"> v t</w:t>
      </w:r>
      <w:r w:rsidR="00404EDD" w:rsidRPr="0020507F">
        <w:rPr>
          <w:rFonts w:asciiTheme="minorHAnsi" w:hAnsiTheme="minorHAnsi"/>
          <w:lang w:eastAsia="zh-CN"/>
        </w:rPr>
        <w:t>o</w:t>
      </w:r>
      <w:r w:rsidR="004745E5" w:rsidRPr="0020507F">
        <w:rPr>
          <w:rFonts w:asciiTheme="minorHAnsi" w:hAnsiTheme="minorHAnsi"/>
          <w:lang w:eastAsia="zh-CN"/>
        </w:rPr>
        <w:t>čkah 1</w:t>
      </w:r>
      <w:r w:rsidR="0020507F" w:rsidRPr="0020507F">
        <w:rPr>
          <w:rFonts w:asciiTheme="minorHAnsi" w:hAnsiTheme="minorHAnsi"/>
          <w:lang w:eastAsia="zh-CN"/>
        </w:rPr>
        <w:t>2, 13, 20, 21 in 22</w:t>
      </w:r>
      <w:r w:rsidR="000C6F95" w:rsidRPr="0020507F">
        <w:rPr>
          <w:rFonts w:asciiTheme="minorHAnsi" w:hAnsiTheme="minorHAnsi"/>
          <w:lang w:eastAsia="zh-CN"/>
        </w:rPr>
        <w:t>:</w:t>
      </w:r>
    </w:p>
    <w:p w14:paraId="42B1C657" w14:textId="77777777" w:rsidR="00DB737A" w:rsidRPr="0020507F" w:rsidRDefault="00DB737A" w:rsidP="00DB737A">
      <w:pPr>
        <w:pStyle w:val="Odstavekseznama"/>
        <w:rPr>
          <w:rFonts w:asciiTheme="minorHAnsi" w:hAnsiTheme="minorHAnsi"/>
          <w:lang w:eastAsia="zh-CN"/>
        </w:rPr>
      </w:pPr>
    </w:p>
    <w:p w14:paraId="23A620D2" w14:textId="77777777" w:rsidR="00DB737A" w:rsidRPr="0020507F" w:rsidRDefault="00DB737A" w:rsidP="00DB737A">
      <w:pPr>
        <w:pStyle w:val="Odstavekseznama"/>
        <w:rPr>
          <w:rFonts w:asciiTheme="minorHAnsi" w:hAnsiTheme="minorHAnsi"/>
          <w:lang w:eastAsia="zh-CN"/>
        </w:rPr>
      </w:pPr>
    </w:p>
    <w:p w14:paraId="3A89528F" w14:textId="77777777" w:rsidR="008577F6" w:rsidRPr="0020507F" w:rsidRDefault="008577F6" w:rsidP="00393C66">
      <w:pPr>
        <w:numPr>
          <w:ilvl w:val="0"/>
          <w:numId w:val="47"/>
        </w:numPr>
        <w:autoSpaceDE w:val="0"/>
        <w:autoSpaceDN w:val="0"/>
        <w:contextualSpacing/>
        <w:jc w:val="both"/>
        <w:rPr>
          <w:rFonts w:asciiTheme="minorHAnsi" w:hAnsiTheme="minorHAnsi"/>
          <w:lang w:eastAsia="zh-CN"/>
        </w:rPr>
      </w:pPr>
      <w:r w:rsidRPr="0020507F">
        <w:rPr>
          <w:rFonts w:asciiTheme="minorHAnsi" w:hAnsiTheme="minorHAnsi"/>
          <w:lang w:eastAsia="zh-CN"/>
        </w:rPr>
        <w:t>delež sanitarnih armatur, ki so nameščene v nestanovanjskih prostorih za več uporabnikov in pogosto uporabo ter omogočajo omejitev časa posamezne uporabe vode, znaša najmanj 70 %;</w:t>
      </w:r>
    </w:p>
    <w:p w14:paraId="0B8D110B" w14:textId="77777777" w:rsidR="00DB737A" w:rsidRPr="0020507F" w:rsidRDefault="00DB737A" w:rsidP="00DB737A">
      <w:pPr>
        <w:autoSpaceDE w:val="0"/>
        <w:autoSpaceDN w:val="0"/>
        <w:ind w:left="720"/>
        <w:contextualSpacing/>
        <w:jc w:val="both"/>
        <w:rPr>
          <w:rFonts w:asciiTheme="minorHAnsi" w:hAnsiTheme="minorHAnsi"/>
          <w:lang w:eastAsia="zh-CN"/>
        </w:rPr>
      </w:pPr>
    </w:p>
    <w:p w14:paraId="41310D8E" w14:textId="77777777" w:rsidR="008577F6" w:rsidRPr="0020507F" w:rsidRDefault="008577F6" w:rsidP="00393C66">
      <w:pPr>
        <w:numPr>
          <w:ilvl w:val="0"/>
          <w:numId w:val="47"/>
        </w:numPr>
        <w:autoSpaceDE w:val="0"/>
        <w:autoSpaceDN w:val="0"/>
        <w:contextualSpacing/>
        <w:jc w:val="both"/>
        <w:rPr>
          <w:rFonts w:asciiTheme="minorHAnsi" w:hAnsiTheme="minorHAnsi"/>
          <w:lang w:eastAsia="zh-CN"/>
        </w:rPr>
      </w:pPr>
      <w:r w:rsidRPr="0020507F">
        <w:rPr>
          <w:rFonts w:asciiTheme="minorHAnsi" w:hAnsiTheme="minorHAnsi"/>
          <w:lang w:eastAsia="zh-CN"/>
        </w:rPr>
        <w:t xml:space="preserve">delež splakovalnih sistemov iz opreme za stranišča na splakovanje in opreme za pisoarje, ki vključuje napravo za varčevanje z vodo, znaša najmanj 60 %; </w:t>
      </w:r>
    </w:p>
    <w:p w14:paraId="3745CB17" w14:textId="77777777" w:rsidR="00DB737A" w:rsidRPr="0020507F" w:rsidRDefault="00DB737A" w:rsidP="00DB737A">
      <w:pPr>
        <w:autoSpaceDE w:val="0"/>
        <w:autoSpaceDN w:val="0"/>
        <w:ind w:left="720"/>
        <w:contextualSpacing/>
        <w:jc w:val="both"/>
        <w:rPr>
          <w:rFonts w:asciiTheme="minorHAnsi" w:hAnsiTheme="minorHAnsi"/>
          <w:lang w:eastAsia="zh-CN"/>
        </w:rPr>
      </w:pPr>
    </w:p>
    <w:p w14:paraId="5051E609" w14:textId="77777777" w:rsidR="008577F6" w:rsidRPr="0020507F" w:rsidRDefault="008577F6" w:rsidP="00393C66">
      <w:pPr>
        <w:numPr>
          <w:ilvl w:val="0"/>
          <w:numId w:val="47"/>
        </w:numPr>
        <w:tabs>
          <w:tab w:val="left" w:pos="0"/>
        </w:tabs>
        <w:contextualSpacing/>
        <w:jc w:val="both"/>
        <w:rPr>
          <w:rFonts w:asciiTheme="minorHAnsi" w:eastAsia="Calibri" w:hAnsiTheme="minorHAnsi" w:cs="Cambria"/>
          <w:kern w:val="3"/>
          <w:lang w:eastAsia="zh-CN"/>
        </w:rPr>
      </w:pPr>
      <w:r w:rsidRPr="0020507F">
        <w:rPr>
          <w:rFonts w:asciiTheme="minorHAnsi" w:eastAsia="Calibri" w:hAnsiTheme="minorHAnsi" w:cs="Cambria"/>
          <w:kern w:val="3"/>
          <w:lang w:eastAsia="zh-CN"/>
        </w:rPr>
        <w:t>delež električnih sijalk, ki so uvrščene v najvišji energijski razred, dostopen na trgu, znaša najmanj 90 %;</w:t>
      </w:r>
    </w:p>
    <w:p w14:paraId="00522CBE" w14:textId="77777777" w:rsidR="00DB737A" w:rsidRPr="0020507F" w:rsidRDefault="00DB737A" w:rsidP="00DB737A">
      <w:pPr>
        <w:tabs>
          <w:tab w:val="left" w:pos="0"/>
        </w:tabs>
        <w:contextualSpacing/>
        <w:jc w:val="both"/>
        <w:rPr>
          <w:rFonts w:asciiTheme="minorHAnsi" w:eastAsia="Calibri" w:hAnsiTheme="minorHAnsi" w:cs="Cambria"/>
          <w:kern w:val="3"/>
          <w:lang w:eastAsia="zh-CN"/>
        </w:rPr>
      </w:pPr>
    </w:p>
    <w:p w14:paraId="70F2BA5D" w14:textId="77777777" w:rsidR="008577F6" w:rsidRPr="0020507F" w:rsidRDefault="008577F6" w:rsidP="00393C66">
      <w:pPr>
        <w:numPr>
          <w:ilvl w:val="0"/>
          <w:numId w:val="47"/>
        </w:numPr>
        <w:tabs>
          <w:tab w:val="left" w:pos="0"/>
        </w:tabs>
        <w:contextualSpacing/>
        <w:jc w:val="both"/>
        <w:rPr>
          <w:rFonts w:asciiTheme="minorHAnsi" w:eastAsia="Calibri" w:hAnsiTheme="minorHAnsi" w:cs="Cambria"/>
          <w:kern w:val="3"/>
          <w:lang w:eastAsia="zh-CN"/>
        </w:rPr>
      </w:pPr>
      <w:r w:rsidRPr="0020507F">
        <w:rPr>
          <w:rFonts w:asciiTheme="minorHAnsi" w:eastAsia="Calibri" w:hAnsiTheme="minorHAnsi" w:cs="Cambria"/>
          <w:kern w:val="3"/>
          <w:lang w:eastAsia="zh-CN"/>
        </w:rPr>
        <w:t>delež svetilk, ki omogoča uporabo električnih sijalk, uvrščenih v najvišji energijski razred, dostopen na trgu, znaša najmanj 90 %;</w:t>
      </w:r>
    </w:p>
    <w:p w14:paraId="6B8B1FF5" w14:textId="77777777" w:rsidR="00DB737A" w:rsidRPr="0020507F" w:rsidRDefault="00DB737A" w:rsidP="00DB737A">
      <w:pPr>
        <w:tabs>
          <w:tab w:val="left" w:pos="0"/>
        </w:tabs>
        <w:ind w:left="720"/>
        <w:contextualSpacing/>
        <w:jc w:val="both"/>
        <w:rPr>
          <w:rFonts w:asciiTheme="minorHAnsi" w:eastAsia="Calibri" w:hAnsiTheme="minorHAnsi" w:cs="Cambria"/>
          <w:kern w:val="3"/>
          <w:lang w:eastAsia="zh-CN"/>
        </w:rPr>
      </w:pPr>
    </w:p>
    <w:p w14:paraId="2AE46C7C" w14:textId="7DEB51EC" w:rsidR="008577F6" w:rsidRPr="0020507F" w:rsidRDefault="008577F6" w:rsidP="00393C66">
      <w:pPr>
        <w:numPr>
          <w:ilvl w:val="0"/>
          <w:numId w:val="47"/>
        </w:numPr>
        <w:tabs>
          <w:tab w:val="left" w:pos="0"/>
        </w:tabs>
        <w:contextualSpacing/>
        <w:jc w:val="both"/>
        <w:rPr>
          <w:rFonts w:asciiTheme="minorHAnsi" w:eastAsia="Calibri" w:hAnsiTheme="minorHAnsi" w:cs="Cambria"/>
          <w:kern w:val="3"/>
          <w:lang w:eastAsia="zh-CN"/>
        </w:rPr>
      </w:pPr>
      <w:r w:rsidRPr="0020507F">
        <w:rPr>
          <w:rFonts w:asciiTheme="minorHAnsi" w:eastAsia="Calibri" w:hAnsiTheme="minorHAnsi" w:cs="Cambria"/>
          <w:kern w:val="3"/>
          <w:lang w:eastAsia="zh-CN"/>
        </w:rPr>
        <w:t>razsvetljava v notranjih prostorih omogoča uporabo predstikalnih naprav z možnostjo zatemnjevanja pri najmanj 40 % vseh sijalk;</w:t>
      </w:r>
    </w:p>
    <w:p w14:paraId="1BB8F584" w14:textId="77777777" w:rsidR="00430459" w:rsidRPr="0020507F" w:rsidRDefault="00430459" w:rsidP="00430459">
      <w:pPr>
        <w:pStyle w:val="Odstavekseznama"/>
        <w:rPr>
          <w:rFonts w:asciiTheme="minorHAnsi" w:eastAsia="Calibri" w:hAnsiTheme="minorHAnsi" w:cs="Cambria"/>
          <w:kern w:val="3"/>
          <w:lang w:eastAsia="zh-CN"/>
        </w:rPr>
      </w:pPr>
    </w:p>
    <w:p w14:paraId="47B2C744" w14:textId="77777777" w:rsidR="00430459" w:rsidRPr="0020507F" w:rsidRDefault="00430459" w:rsidP="00430459">
      <w:pPr>
        <w:tabs>
          <w:tab w:val="left" w:pos="0"/>
        </w:tabs>
        <w:ind w:left="720"/>
        <w:contextualSpacing/>
        <w:jc w:val="both"/>
        <w:rPr>
          <w:rFonts w:asciiTheme="minorHAnsi" w:eastAsia="Calibri" w:hAnsiTheme="minorHAnsi" w:cs="Cambria"/>
          <w:kern w:val="3"/>
          <w:lang w:eastAsia="zh-CN"/>
        </w:rPr>
      </w:pPr>
    </w:p>
    <w:p w14:paraId="06C43BF3" w14:textId="2C1AB98C" w:rsidR="00430459" w:rsidRPr="0020507F" w:rsidRDefault="00430459" w:rsidP="007179EF">
      <w:pPr>
        <w:pStyle w:val="Odstavekseznama"/>
        <w:numPr>
          <w:ilvl w:val="0"/>
          <w:numId w:val="62"/>
        </w:numPr>
        <w:jc w:val="both"/>
        <w:rPr>
          <w:rFonts w:eastAsiaTheme="minorHAnsi" w:cstheme="minorBidi"/>
          <w:color w:val="000000" w:themeColor="text1"/>
          <w:sz w:val="23"/>
          <w:szCs w:val="23"/>
          <w:lang w:eastAsia="zh-CN"/>
        </w:rPr>
      </w:pPr>
      <w:r w:rsidRPr="0020507F">
        <w:rPr>
          <w:rFonts w:asciiTheme="minorHAnsi" w:eastAsia="Calibri" w:hAnsiTheme="minorHAnsi" w:cs="Cambria"/>
          <w:kern w:val="3"/>
          <w:lang w:eastAsia="zh-CN"/>
        </w:rPr>
        <w:t xml:space="preserve">da bomo </w:t>
      </w:r>
      <w:r w:rsidR="00C85514" w:rsidRPr="0020507F">
        <w:rPr>
          <w:rFonts w:eastAsiaTheme="minorHAnsi" w:cstheme="minorBidi"/>
          <w:color w:val="000000" w:themeColor="text1"/>
          <w:sz w:val="23"/>
          <w:szCs w:val="23"/>
          <w:lang w:eastAsia="zh-CN"/>
        </w:rPr>
        <w:t>najkasneje pri primopredaji objekta naročniku posredovali tehnično</w:t>
      </w:r>
      <w:r w:rsidR="007179EF" w:rsidRPr="0020507F">
        <w:rPr>
          <w:rFonts w:eastAsiaTheme="minorHAnsi" w:cstheme="minorBidi"/>
          <w:color w:val="000000" w:themeColor="text1"/>
          <w:sz w:val="23"/>
          <w:szCs w:val="23"/>
          <w:lang w:eastAsia="zh-CN"/>
        </w:rPr>
        <w:t xml:space="preserve">                                      </w:t>
      </w:r>
      <w:r w:rsidR="00C85514" w:rsidRPr="0020507F">
        <w:rPr>
          <w:rFonts w:eastAsiaTheme="minorHAnsi" w:cstheme="minorBidi"/>
          <w:color w:val="000000" w:themeColor="text1"/>
          <w:sz w:val="23"/>
          <w:szCs w:val="23"/>
          <w:lang w:eastAsia="zh-CN"/>
        </w:rPr>
        <w:t xml:space="preserve">dokumentacijo proizvajalca, iz katere izhaja, da uporabljeni gradbeni proizvodi in drugi </w:t>
      </w:r>
    </w:p>
    <w:p w14:paraId="4F5F2CF9" w14:textId="1926F651" w:rsidR="00C85514" w:rsidRPr="00430459" w:rsidRDefault="00C85514" w:rsidP="007179EF">
      <w:pPr>
        <w:ind w:left="360" w:firstLine="348"/>
        <w:jc w:val="both"/>
        <w:rPr>
          <w:rFonts w:asciiTheme="minorHAnsi" w:eastAsia="Calibri" w:hAnsiTheme="minorHAnsi" w:cs="Cambria"/>
          <w:kern w:val="3"/>
          <w:lang w:eastAsia="zh-CN"/>
        </w:rPr>
      </w:pPr>
      <w:r w:rsidRPr="0020507F">
        <w:rPr>
          <w:rFonts w:eastAsiaTheme="minorHAnsi" w:cstheme="minorBidi"/>
          <w:color w:val="000000" w:themeColor="text1"/>
          <w:sz w:val="23"/>
          <w:szCs w:val="23"/>
          <w:lang w:eastAsia="zh-CN"/>
        </w:rPr>
        <w:t>materiali izpolnjujejo vse zgoraj navedene naročnikove zahteve.</w:t>
      </w:r>
    </w:p>
    <w:p w14:paraId="3060DBBE" w14:textId="72E8D7A6" w:rsidR="00C748F2" w:rsidRDefault="00C748F2" w:rsidP="004745E5">
      <w:pPr>
        <w:tabs>
          <w:tab w:val="left" w:pos="0"/>
        </w:tabs>
        <w:jc w:val="both"/>
        <w:rPr>
          <w:rFonts w:asciiTheme="minorHAnsi" w:eastAsia="Calibri" w:hAnsiTheme="minorHAnsi" w:cs="Cambria"/>
          <w:kern w:val="3"/>
          <w:lang w:eastAsia="zh-CN"/>
        </w:rPr>
      </w:pPr>
    </w:p>
    <w:p w14:paraId="7AE38B17" w14:textId="77777777" w:rsidR="00226E07" w:rsidRPr="004745E5" w:rsidRDefault="00226E07" w:rsidP="004745E5">
      <w:pPr>
        <w:tabs>
          <w:tab w:val="left" w:pos="0"/>
        </w:tabs>
        <w:jc w:val="both"/>
        <w:rPr>
          <w:rFonts w:asciiTheme="minorHAnsi" w:eastAsia="Calibri" w:hAnsiTheme="minorHAnsi" w:cs="Cambria"/>
          <w:kern w:val="3"/>
          <w:lang w:eastAsia="zh-CN"/>
        </w:rPr>
      </w:pPr>
    </w:p>
    <w:p w14:paraId="065BDC22" w14:textId="77777777" w:rsidR="00134C1E" w:rsidRPr="00134C1E" w:rsidRDefault="00134C1E" w:rsidP="00134C1E">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____________________________________</w:t>
      </w:r>
    </w:p>
    <w:p w14:paraId="0D18B1B0" w14:textId="77777777" w:rsidR="00134C1E" w:rsidRPr="00134C1E" w:rsidRDefault="00134C1E" w:rsidP="00134C1E">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t>Podpis zakonitega zastopnika</w:t>
      </w:r>
    </w:p>
    <w:p w14:paraId="07655C4C" w14:textId="77777777" w:rsidR="00134C1E" w:rsidRPr="00134C1E" w:rsidRDefault="00134C1E" w:rsidP="00134C1E">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t xml:space="preserve">     gospodarskega subjekta</w:t>
      </w:r>
    </w:p>
    <w:p w14:paraId="56927B4B" w14:textId="77777777" w:rsidR="0090621A" w:rsidRDefault="0090621A" w:rsidP="0090621A">
      <w:pPr>
        <w:spacing w:line="259" w:lineRule="auto"/>
        <w:rPr>
          <w:rFonts w:asciiTheme="minorHAnsi" w:eastAsia="Calibri" w:hAnsiTheme="minorHAnsi"/>
        </w:rPr>
      </w:pPr>
    </w:p>
    <w:p w14:paraId="69A5FD87" w14:textId="77777777" w:rsidR="00DB737A" w:rsidRDefault="00DB737A" w:rsidP="00E228AB">
      <w:pPr>
        <w:tabs>
          <w:tab w:val="left" w:pos="0"/>
        </w:tabs>
        <w:jc w:val="both"/>
        <w:rPr>
          <w:rFonts w:asciiTheme="minorHAnsi" w:eastAsia="Calibri" w:hAnsiTheme="minorHAnsi" w:cs="Cambria"/>
          <w:b/>
          <w:i/>
          <w:kern w:val="3"/>
          <w:sz w:val="20"/>
          <w:szCs w:val="20"/>
          <w:lang w:eastAsia="zh-CN"/>
        </w:rPr>
      </w:pPr>
    </w:p>
    <w:p w14:paraId="4C90C21D" w14:textId="77777777" w:rsidR="00E228AB" w:rsidRPr="00D771AE" w:rsidRDefault="00E228AB" w:rsidP="00E228AB">
      <w:pPr>
        <w:tabs>
          <w:tab w:val="left" w:pos="0"/>
        </w:tabs>
        <w:jc w:val="both"/>
        <w:rPr>
          <w:rFonts w:asciiTheme="minorHAnsi" w:eastAsia="Calibri" w:hAnsiTheme="minorHAnsi" w:cs="Cambria"/>
          <w:b/>
          <w:i/>
          <w:kern w:val="3"/>
          <w:sz w:val="20"/>
          <w:szCs w:val="20"/>
          <w:lang w:eastAsia="zh-CN"/>
        </w:rPr>
      </w:pPr>
      <w:r w:rsidRPr="00D771AE">
        <w:rPr>
          <w:rFonts w:asciiTheme="minorHAnsi" w:eastAsia="Calibri" w:hAnsiTheme="minorHAnsi" w:cs="Cambria"/>
          <w:b/>
          <w:i/>
          <w:kern w:val="3"/>
          <w:sz w:val="20"/>
          <w:szCs w:val="20"/>
          <w:lang w:eastAsia="zh-CN"/>
        </w:rPr>
        <w:t xml:space="preserve">Ponudniku izjave ni potrebno podpisati, naročnik bo štel, da izjavo ponudnik potrdi s tem, ko odda ponudbo.   </w:t>
      </w:r>
    </w:p>
    <w:p w14:paraId="6873B284" w14:textId="77777777" w:rsidR="0090621A" w:rsidRPr="00D771AE" w:rsidRDefault="0090621A" w:rsidP="0090621A">
      <w:pPr>
        <w:widowControl w:val="0"/>
        <w:suppressAutoHyphens/>
        <w:autoSpaceDN w:val="0"/>
        <w:ind w:right="6"/>
        <w:jc w:val="both"/>
        <w:textAlignment w:val="baseline"/>
        <w:rPr>
          <w:rFonts w:asciiTheme="minorHAnsi" w:eastAsia="Calibri" w:hAnsiTheme="minorHAnsi" w:cs="Arial"/>
          <w:i/>
          <w:kern w:val="3"/>
          <w:sz w:val="20"/>
          <w:szCs w:val="20"/>
          <w:lang w:eastAsia="zh-CN"/>
        </w:rPr>
      </w:pPr>
    </w:p>
    <w:p w14:paraId="399465F1" w14:textId="77777777" w:rsidR="0090621A" w:rsidRPr="00D771AE" w:rsidRDefault="0090621A" w:rsidP="0090621A">
      <w:pPr>
        <w:jc w:val="both"/>
        <w:rPr>
          <w:rFonts w:asciiTheme="minorHAnsi" w:hAnsiTheme="minorHAnsi"/>
          <w:i/>
          <w:sz w:val="20"/>
          <w:szCs w:val="20"/>
          <w:lang w:eastAsia="zh-CN"/>
        </w:rPr>
      </w:pPr>
      <w:r w:rsidRPr="00D771AE">
        <w:rPr>
          <w:rFonts w:asciiTheme="minorHAnsi" w:hAnsiTheme="minorHAnsi"/>
          <w:i/>
          <w:sz w:val="20"/>
          <w:szCs w:val="20"/>
          <w:lang w:eastAsia="zh-CN"/>
        </w:rPr>
        <w:t xml:space="preserve">V primeru </w:t>
      </w:r>
      <w:r w:rsidRPr="00D771AE">
        <w:rPr>
          <w:rFonts w:asciiTheme="minorHAnsi" w:hAnsiTheme="minorHAnsi"/>
          <w:b/>
          <w:i/>
          <w:sz w:val="20"/>
          <w:szCs w:val="20"/>
          <w:lang w:eastAsia="zh-CN"/>
        </w:rPr>
        <w:t>skupne</w:t>
      </w:r>
      <w:r w:rsidRPr="00D771AE">
        <w:rPr>
          <w:rFonts w:asciiTheme="minorHAnsi" w:hAnsiTheme="minorHAnsi"/>
          <w:i/>
          <w:sz w:val="20"/>
          <w:szCs w:val="20"/>
          <w:lang w:eastAsia="zh-CN"/>
        </w:rPr>
        <w:t xml:space="preserve"> ponudbe je treba </w:t>
      </w:r>
      <w:r w:rsidRPr="00D771AE">
        <w:rPr>
          <w:rFonts w:asciiTheme="minorHAnsi" w:hAnsiTheme="minorHAnsi"/>
          <w:b/>
          <w:i/>
          <w:sz w:val="20"/>
          <w:szCs w:val="20"/>
          <w:lang w:eastAsia="zh-CN"/>
        </w:rPr>
        <w:t xml:space="preserve">podpisano </w:t>
      </w:r>
      <w:r w:rsidRPr="00D771AE">
        <w:rPr>
          <w:rFonts w:asciiTheme="minorHAnsi" w:hAnsiTheme="minorHAnsi"/>
          <w:i/>
          <w:sz w:val="20"/>
          <w:szCs w:val="20"/>
          <w:lang w:eastAsia="zh-CN"/>
        </w:rPr>
        <w:t xml:space="preserve">izjavo naložiti za </w:t>
      </w:r>
      <w:r w:rsidRPr="00D771AE">
        <w:rPr>
          <w:rFonts w:asciiTheme="minorHAnsi" w:hAnsiTheme="minorHAnsi"/>
          <w:b/>
          <w:i/>
          <w:sz w:val="20"/>
          <w:szCs w:val="20"/>
          <w:lang w:eastAsia="zh-CN"/>
        </w:rPr>
        <w:t xml:space="preserve">vsakega partnerja posebej </w:t>
      </w:r>
      <w:r w:rsidRPr="00D771AE">
        <w:rPr>
          <w:rFonts w:asciiTheme="minorHAnsi" w:hAnsiTheme="minorHAnsi"/>
          <w:sz w:val="20"/>
          <w:szCs w:val="20"/>
          <w:lang w:eastAsia="zh-CN"/>
        </w:rPr>
        <w:t>(izjava se fotokopira in podpisana skenira)</w:t>
      </w:r>
      <w:r w:rsidRPr="00D771AE">
        <w:rPr>
          <w:rFonts w:asciiTheme="minorHAnsi" w:hAnsiTheme="minorHAnsi"/>
          <w:b/>
          <w:i/>
          <w:sz w:val="20"/>
          <w:szCs w:val="20"/>
          <w:lang w:eastAsia="zh-CN"/>
        </w:rPr>
        <w:t xml:space="preserve">. </w:t>
      </w:r>
      <w:r w:rsidRPr="00D771AE">
        <w:rPr>
          <w:rFonts w:asciiTheme="minorHAnsi" w:hAnsiTheme="minorHAnsi"/>
          <w:i/>
          <w:sz w:val="20"/>
          <w:szCs w:val="20"/>
          <w:lang w:eastAsia="zh-CN"/>
        </w:rPr>
        <w:t xml:space="preserve"> </w:t>
      </w:r>
    </w:p>
    <w:p w14:paraId="0D17AF49" w14:textId="77777777" w:rsidR="0090621A" w:rsidRPr="00D771AE" w:rsidRDefault="0090621A" w:rsidP="0090621A">
      <w:pPr>
        <w:spacing w:line="259" w:lineRule="auto"/>
        <w:jc w:val="both"/>
        <w:rPr>
          <w:rFonts w:asciiTheme="minorHAnsi" w:eastAsia="Calibri" w:hAnsiTheme="minorHAnsi"/>
          <w:i/>
          <w:sz w:val="20"/>
          <w:szCs w:val="20"/>
        </w:rPr>
      </w:pPr>
      <w:r w:rsidRPr="00D771AE">
        <w:rPr>
          <w:rFonts w:asciiTheme="minorHAnsi" w:eastAsia="Calibri" w:hAnsiTheme="minorHAnsi"/>
          <w:i/>
          <w:sz w:val="20"/>
          <w:szCs w:val="20"/>
        </w:rPr>
        <w:t xml:space="preserve">V primeru nastopanja s podizvajalci je treba  </w:t>
      </w:r>
      <w:r w:rsidRPr="00D771AE">
        <w:rPr>
          <w:rFonts w:asciiTheme="minorHAnsi" w:eastAsia="Calibri" w:hAnsiTheme="minorHAnsi"/>
          <w:b/>
          <w:i/>
          <w:sz w:val="20"/>
          <w:szCs w:val="20"/>
        </w:rPr>
        <w:t xml:space="preserve">podpisano </w:t>
      </w:r>
      <w:r w:rsidRPr="00D771AE">
        <w:rPr>
          <w:rFonts w:asciiTheme="minorHAnsi" w:eastAsia="Calibri" w:hAnsiTheme="minorHAnsi"/>
          <w:i/>
          <w:sz w:val="20"/>
          <w:szCs w:val="20"/>
        </w:rPr>
        <w:t xml:space="preserve">izjavo naložiti tudi </w:t>
      </w:r>
      <w:r w:rsidRPr="00D771AE">
        <w:rPr>
          <w:rFonts w:asciiTheme="minorHAnsi" w:eastAsia="Calibri" w:hAnsiTheme="minorHAnsi"/>
          <w:b/>
          <w:i/>
          <w:sz w:val="20"/>
          <w:szCs w:val="20"/>
        </w:rPr>
        <w:t>za vsakega podizvajalca</w:t>
      </w:r>
      <w:r w:rsidRPr="00D771AE">
        <w:rPr>
          <w:rFonts w:asciiTheme="minorHAnsi" w:eastAsia="Calibri" w:hAnsiTheme="minorHAnsi"/>
          <w:i/>
          <w:sz w:val="20"/>
          <w:szCs w:val="20"/>
        </w:rPr>
        <w:t xml:space="preserve"> posebej (izjava se fotokopira). </w:t>
      </w:r>
    </w:p>
    <w:p w14:paraId="60AC4A1A" w14:textId="77777777" w:rsidR="0090621A" w:rsidRPr="00D771AE" w:rsidRDefault="0090621A" w:rsidP="0090621A">
      <w:pPr>
        <w:spacing w:line="256" w:lineRule="auto"/>
        <w:rPr>
          <w:rFonts w:asciiTheme="minorHAnsi" w:eastAsia="Calibri" w:hAnsiTheme="minorHAnsi"/>
          <w:sz w:val="20"/>
          <w:szCs w:val="20"/>
        </w:rPr>
      </w:pPr>
      <w:r w:rsidRPr="00D771AE">
        <w:rPr>
          <w:rFonts w:asciiTheme="minorHAnsi" w:eastAsia="Calibri" w:hAnsiTheme="minorHAnsi"/>
          <w:sz w:val="20"/>
          <w:szCs w:val="20"/>
        </w:rPr>
        <w:t xml:space="preserve">V primeru sklicevanja na drugi subjekt je potrebno </w:t>
      </w:r>
      <w:r w:rsidRPr="00D771AE">
        <w:rPr>
          <w:rFonts w:asciiTheme="minorHAnsi" w:eastAsia="Calibri" w:hAnsiTheme="minorHAnsi"/>
          <w:b/>
          <w:sz w:val="20"/>
          <w:szCs w:val="20"/>
        </w:rPr>
        <w:t>podpisano</w:t>
      </w:r>
      <w:r w:rsidRPr="00D771AE">
        <w:rPr>
          <w:rFonts w:asciiTheme="minorHAnsi" w:eastAsia="Calibri" w:hAnsiTheme="minorHAnsi"/>
          <w:sz w:val="20"/>
          <w:szCs w:val="20"/>
        </w:rPr>
        <w:t xml:space="preserve"> izjavo naložiti tudi </w:t>
      </w:r>
      <w:r w:rsidRPr="00D771AE">
        <w:rPr>
          <w:rFonts w:asciiTheme="minorHAnsi" w:eastAsia="Calibri" w:hAnsiTheme="minorHAnsi"/>
          <w:b/>
          <w:sz w:val="20"/>
          <w:szCs w:val="20"/>
        </w:rPr>
        <w:t xml:space="preserve">za vsak drugi subjekt </w:t>
      </w:r>
      <w:r w:rsidRPr="00D771AE">
        <w:rPr>
          <w:rFonts w:asciiTheme="minorHAnsi" w:eastAsia="Calibri" w:hAnsiTheme="minorHAnsi"/>
          <w:sz w:val="20"/>
          <w:szCs w:val="20"/>
        </w:rPr>
        <w:t xml:space="preserve">posebej (izjava se fotokopira in podpisana skenira). </w:t>
      </w:r>
    </w:p>
    <w:p w14:paraId="43187BFA" w14:textId="77777777" w:rsidR="009C5AC0" w:rsidRPr="00D771AE" w:rsidRDefault="009C5AC0" w:rsidP="0090621A">
      <w:pPr>
        <w:jc w:val="both"/>
        <w:rPr>
          <w:rFonts w:asciiTheme="minorHAnsi" w:eastAsia="Calibri" w:hAnsiTheme="minorHAnsi"/>
          <w:i/>
          <w:sz w:val="20"/>
          <w:szCs w:val="20"/>
          <w:u w:val="single"/>
        </w:rPr>
      </w:pPr>
    </w:p>
    <w:p w14:paraId="55B26A49" w14:textId="77777777" w:rsidR="0090621A" w:rsidRPr="000E1080" w:rsidRDefault="00FA0576" w:rsidP="0090621A">
      <w:pPr>
        <w:suppressAutoHyphens/>
        <w:autoSpaceDN w:val="0"/>
        <w:spacing w:line="259" w:lineRule="auto"/>
        <w:ind w:right="6"/>
        <w:jc w:val="both"/>
        <w:textAlignment w:val="baseline"/>
        <w:rPr>
          <w:rFonts w:asciiTheme="minorHAnsi" w:hAnsiTheme="minorHAnsi"/>
          <w:b/>
          <w:sz w:val="20"/>
          <w:szCs w:val="20"/>
        </w:rPr>
      </w:pPr>
      <w:r w:rsidRPr="00D771AE">
        <w:rPr>
          <w:rFonts w:asciiTheme="minorHAnsi" w:eastAsia="Calibri" w:hAnsiTheme="minorHAnsi" w:cs="Cambria"/>
          <w:b/>
          <w:i/>
          <w:color w:val="000000"/>
          <w:kern w:val="3"/>
          <w:sz w:val="20"/>
          <w:szCs w:val="20"/>
          <w:lang w:eastAsia="zh-CN"/>
        </w:rPr>
        <w:t>Izjava</w:t>
      </w:r>
      <w:r w:rsidR="0090621A" w:rsidRPr="00D771AE">
        <w:rPr>
          <w:rFonts w:asciiTheme="minorHAnsi" w:eastAsia="Calibri" w:hAnsiTheme="minorHAnsi" w:cs="Cambria"/>
          <w:b/>
          <w:i/>
          <w:color w:val="000000"/>
          <w:kern w:val="3"/>
          <w:sz w:val="20"/>
          <w:szCs w:val="20"/>
          <w:lang w:eastAsia="zh-CN"/>
        </w:rPr>
        <w:t xml:space="preserve"> se naloži v informacijski sistem e-JN, razdelek »Druge priloge«.</w:t>
      </w:r>
    </w:p>
    <w:p w14:paraId="38A454FA" w14:textId="77777777" w:rsidR="00671BF2" w:rsidRPr="00BC42EC" w:rsidRDefault="00456E24" w:rsidP="00456E24">
      <w:pPr>
        <w:rPr>
          <w:b/>
          <w:i/>
          <w:sz w:val="20"/>
          <w:szCs w:val="20"/>
        </w:rPr>
        <w:sectPr w:rsidR="00671BF2" w:rsidRPr="00BC42EC" w:rsidSect="00716D37">
          <w:headerReference w:type="default" r:id="rId46"/>
          <w:pgSz w:w="11906" w:h="16838"/>
          <w:pgMar w:top="1417" w:right="1417" w:bottom="1417" w:left="1417" w:header="708" w:footer="708" w:gutter="0"/>
          <w:cols w:space="708"/>
          <w:docGrid w:linePitch="360"/>
        </w:sectPr>
      </w:pPr>
      <w:r w:rsidRPr="00BC42EC">
        <w:rPr>
          <w:b/>
          <w:i/>
          <w:sz w:val="20"/>
          <w:szCs w:val="20"/>
        </w:rPr>
        <w:br w:type="page"/>
      </w:r>
    </w:p>
    <w:p w14:paraId="135CC839" w14:textId="77777777" w:rsidR="008147D2" w:rsidRPr="008147D2" w:rsidRDefault="008147D2" w:rsidP="008147D2">
      <w:pPr>
        <w:pageBreakBefore/>
        <w:tabs>
          <w:tab w:val="right" w:pos="2556"/>
          <w:tab w:val="right" w:pos="5609"/>
          <w:tab w:val="right" w:pos="9066"/>
        </w:tabs>
        <w:suppressAutoHyphens/>
        <w:autoSpaceDN w:val="0"/>
        <w:spacing w:line="276" w:lineRule="auto"/>
        <w:ind w:right="6"/>
        <w:jc w:val="right"/>
        <w:textAlignment w:val="baseline"/>
        <w:outlineLvl w:val="1"/>
        <w:rPr>
          <w:rFonts w:asciiTheme="minorHAnsi" w:eastAsiaTheme="minorHAnsi" w:hAnsiTheme="minorHAnsi" w:cstheme="minorBidi"/>
          <w:b/>
          <w:i/>
          <w:iCs/>
          <w:color w:val="000000" w:themeColor="text1"/>
          <w:sz w:val="23"/>
          <w:szCs w:val="23"/>
        </w:rPr>
      </w:pPr>
      <w:bookmarkStart w:id="213" w:name="_Toc454177307"/>
      <w:bookmarkStart w:id="214" w:name="_Toc510009701"/>
      <w:bookmarkStart w:id="215" w:name="_Toc523475961"/>
      <w:bookmarkStart w:id="216" w:name="_Toc876847"/>
      <w:r w:rsidRPr="008147D2">
        <w:rPr>
          <w:rFonts w:asciiTheme="minorHAnsi" w:eastAsiaTheme="minorHAnsi" w:hAnsiTheme="minorHAnsi" w:cstheme="minorBidi"/>
          <w:b/>
          <w:i/>
          <w:iCs/>
          <w:color w:val="000000" w:themeColor="text1"/>
          <w:sz w:val="23"/>
          <w:szCs w:val="23"/>
        </w:rPr>
        <w:t xml:space="preserve">PRILOGA št. </w:t>
      </w:r>
      <w:bookmarkEnd w:id="213"/>
      <w:bookmarkEnd w:id="214"/>
      <w:bookmarkEnd w:id="215"/>
      <w:bookmarkEnd w:id="216"/>
      <w:r w:rsidR="00702FA1">
        <w:rPr>
          <w:rFonts w:asciiTheme="minorHAnsi" w:eastAsiaTheme="minorHAnsi" w:hAnsiTheme="minorHAnsi" w:cstheme="minorBidi"/>
          <w:b/>
          <w:i/>
          <w:iCs/>
          <w:color w:val="000000" w:themeColor="text1"/>
          <w:sz w:val="23"/>
          <w:szCs w:val="23"/>
        </w:rPr>
        <w:t>11</w:t>
      </w:r>
    </w:p>
    <w:p w14:paraId="6979FE88" w14:textId="77777777" w:rsidR="008147D2" w:rsidRPr="00D771AE" w:rsidRDefault="008147D2" w:rsidP="008147D2">
      <w:pPr>
        <w:pBdr>
          <w:top w:val="single" w:sz="4" w:space="10" w:color="541C72"/>
          <w:bottom w:val="single" w:sz="4" w:space="10" w:color="541C72"/>
        </w:pBdr>
        <w:shd w:val="pct5" w:color="F8F2FC" w:fill="F7EFFB"/>
        <w:jc w:val="center"/>
        <w:outlineLvl w:val="1"/>
        <w:rPr>
          <w:rFonts w:asciiTheme="minorHAnsi" w:eastAsiaTheme="minorHAnsi" w:hAnsiTheme="minorHAnsi" w:cstheme="minorBidi"/>
          <w:b/>
          <w:i/>
          <w:iCs/>
          <w:color w:val="541C72"/>
          <w:spacing w:val="20"/>
          <w:sz w:val="24"/>
          <w:lang w:eastAsia="zh-CN"/>
        </w:rPr>
      </w:pPr>
      <w:bookmarkStart w:id="217" w:name="_Toc454177308"/>
      <w:bookmarkStart w:id="218" w:name="_Toc510009702"/>
      <w:bookmarkStart w:id="219" w:name="_Toc523475962"/>
      <w:bookmarkStart w:id="220" w:name="_Toc876848"/>
      <w:r w:rsidRPr="00D771AE">
        <w:rPr>
          <w:rFonts w:asciiTheme="minorHAnsi" w:eastAsiaTheme="minorHAnsi" w:hAnsiTheme="minorHAnsi" w:cstheme="minorBidi"/>
          <w:b/>
          <w:i/>
          <w:iCs/>
          <w:color w:val="541C72"/>
          <w:spacing w:val="20"/>
          <w:sz w:val="24"/>
          <w:lang w:eastAsia="zh-CN"/>
        </w:rPr>
        <w:t>FINANČNO ZAVAROVANJE ZA RESNOST PONUDBE</w:t>
      </w:r>
      <w:bookmarkEnd w:id="217"/>
      <w:bookmarkEnd w:id="218"/>
      <w:bookmarkEnd w:id="219"/>
      <w:bookmarkEnd w:id="220"/>
    </w:p>
    <w:p w14:paraId="0826A0B8" w14:textId="77777777" w:rsidR="008147D2" w:rsidRPr="00D771AE" w:rsidRDefault="008147D2" w:rsidP="008147D2">
      <w:pPr>
        <w:suppressAutoHyphens/>
        <w:autoSpaceDN w:val="0"/>
        <w:spacing w:line="276" w:lineRule="auto"/>
        <w:ind w:right="6"/>
        <w:jc w:val="both"/>
        <w:textAlignment w:val="baseline"/>
        <w:rPr>
          <w:rFonts w:asciiTheme="minorHAnsi" w:eastAsia="Calibri" w:hAnsiTheme="minorHAnsi" w:cstheme="minorHAnsi"/>
          <w:color w:val="000000"/>
          <w:kern w:val="3"/>
          <w:lang w:eastAsia="zh-CN"/>
        </w:rPr>
      </w:pPr>
    </w:p>
    <w:p w14:paraId="4CF0693E" w14:textId="692F948E" w:rsidR="00951349" w:rsidRPr="00D771AE" w:rsidRDefault="00951349" w:rsidP="00951349">
      <w:pPr>
        <w:suppressAutoHyphens/>
        <w:autoSpaceDN w:val="0"/>
        <w:spacing w:line="276" w:lineRule="auto"/>
        <w:ind w:right="6"/>
        <w:jc w:val="both"/>
        <w:textAlignment w:val="baseline"/>
        <w:rPr>
          <w:rFonts w:asciiTheme="minorHAnsi" w:eastAsia="Calibri" w:hAnsiTheme="minorHAnsi" w:cs="Cambria"/>
          <w:color w:val="000000"/>
          <w:kern w:val="3"/>
          <w:lang w:eastAsia="zh-CN"/>
        </w:rPr>
      </w:pPr>
      <w:r w:rsidRPr="00D771AE">
        <w:rPr>
          <w:rFonts w:asciiTheme="minorHAnsi" w:eastAsia="Calibri" w:hAnsiTheme="minorHAnsi" w:cs="Cambria"/>
          <w:color w:val="000000"/>
          <w:kern w:val="3"/>
          <w:lang w:eastAsia="zh-CN"/>
        </w:rPr>
        <w:t xml:space="preserve">V zvezi z javnim naročilom </w:t>
      </w:r>
      <w:sdt>
        <w:sdtPr>
          <w:rPr>
            <w:rFonts w:asciiTheme="minorHAnsi" w:eastAsiaTheme="minorHAnsi" w:hAnsiTheme="minorHAnsi" w:cs="Arial"/>
            <w:color w:val="000000" w:themeColor="text1"/>
            <w:sz w:val="23"/>
            <w:szCs w:val="23"/>
          </w:rPr>
          <w:alias w:val="Naslov"/>
          <w:tag w:val=""/>
          <w:id w:val="2064047565"/>
          <w:placeholder>
            <w:docPart w:val="7C752D2CD701490395EA2DDEC691D692"/>
          </w:placeholder>
          <w:dataBinding w:prefixMappings="xmlns:ns0='http://purl.org/dc/elements/1.1/' xmlns:ns1='http://schemas.openxmlformats.org/package/2006/metadata/core-properties' " w:xpath="/ns1:coreProperties[1]/ns0:title[1]" w:storeItemID="{6C3C8BC8-F283-45AE-878A-BAB7291924A1}"/>
          <w:text/>
        </w:sdtPr>
        <w:sdtEndPr/>
        <w:sdtContent>
          <w:r w:rsidR="0076424F">
            <w:rPr>
              <w:rFonts w:asciiTheme="minorHAnsi" w:eastAsiaTheme="minorHAnsi" w:hAnsiTheme="minorHAnsi" w:cs="Arial"/>
              <w:color w:val="000000" w:themeColor="text1"/>
              <w:sz w:val="23"/>
              <w:szCs w:val="23"/>
            </w:rPr>
            <w:t>Prenova objekta na Cankarjevi ulici 2 v Kranju</w:t>
          </w:r>
        </w:sdtContent>
      </w:sdt>
      <w:r w:rsidRPr="00D771AE">
        <w:rPr>
          <w:rFonts w:asciiTheme="minorHAnsi" w:eastAsia="Calibri" w:hAnsiTheme="minorHAnsi" w:cs="Cambria"/>
          <w:color w:val="000000"/>
          <w:kern w:val="3"/>
          <w:lang w:eastAsia="zh-CN"/>
        </w:rPr>
        <w:t xml:space="preserve">, </w:t>
      </w:r>
    </w:p>
    <w:p w14:paraId="3E02446B" w14:textId="77777777" w:rsidR="00951349" w:rsidRPr="00D771AE" w:rsidRDefault="00951349" w:rsidP="00951349">
      <w:pPr>
        <w:suppressAutoHyphens/>
        <w:autoSpaceDN w:val="0"/>
        <w:spacing w:line="276" w:lineRule="auto"/>
        <w:ind w:right="6"/>
        <w:jc w:val="both"/>
        <w:textAlignment w:val="baseline"/>
        <w:rPr>
          <w:rFonts w:asciiTheme="minorHAnsi" w:eastAsia="Calibri" w:hAnsiTheme="minorHAnsi" w:cs="Cambria"/>
          <w:color w:val="000000"/>
          <w:kern w:val="3"/>
          <w:lang w:eastAsia="zh-CN"/>
        </w:rPr>
      </w:pPr>
    </w:p>
    <w:p w14:paraId="78078EFD" w14:textId="41578059" w:rsidR="00951349" w:rsidRPr="00AA618E" w:rsidRDefault="00951349" w:rsidP="00951349">
      <w:pPr>
        <w:spacing w:line="276" w:lineRule="auto"/>
        <w:jc w:val="both"/>
        <w:rPr>
          <w:rFonts w:asciiTheme="minorHAnsi" w:eastAsiaTheme="minorHAnsi" w:hAnsiTheme="minorHAnsi" w:cstheme="minorBidi"/>
          <w:color w:val="000000" w:themeColor="text1"/>
          <w:lang w:eastAsia="zh-CN"/>
        </w:rPr>
      </w:pPr>
      <w:r w:rsidRPr="00D771AE">
        <w:rPr>
          <w:rFonts w:asciiTheme="minorHAnsi" w:eastAsiaTheme="minorHAnsi" w:hAnsiTheme="minorHAnsi" w:cstheme="minorBidi"/>
          <w:color w:val="000000" w:themeColor="text1"/>
          <w:sz w:val="23"/>
          <w:szCs w:val="23"/>
          <w:lang w:eastAsia="zh-CN"/>
        </w:rPr>
        <w:t>mora ponudnik mora pred rokom za oddaje ponudbe,</w:t>
      </w:r>
      <w:r w:rsidRPr="00D771AE">
        <w:rPr>
          <w:rFonts w:asciiTheme="minorHAnsi" w:eastAsiaTheme="minorHAnsi" w:hAnsiTheme="minorHAnsi" w:cstheme="minorBidi"/>
          <w:color w:val="000000" w:themeColor="text1"/>
          <w:lang w:eastAsia="zh-CN"/>
        </w:rPr>
        <w:t xml:space="preserve"> </w:t>
      </w:r>
      <w:r w:rsidRPr="00D771AE">
        <w:rPr>
          <w:rFonts w:asciiTheme="minorHAnsi" w:eastAsiaTheme="minorHAnsi" w:hAnsiTheme="minorHAnsi" w:cstheme="minorBidi"/>
          <w:color w:val="000000" w:themeColor="text1"/>
          <w:u w:val="single"/>
          <w:lang w:eastAsia="zh-CN"/>
        </w:rPr>
        <w:t>razpolagati</w:t>
      </w:r>
      <w:r w:rsidRPr="00D771AE">
        <w:rPr>
          <w:rFonts w:asciiTheme="minorHAnsi" w:eastAsiaTheme="minorHAnsi" w:hAnsiTheme="minorHAnsi" w:cstheme="minorBidi"/>
          <w:color w:val="000000" w:themeColor="text1"/>
          <w:lang w:eastAsia="zh-CN"/>
        </w:rPr>
        <w:t xml:space="preserve"> z ustreznim finančnim </w:t>
      </w:r>
      <w:r w:rsidRPr="00F02D0A">
        <w:rPr>
          <w:rFonts w:asciiTheme="minorHAnsi" w:eastAsiaTheme="minorHAnsi" w:hAnsiTheme="minorHAnsi" w:cstheme="minorBidi"/>
          <w:color w:val="000000" w:themeColor="text1"/>
          <w:lang w:eastAsia="zh-CN"/>
        </w:rPr>
        <w:t>zavarovanjem za resnost ponudbe (</w:t>
      </w:r>
      <w:r w:rsidRPr="00AA618E">
        <w:rPr>
          <w:rFonts w:asciiTheme="minorHAnsi" w:eastAsiaTheme="minorHAnsi" w:hAnsiTheme="minorHAnsi" w:cstheme="minorBidi"/>
          <w:color w:val="000000" w:themeColor="text1"/>
          <w:lang w:eastAsia="zh-CN"/>
        </w:rPr>
        <w:t xml:space="preserve">bančna </w:t>
      </w:r>
      <w:r w:rsidRPr="00AA618E">
        <w:rPr>
          <w:rFonts w:asciiTheme="minorHAnsi" w:eastAsiaTheme="minorHAnsi" w:hAnsiTheme="minorHAnsi" w:cstheme="minorBidi"/>
          <w:b/>
          <w:color w:val="000000" w:themeColor="text1"/>
          <w:lang w:eastAsia="zh-CN"/>
        </w:rPr>
        <w:t>garancija</w:t>
      </w:r>
      <w:r w:rsidRPr="00AA618E">
        <w:rPr>
          <w:rFonts w:asciiTheme="minorHAnsi" w:eastAsiaTheme="minorHAnsi" w:hAnsiTheme="minorHAnsi" w:cstheme="minorBidi"/>
          <w:color w:val="000000" w:themeColor="text1"/>
          <w:lang w:eastAsia="zh-CN"/>
        </w:rPr>
        <w:t xml:space="preserve">, kavcijsko </w:t>
      </w:r>
      <w:r w:rsidRPr="00AA618E">
        <w:rPr>
          <w:rFonts w:asciiTheme="minorHAnsi" w:eastAsiaTheme="minorHAnsi" w:hAnsiTheme="minorHAnsi" w:cstheme="minorBidi"/>
          <w:b/>
          <w:color w:val="000000" w:themeColor="text1"/>
          <w:lang w:eastAsia="zh-CN"/>
        </w:rPr>
        <w:t>zavarovanje</w:t>
      </w:r>
      <w:r w:rsidRPr="00AA618E">
        <w:rPr>
          <w:rFonts w:asciiTheme="minorHAnsi" w:eastAsiaTheme="minorHAnsi" w:hAnsiTheme="minorHAnsi" w:cstheme="minorBidi"/>
          <w:color w:val="000000" w:themeColor="text1"/>
          <w:lang w:eastAsia="zh-CN"/>
        </w:rPr>
        <w:t xml:space="preserve"> zavarovalnice ali brezobrestni denarni </w:t>
      </w:r>
      <w:r w:rsidRPr="00AA618E">
        <w:rPr>
          <w:rFonts w:asciiTheme="minorHAnsi" w:eastAsiaTheme="minorHAnsi" w:hAnsiTheme="minorHAnsi" w:cstheme="minorBidi"/>
          <w:b/>
          <w:color w:val="000000" w:themeColor="text1"/>
          <w:lang w:eastAsia="zh-CN"/>
        </w:rPr>
        <w:t>depozit</w:t>
      </w:r>
      <w:r w:rsidRPr="00AA618E">
        <w:rPr>
          <w:rFonts w:asciiTheme="minorHAnsi" w:eastAsiaTheme="minorHAnsi" w:hAnsiTheme="minorHAnsi" w:cstheme="minorBidi"/>
          <w:color w:val="000000" w:themeColor="text1"/>
          <w:lang w:eastAsia="zh-CN"/>
        </w:rPr>
        <w:t xml:space="preserve">) z veljavnostjo najmanj do vključno </w:t>
      </w:r>
      <w:r w:rsidR="00C2195B" w:rsidRPr="00D7490A">
        <w:rPr>
          <w:rFonts w:asciiTheme="minorHAnsi" w:eastAsiaTheme="minorHAnsi" w:hAnsiTheme="minorHAnsi" w:cstheme="minorBidi"/>
          <w:b/>
          <w:color w:val="000000" w:themeColor="text1"/>
          <w:u w:val="single"/>
          <w:lang w:eastAsia="zh-CN"/>
        </w:rPr>
        <w:t>30</w:t>
      </w:r>
      <w:r w:rsidRPr="00D7490A">
        <w:rPr>
          <w:rFonts w:asciiTheme="minorHAnsi" w:eastAsiaTheme="minorHAnsi" w:hAnsiTheme="minorHAnsi" w:cstheme="minorBidi"/>
          <w:b/>
          <w:color w:val="000000" w:themeColor="text1"/>
          <w:u w:val="single"/>
          <w:lang w:eastAsia="zh-CN"/>
        </w:rPr>
        <w:t>.</w:t>
      </w:r>
      <w:r w:rsidR="00C2195B" w:rsidRPr="00D7490A">
        <w:rPr>
          <w:rFonts w:asciiTheme="minorHAnsi" w:eastAsiaTheme="minorHAnsi" w:hAnsiTheme="minorHAnsi" w:cstheme="minorBidi"/>
          <w:b/>
          <w:color w:val="000000" w:themeColor="text1"/>
          <w:u w:val="single"/>
          <w:lang w:eastAsia="zh-CN"/>
        </w:rPr>
        <w:t>9</w:t>
      </w:r>
      <w:r w:rsidRPr="00D7490A">
        <w:rPr>
          <w:rFonts w:asciiTheme="minorHAnsi" w:eastAsiaTheme="minorHAnsi" w:hAnsiTheme="minorHAnsi" w:cstheme="minorBidi"/>
          <w:b/>
          <w:color w:val="000000" w:themeColor="text1"/>
          <w:u w:val="single"/>
          <w:lang w:eastAsia="zh-CN"/>
        </w:rPr>
        <w:t>.</w:t>
      </w:r>
      <w:r w:rsidR="007E7ED1" w:rsidRPr="00D7490A">
        <w:rPr>
          <w:rFonts w:asciiTheme="minorHAnsi" w:eastAsiaTheme="minorHAnsi" w:hAnsiTheme="minorHAnsi" w:cstheme="minorBidi"/>
          <w:b/>
          <w:color w:val="000000" w:themeColor="text1"/>
          <w:u w:val="single"/>
          <w:lang w:eastAsia="zh-CN"/>
        </w:rPr>
        <w:t>2021</w:t>
      </w:r>
      <w:r w:rsidRPr="00AA618E">
        <w:rPr>
          <w:rFonts w:asciiTheme="minorHAnsi" w:eastAsiaTheme="minorHAnsi" w:hAnsiTheme="minorHAnsi" w:cstheme="minorBidi"/>
          <w:color w:val="000000" w:themeColor="text1"/>
          <w:lang w:eastAsia="zh-CN"/>
        </w:rPr>
        <w:t xml:space="preserve"> v višini:</w:t>
      </w:r>
    </w:p>
    <w:p w14:paraId="5505831C" w14:textId="77777777" w:rsidR="00951349" w:rsidRPr="00AA618E" w:rsidRDefault="00951349" w:rsidP="00951349">
      <w:pPr>
        <w:jc w:val="both"/>
        <w:rPr>
          <w:rFonts w:asciiTheme="minorHAnsi" w:eastAsiaTheme="minorHAnsi" w:hAnsiTheme="minorHAnsi" w:cstheme="minorBidi"/>
        </w:rPr>
      </w:pPr>
    </w:p>
    <w:p w14:paraId="4F83A51C" w14:textId="3BA3E4E9" w:rsidR="00951349" w:rsidRPr="00AA618E" w:rsidRDefault="00F915DF" w:rsidP="00393C66">
      <w:pPr>
        <w:numPr>
          <w:ilvl w:val="0"/>
          <w:numId w:val="50"/>
        </w:numPr>
        <w:spacing w:after="200" w:line="276" w:lineRule="auto"/>
        <w:contextualSpacing/>
        <w:jc w:val="both"/>
        <w:rPr>
          <w:rFonts w:asciiTheme="minorHAnsi" w:eastAsiaTheme="minorHAnsi" w:hAnsiTheme="minorHAnsi" w:cstheme="minorBidi"/>
          <w:b/>
          <w:u w:val="single"/>
        </w:rPr>
      </w:pPr>
      <w:r w:rsidRPr="00AA618E">
        <w:rPr>
          <w:rFonts w:asciiTheme="minorHAnsi" w:eastAsiaTheme="minorHAnsi" w:hAnsiTheme="minorHAnsi" w:cstheme="minorBidi"/>
          <w:b/>
          <w:u w:val="single"/>
        </w:rPr>
        <w:t>3</w:t>
      </w:r>
      <w:r w:rsidR="00951349" w:rsidRPr="00AA618E">
        <w:rPr>
          <w:rFonts w:asciiTheme="minorHAnsi" w:eastAsiaTheme="minorHAnsi" w:hAnsiTheme="minorHAnsi" w:cstheme="minorBidi"/>
          <w:b/>
          <w:u w:val="single"/>
        </w:rPr>
        <w:t>0.000,00 EUR;</w:t>
      </w:r>
    </w:p>
    <w:p w14:paraId="0861F825" w14:textId="77777777" w:rsidR="00951349" w:rsidRPr="00AA618E" w:rsidRDefault="00951349" w:rsidP="00951349">
      <w:pPr>
        <w:jc w:val="both"/>
        <w:rPr>
          <w:rFonts w:asciiTheme="minorHAnsi" w:eastAsiaTheme="minorHAnsi" w:hAnsiTheme="minorHAnsi" w:cstheme="minorBidi"/>
        </w:rPr>
      </w:pPr>
    </w:p>
    <w:p w14:paraId="3179562B" w14:textId="77777777" w:rsidR="00951349" w:rsidRPr="00F02D0A" w:rsidRDefault="00951349" w:rsidP="00951349">
      <w:pPr>
        <w:jc w:val="both"/>
        <w:rPr>
          <w:rFonts w:asciiTheme="minorHAnsi" w:eastAsia="SimSun" w:hAnsiTheme="minorHAnsi" w:cstheme="minorBidi"/>
        </w:rPr>
      </w:pPr>
      <w:r w:rsidRPr="00AA618E">
        <w:rPr>
          <w:rFonts w:asciiTheme="minorHAnsi" w:eastAsia="SimSun" w:hAnsiTheme="minorHAnsi" w:cstheme="minorBidi"/>
        </w:rPr>
        <w:t>Finančno zavarovanje (garancija/kavcijsko zavarovanje) za</w:t>
      </w:r>
      <w:r w:rsidRPr="00F02D0A">
        <w:rPr>
          <w:rFonts w:asciiTheme="minorHAnsi" w:eastAsia="SimSun" w:hAnsiTheme="minorHAnsi" w:cstheme="minorBidi"/>
        </w:rPr>
        <w:t xml:space="preserve"> resnost ponudbe mora biti izdelano po </w:t>
      </w:r>
      <w:r w:rsidRPr="00F02D0A">
        <w:rPr>
          <w:rFonts w:asciiTheme="minorHAnsi" w:eastAsia="SimSun" w:hAnsiTheme="minorHAnsi" w:cstheme="minorBidi"/>
          <w:b/>
        </w:rPr>
        <w:t>Enotnih pravilih za garancije na poziv (EPGP),</w:t>
      </w:r>
      <w:r w:rsidRPr="00F02D0A">
        <w:rPr>
          <w:rFonts w:asciiTheme="minorHAnsi" w:eastAsia="SimSun" w:hAnsiTheme="minorHAnsi" w:cstheme="minorBidi"/>
        </w:rPr>
        <w:t xml:space="preserve">  revizija iz leta 2010, izdana pri MTZ pod št. 758.</w:t>
      </w:r>
    </w:p>
    <w:p w14:paraId="16EB8857" w14:textId="77777777" w:rsidR="00951349" w:rsidRPr="00F02D0A" w:rsidRDefault="00951349" w:rsidP="00951349">
      <w:pPr>
        <w:jc w:val="both"/>
        <w:rPr>
          <w:rFonts w:asciiTheme="minorHAnsi" w:eastAsiaTheme="minorHAnsi" w:hAnsiTheme="minorHAnsi" w:cstheme="minorBidi"/>
        </w:rPr>
      </w:pPr>
    </w:p>
    <w:p w14:paraId="64DA277A" w14:textId="77777777" w:rsidR="00951349" w:rsidRPr="00F02D0A" w:rsidRDefault="00951349" w:rsidP="00951349">
      <w:pPr>
        <w:jc w:val="both"/>
        <w:rPr>
          <w:rFonts w:asciiTheme="minorHAnsi" w:eastAsia="Calibri" w:hAnsiTheme="minorHAnsi" w:cs="Cambria"/>
          <w:i/>
          <w:color w:val="000000"/>
          <w:u w:val="single"/>
        </w:rPr>
      </w:pPr>
      <w:r w:rsidRPr="00F02D0A">
        <w:rPr>
          <w:rFonts w:asciiTheme="minorHAnsi" w:eastAsia="Calibri" w:hAnsiTheme="minorHAnsi" w:cs="Cambria"/>
          <w:i/>
          <w:color w:val="000000"/>
        </w:rPr>
        <w:t xml:space="preserve">Naročnik poudarja, da naj ponudniki v zavarovanju za resnost ponudbe obvezno navedejo </w:t>
      </w:r>
      <w:r w:rsidRPr="00F02D0A">
        <w:rPr>
          <w:rFonts w:asciiTheme="minorHAnsi" w:eastAsia="Calibri" w:hAnsiTheme="minorHAnsi" w:cs="Cambria"/>
          <w:b/>
          <w:i/>
          <w:color w:val="000000"/>
          <w:u w:val="single"/>
        </w:rPr>
        <w:t>pravilen naziv naročila</w:t>
      </w:r>
      <w:r w:rsidRPr="00F02D0A">
        <w:rPr>
          <w:rFonts w:asciiTheme="minorHAnsi" w:eastAsia="Calibri" w:hAnsiTheme="minorHAnsi" w:cs="Cambria"/>
          <w:i/>
          <w:color w:val="000000"/>
          <w:u w:val="single"/>
        </w:rPr>
        <w:t>, torej:</w:t>
      </w:r>
    </w:p>
    <w:p w14:paraId="2029642A" w14:textId="19492BA4" w:rsidR="00951349" w:rsidRPr="00F02D0A" w:rsidRDefault="00E82FA8" w:rsidP="00951349">
      <w:pPr>
        <w:suppressAutoHyphens/>
        <w:autoSpaceDN w:val="0"/>
        <w:spacing w:line="259" w:lineRule="auto"/>
        <w:ind w:right="6"/>
        <w:jc w:val="both"/>
        <w:textAlignment w:val="baseline"/>
        <w:rPr>
          <w:rFonts w:asciiTheme="minorHAnsi" w:eastAsia="Calibri" w:hAnsiTheme="minorHAnsi" w:cs="Cambria"/>
          <w:i/>
          <w:color w:val="000000"/>
          <w:kern w:val="3"/>
          <w:lang w:eastAsia="zh-CN"/>
        </w:rPr>
      </w:pPr>
      <w:sdt>
        <w:sdtPr>
          <w:rPr>
            <w:rFonts w:asciiTheme="minorHAnsi" w:eastAsiaTheme="minorHAnsi" w:hAnsiTheme="minorHAnsi" w:cs="Arial"/>
            <w:b/>
            <w:i/>
            <w:color w:val="000000" w:themeColor="text1"/>
          </w:rPr>
          <w:alias w:val="Naslov"/>
          <w:tag w:val=""/>
          <w:id w:val="1144089851"/>
          <w:placeholder>
            <w:docPart w:val="79BF27E7A5694056979CFC1A9326E3A8"/>
          </w:placeholder>
          <w:dataBinding w:prefixMappings="xmlns:ns0='http://purl.org/dc/elements/1.1/' xmlns:ns1='http://schemas.openxmlformats.org/package/2006/metadata/core-properties' " w:xpath="/ns1:coreProperties[1]/ns0:title[1]" w:storeItemID="{6C3C8BC8-F283-45AE-878A-BAB7291924A1}"/>
          <w:text/>
        </w:sdtPr>
        <w:sdtEndPr/>
        <w:sdtContent>
          <w:r w:rsidR="0076424F">
            <w:rPr>
              <w:rFonts w:asciiTheme="minorHAnsi" w:eastAsiaTheme="minorHAnsi" w:hAnsiTheme="minorHAnsi" w:cs="Arial"/>
              <w:b/>
              <w:i/>
              <w:color w:val="000000" w:themeColor="text1"/>
            </w:rPr>
            <w:t>Prenova objekta na Cankarjevi ulici 2 v Kranju</w:t>
          </w:r>
        </w:sdtContent>
      </w:sdt>
    </w:p>
    <w:p w14:paraId="6EF467DC" w14:textId="77777777" w:rsidR="00951349" w:rsidRPr="00F02D0A" w:rsidRDefault="00951349" w:rsidP="00951349">
      <w:pPr>
        <w:jc w:val="both"/>
        <w:rPr>
          <w:rFonts w:asciiTheme="minorHAnsi" w:eastAsiaTheme="minorHAnsi" w:hAnsiTheme="minorHAnsi" w:cstheme="minorBidi"/>
        </w:rPr>
      </w:pPr>
    </w:p>
    <w:p w14:paraId="31416380" w14:textId="77777777" w:rsidR="00951349" w:rsidRPr="00F02D0A" w:rsidRDefault="00951349" w:rsidP="00951349">
      <w:pPr>
        <w:jc w:val="both"/>
        <w:rPr>
          <w:rFonts w:asciiTheme="minorHAnsi" w:eastAsiaTheme="minorHAnsi" w:hAnsiTheme="minorHAnsi" w:cstheme="minorBidi"/>
        </w:rPr>
      </w:pPr>
      <w:r w:rsidRPr="00F02D0A">
        <w:rPr>
          <w:rFonts w:asciiTheme="minorHAnsi" w:eastAsiaTheme="minorHAnsi" w:hAnsiTheme="minorHAnsi" w:cstheme="minorBidi"/>
        </w:rPr>
        <w:t xml:space="preserve">Ponudnik naj tako v primeru garancije ali kavcijskega zavarovanja s posebno pozornostjo izpolni »polje« osnovni posel, kjer navede </w:t>
      </w:r>
      <w:r w:rsidRPr="00F02D0A">
        <w:rPr>
          <w:rFonts w:asciiTheme="minorHAnsi" w:eastAsiaTheme="minorHAnsi" w:hAnsiTheme="minorHAnsi" w:cstheme="minorBidi"/>
          <w:b/>
        </w:rPr>
        <w:t>pravilen naziv javnega naročila</w:t>
      </w:r>
      <w:r w:rsidRPr="00F02D0A">
        <w:rPr>
          <w:rFonts w:asciiTheme="minorHAnsi" w:eastAsiaTheme="minorHAnsi" w:hAnsiTheme="minorHAnsi" w:cstheme="minorBidi"/>
        </w:rPr>
        <w:t>.</w:t>
      </w:r>
    </w:p>
    <w:p w14:paraId="3492F3A7" w14:textId="77777777" w:rsidR="00951349" w:rsidRPr="00F02D0A" w:rsidRDefault="00951349" w:rsidP="00951349">
      <w:pPr>
        <w:jc w:val="both"/>
        <w:rPr>
          <w:rFonts w:asciiTheme="minorHAnsi" w:eastAsia="SimSun" w:hAnsiTheme="minorHAnsi" w:cstheme="minorBidi"/>
        </w:rPr>
      </w:pPr>
    </w:p>
    <w:p w14:paraId="049A1275" w14:textId="77777777" w:rsidR="00951349" w:rsidRPr="00F02D0A" w:rsidRDefault="00951349" w:rsidP="00951349">
      <w:pPr>
        <w:spacing w:line="276" w:lineRule="auto"/>
        <w:jc w:val="both"/>
        <w:rPr>
          <w:rFonts w:asciiTheme="minorHAnsi" w:hAnsiTheme="minorHAnsi" w:cstheme="minorBidi"/>
          <w:color w:val="000000" w:themeColor="text1"/>
          <w:lang w:eastAsia="sl-SI"/>
        </w:rPr>
      </w:pPr>
      <w:r w:rsidRPr="00F02D0A">
        <w:rPr>
          <w:rFonts w:asciiTheme="minorHAnsi" w:hAnsiTheme="minorHAnsi" w:cstheme="minorBidi"/>
          <w:color w:val="000000" w:themeColor="text1"/>
          <w:lang w:eastAsia="sl-SI"/>
        </w:rPr>
        <w:t xml:space="preserve">Ponudniki </w:t>
      </w:r>
      <w:r w:rsidRPr="00F02D0A">
        <w:rPr>
          <w:rFonts w:asciiTheme="minorHAnsi" w:hAnsiTheme="minorHAnsi" w:cstheme="minorBidi"/>
          <w:b/>
          <w:color w:val="000000" w:themeColor="text1"/>
          <w:lang w:eastAsia="sl-SI"/>
        </w:rPr>
        <w:t>skenogram ustreznega finančnega zavarovanja</w:t>
      </w:r>
      <w:r w:rsidRPr="00F02D0A">
        <w:rPr>
          <w:rFonts w:asciiTheme="minorHAnsi" w:hAnsiTheme="minorHAnsi" w:cstheme="minorBidi"/>
          <w:color w:val="000000" w:themeColor="text1"/>
          <w:lang w:eastAsia="sl-SI"/>
        </w:rPr>
        <w:t xml:space="preserve"> (garancija po EPGP / kavcijsko zavarovanje po EPGP/ potrdilo o nakazilu depozita) za resnost ponudbe </w:t>
      </w:r>
      <w:r w:rsidRPr="00F02D0A">
        <w:rPr>
          <w:rFonts w:asciiTheme="minorHAnsi" w:hAnsiTheme="minorHAnsi" w:cstheme="minorBidi"/>
          <w:b/>
          <w:color w:val="000000" w:themeColor="text1"/>
          <w:lang w:eastAsia="sl-SI"/>
        </w:rPr>
        <w:t>naložijo</w:t>
      </w:r>
      <w:r w:rsidRPr="00F02D0A">
        <w:rPr>
          <w:rFonts w:asciiTheme="minorHAnsi" w:hAnsiTheme="minorHAnsi" w:cstheme="minorBidi"/>
          <w:color w:val="000000" w:themeColor="text1"/>
          <w:lang w:eastAsia="sl-SI"/>
        </w:rPr>
        <w:t xml:space="preserve"> </w:t>
      </w:r>
      <w:r w:rsidRPr="00F02D0A">
        <w:rPr>
          <w:rFonts w:asciiTheme="minorHAnsi" w:hAnsiTheme="minorHAnsi" w:cstheme="minorBidi"/>
          <w:b/>
          <w:color w:val="000000" w:themeColor="text1"/>
          <w:lang w:eastAsia="sl-SI"/>
        </w:rPr>
        <w:t>v sistem e-JN</w:t>
      </w:r>
      <w:r w:rsidRPr="00F02D0A">
        <w:rPr>
          <w:rFonts w:asciiTheme="minorHAnsi" w:hAnsiTheme="minorHAnsi" w:cstheme="minorBidi"/>
          <w:color w:val="000000" w:themeColor="text1"/>
          <w:lang w:eastAsia="sl-SI"/>
        </w:rPr>
        <w:t xml:space="preserve"> v razdelek »Druge priloge«.</w:t>
      </w:r>
    </w:p>
    <w:p w14:paraId="25C2BC3E" w14:textId="77777777" w:rsidR="00951349" w:rsidRPr="00F02D0A" w:rsidRDefault="00951349" w:rsidP="00951349">
      <w:pPr>
        <w:spacing w:line="276" w:lineRule="auto"/>
        <w:jc w:val="both"/>
        <w:rPr>
          <w:rFonts w:asciiTheme="minorHAnsi" w:hAnsiTheme="minorHAnsi" w:cstheme="minorBidi"/>
          <w:color w:val="000000" w:themeColor="text1"/>
          <w:lang w:eastAsia="sl-SI"/>
        </w:rPr>
      </w:pPr>
    </w:p>
    <w:p w14:paraId="3ABC50AB" w14:textId="77777777" w:rsidR="00951349" w:rsidRPr="00F02D0A" w:rsidRDefault="00951349" w:rsidP="00951349">
      <w:pPr>
        <w:spacing w:line="276" w:lineRule="auto"/>
        <w:jc w:val="both"/>
        <w:rPr>
          <w:rFonts w:asciiTheme="minorHAnsi" w:hAnsiTheme="minorHAnsi" w:cs="Arial"/>
          <w:color w:val="000000" w:themeColor="text1"/>
          <w:kern w:val="3"/>
          <w:lang w:eastAsia="zh-CN"/>
        </w:rPr>
      </w:pPr>
      <w:r w:rsidRPr="00F02D0A">
        <w:rPr>
          <w:rFonts w:asciiTheme="minorHAnsi" w:hAnsiTheme="minorHAnsi" w:cs="Arial"/>
          <w:color w:val="000000" w:themeColor="text1"/>
          <w:kern w:val="3"/>
          <w:lang w:eastAsia="zh-CN"/>
        </w:rPr>
        <w:t xml:space="preserve">V primeru, ko bo pa ponudnik obveznosti glede finančnega zavarovanja za resnost ponudbe izpolnjeval z brezobrestnim denarnim </w:t>
      </w:r>
      <w:r w:rsidRPr="00F02D0A">
        <w:rPr>
          <w:rFonts w:asciiTheme="minorHAnsi" w:hAnsiTheme="minorHAnsi" w:cs="Arial"/>
          <w:b/>
          <w:color w:val="000000" w:themeColor="text1"/>
          <w:kern w:val="3"/>
          <w:lang w:eastAsia="zh-CN"/>
        </w:rPr>
        <w:t>depozitom</w:t>
      </w:r>
      <w:r w:rsidRPr="00F02D0A">
        <w:rPr>
          <w:rFonts w:asciiTheme="minorHAnsi" w:hAnsiTheme="minorHAnsi" w:cs="Arial"/>
          <w:color w:val="000000" w:themeColor="text1"/>
          <w:kern w:val="3"/>
          <w:lang w:eastAsia="zh-CN"/>
        </w:rPr>
        <w:t xml:space="preserve">, mora ponudnik (ki naloži brezobrestni depozit), </w:t>
      </w:r>
      <w:r w:rsidRPr="00F02D0A">
        <w:rPr>
          <w:rFonts w:asciiTheme="minorHAnsi" w:hAnsiTheme="minorHAnsi" w:cs="Arial"/>
          <w:b/>
          <w:color w:val="000000" w:themeColor="text1"/>
          <w:kern w:val="3"/>
          <w:u w:val="single"/>
          <w:lang w:eastAsia="zh-CN"/>
        </w:rPr>
        <w:t>potrdilo o nakazilu depozita</w:t>
      </w:r>
      <w:r w:rsidRPr="00F02D0A">
        <w:rPr>
          <w:rFonts w:asciiTheme="minorHAnsi" w:hAnsiTheme="minorHAnsi" w:cs="Arial"/>
          <w:color w:val="000000" w:themeColor="text1"/>
          <w:kern w:val="3"/>
          <w:u w:val="single"/>
          <w:lang w:eastAsia="zh-CN"/>
        </w:rPr>
        <w:t xml:space="preserve"> v zahtevani obliki in višini </w:t>
      </w:r>
      <w:r w:rsidRPr="00F02D0A">
        <w:rPr>
          <w:rFonts w:asciiTheme="minorHAnsi" w:hAnsiTheme="minorHAnsi" w:cs="Arial"/>
          <w:b/>
          <w:color w:val="000000" w:themeColor="text1"/>
          <w:kern w:val="3"/>
          <w:lang w:eastAsia="zh-CN"/>
        </w:rPr>
        <w:t>naložiti v sistem e-JN v razdelek »Druge priloge«.</w:t>
      </w:r>
    </w:p>
    <w:p w14:paraId="656F8829" w14:textId="77777777" w:rsidR="00951349" w:rsidRPr="00F02D0A" w:rsidRDefault="00951349" w:rsidP="00951349">
      <w:pPr>
        <w:spacing w:line="276" w:lineRule="auto"/>
        <w:jc w:val="both"/>
        <w:rPr>
          <w:rFonts w:asciiTheme="minorHAnsi" w:hAnsiTheme="minorHAnsi" w:cs="Arial"/>
          <w:color w:val="000000" w:themeColor="text1"/>
          <w:kern w:val="3"/>
          <w:lang w:eastAsia="zh-CN"/>
        </w:rPr>
      </w:pPr>
    </w:p>
    <w:p w14:paraId="02C77726" w14:textId="798E9C88" w:rsidR="00951349" w:rsidRPr="00F02D0A" w:rsidRDefault="00951349" w:rsidP="00951349">
      <w:pPr>
        <w:spacing w:line="276" w:lineRule="auto"/>
        <w:jc w:val="both"/>
        <w:rPr>
          <w:rFonts w:asciiTheme="minorHAnsi" w:hAnsiTheme="minorHAnsi" w:cs="Arial"/>
          <w:color w:val="000000" w:themeColor="text1"/>
          <w:kern w:val="3"/>
          <w:lang w:eastAsia="zh-CN"/>
        </w:rPr>
      </w:pPr>
      <w:r w:rsidRPr="00F02D0A">
        <w:rPr>
          <w:rFonts w:asciiTheme="minorHAnsi" w:hAnsiTheme="minorHAnsi" w:cs="Arial"/>
          <w:color w:val="000000" w:themeColor="text1"/>
          <w:kern w:val="3"/>
          <w:lang w:eastAsia="zh-CN"/>
        </w:rPr>
        <w:t xml:space="preserve">V primeru, ko ponudnik za </w:t>
      </w:r>
      <w:r w:rsidRPr="00AA618E">
        <w:rPr>
          <w:rFonts w:asciiTheme="minorHAnsi" w:hAnsiTheme="minorHAnsi" w:cs="Arial"/>
          <w:color w:val="000000" w:themeColor="text1"/>
          <w:kern w:val="3"/>
          <w:lang w:eastAsia="zh-CN"/>
        </w:rPr>
        <w:t xml:space="preserve">zavarovanje resnosti ponudbe predloži brezobrestni denarni depozit, se slednji v </w:t>
      </w:r>
      <w:r w:rsidRPr="00AA618E">
        <w:rPr>
          <w:rFonts w:asciiTheme="minorHAnsi" w:hAnsiTheme="minorHAnsi" w:cs="Arial"/>
          <w:b/>
          <w:color w:val="000000" w:themeColor="text1"/>
          <w:kern w:val="3"/>
          <w:lang w:eastAsia="zh-CN"/>
        </w:rPr>
        <w:t xml:space="preserve">višini </w:t>
      </w:r>
      <w:r w:rsidR="00A7110D" w:rsidRPr="00AA618E">
        <w:rPr>
          <w:rFonts w:asciiTheme="minorHAnsi" w:hAnsiTheme="minorHAnsi" w:cs="Arial"/>
          <w:b/>
          <w:color w:val="000000" w:themeColor="text1"/>
          <w:kern w:val="3"/>
          <w:lang w:eastAsia="zh-CN"/>
        </w:rPr>
        <w:t>30</w:t>
      </w:r>
      <w:r w:rsidRPr="00AA618E">
        <w:rPr>
          <w:rFonts w:asciiTheme="minorHAnsi" w:hAnsiTheme="minorHAnsi" w:cs="Arial"/>
          <w:b/>
          <w:color w:val="000000" w:themeColor="text1"/>
          <w:kern w:val="3"/>
          <w:lang w:eastAsia="zh-CN"/>
        </w:rPr>
        <w:t>.000,00 EUR</w:t>
      </w:r>
      <w:r w:rsidRPr="00AA618E">
        <w:rPr>
          <w:rFonts w:asciiTheme="minorHAnsi" w:hAnsiTheme="minorHAnsi" w:cs="Arial"/>
          <w:color w:val="000000" w:themeColor="text1"/>
          <w:kern w:val="3"/>
          <w:lang w:eastAsia="zh-CN"/>
        </w:rPr>
        <w:t xml:space="preserve"> nakaže na transakcijski račun naročnika št. SI56 012520100006472 pri Banki Slovenije.</w:t>
      </w:r>
      <w:r w:rsidRPr="00F02D0A">
        <w:rPr>
          <w:rFonts w:asciiTheme="minorHAnsi" w:hAnsiTheme="minorHAnsi" w:cs="Arial"/>
          <w:color w:val="000000" w:themeColor="text1"/>
          <w:kern w:val="3"/>
          <w:lang w:eastAsia="zh-CN"/>
        </w:rPr>
        <w:t xml:space="preserve"> </w:t>
      </w:r>
    </w:p>
    <w:p w14:paraId="39328FA6" w14:textId="77777777" w:rsidR="00951349" w:rsidRPr="00F02D0A" w:rsidRDefault="00951349" w:rsidP="00951349">
      <w:pPr>
        <w:spacing w:line="276" w:lineRule="auto"/>
        <w:jc w:val="both"/>
        <w:rPr>
          <w:rFonts w:asciiTheme="minorHAnsi" w:eastAsiaTheme="minorHAnsi" w:hAnsiTheme="minorHAnsi" w:cstheme="minorBidi"/>
        </w:rPr>
      </w:pPr>
    </w:p>
    <w:p w14:paraId="63BD988A" w14:textId="1137D4EC" w:rsidR="00951349" w:rsidRPr="00951349" w:rsidRDefault="00951349" w:rsidP="00951349">
      <w:pPr>
        <w:spacing w:after="200" w:line="276" w:lineRule="auto"/>
        <w:rPr>
          <w:rFonts w:asciiTheme="minorHAnsi" w:eastAsiaTheme="minorHAnsi" w:hAnsiTheme="minorHAnsi" w:cstheme="minorBidi"/>
          <w:u w:val="single"/>
        </w:rPr>
      </w:pPr>
      <w:r w:rsidRPr="00A7110D">
        <w:rPr>
          <w:rFonts w:asciiTheme="minorHAnsi" w:eastAsiaTheme="minorHAnsi" w:hAnsiTheme="minorHAnsi" w:cstheme="minorBidi"/>
          <w:u w:val="single"/>
        </w:rPr>
        <w:t>Ponudnik na plačilnem nalogu med drugim navede naslednje podatke:</w:t>
      </w:r>
      <w:r w:rsidRPr="00A7110D">
        <w:rPr>
          <w:rFonts w:asciiTheme="minorHAnsi" w:eastAsiaTheme="minorHAnsi" w:hAnsiTheme="minorHAnsi" w:cstheme="minorBidi"/>
          <w:u w:val="single"/>
        </w:rPr>
        <w:br/>
        <w:t xml:space="preserve">- namen nakazila »zavarovanje za resnost ponudbe – </w:t>
      </w:r>
      <w:r w:rsidR="00F47ED6" w:rsidRPr="00A7110D">
        <w:rPr>
          <w:rFonts w:asciiTheme="minorHAnsi" w:eastAsiaTheme="minorHAnsi" w:hAnsiTheme="minorHAnsi" w:cstheme="minorBidi"/>
          <w:u w:val="single"/>
        </w:rPr>
        <w:t>Cankarjeva 2 - 406401</w:t>
      </w:r>
      <w:r w:rsidRPr="00A7110D">
        <w:rPr>
          <w:rFonts w:asciiTheme="minorHAnsi" w:eastAsiaTheme="minorHAnsi" w:hAnsiTheme="minorHAnsi" w:cstheme="minorBidi"/>
          <w:u w:val="single"/>
        </w:rPr>
        <w:t xml:space="preserve"> «</w:t>
      </w:r>
      <w:r w:rsidRPr="00A7110D">
        <w:rPr>
          <w:rFonts w:asciiTheme="minorHAnsi" w:eastAsiaTheme="minorHAnsi" w:hAnsiTheme="minorHAnsi" w:cstheme="minorBidi"/>
          <w:u w:val="single"/>
        </w:rPr>
        <w:br/>
        <w:t>- sklic »</w:t>
      </w:r>
      <w:r w:rsidR="00A7110D" w:rsidRPr="00A7110D">
        <w:rPr>
          <w:rFonts w:asciiTheme="minorHAnsi" w:eastAsiaTheme="minorHAnsi" w:hAnsiTheme="minorHAnsi" w:cstheme="minorBidi"/>
          <w:u w:val="single"/>
        </w:rPr>
        <w:t>SI00 201223-2021</w:t>
      </w:r>
      <w:r w:rsidRPr="00A7110D">
        <w:rPr>
          <w:rFonts w:asciiTheme="minorHAnsi" w:eastAsiaTheme="minorHAnsi" w:hAnsiTheme="minorHAnsi" w:cstheme="minorBidi"/>
          <w:u w:val="single"/>
        </w:rPr>
        <w:t>«</w:t>
      </w:r>
    </w:p>
    <w:p w14:paraId="7B91D0AD" w14:textId="77777777" w:rsidR="00951349" w:rsidRPr="00951349" w:rsidRDefault="00951349" w:rsidP="00951349">
      <w:pPr>
        <w:spacing w:after="200" w:line="276" w:lineRule="auto"/>
        <w:rPr>
          <w:rFonts w:asciiTheme="minorHAnsi" w:eastAsiaTheme="minorHAnsi" w:hAnsiTheme="minorHAnsi" w:cstheme="minorBidi"/>
        </w:rPr>
      </w:pPr>
      <w:r w:rsidRPr="00951349">
        <w:rPr>
          <w:rFonts w:asciiTheme="minorHAnsi" w:eastAsiaTheme="minorHAnsi" w:hAnsiTheme="minorHAnsi" w:cstheme="minorBidi"/>
        </w:rPr>
        <w:t>Nalogodajalec mora biti ponudnik.</w:t>
      </w:r>
    </w:p>
    <w:p w14:paraId="7D89F29F" w14:textId="77777777" w:rsidR="00935FD5" w:rsidRPr="000C2274" w:rsidRDefault="00935FD5" w:rsidP="00935FD5">
      <w:pPr>
        <w:spacing w:line="276" w:lineRule="auto"/>
        <w:jc w:val="both"/>
        <w:rPr>
          <w:rFonts w:asciiTheme="minorHAnsi" w:hAnsiTheme="minorHAnsi" w:cstheme="minorBidi"/>
          <w:color w:val="000000" w:themeColor="text1"/>
          <w:lang w:eastAsia="sl-SI"/>
        </w:rPr>
      </w:pPr>
      <w:r w:rsidRPr="000C2274">
        <w:rPr>
          <w:rFonts w:asciiTheme="minorHAnsi" w:hAnsiTheme="minorHAnsi" w:cstheme="minorBidi"/>
          <w:color w:val="000000" w:themeColor="text1"/>
          <w:lang w:eastAsia="sl-SI"/>
        </w:rPr>
        <w:t>V primeru, ko ponudnik razpolaga z ustreznim finančnim zavarovanjem za resnost ponudbe, ki je izdano zgolj v elektronski obliki in je podpisano le z elektronskim digitalnim podpisom, ponudnik finančno zavarovanje odda/predloži kot sestavni del elektronske ponudbe, ki jo odda v informacijski sistem e-JN. Torej zavarovanje</w:t>
      </w:r>
      <w:r>
        <w:rPr>
          <w:rFonts w:asciiTheme="minorHAnsi" w:hAnsiTheme="minorHAnsi" w:cstheme="minorBidi"/>
          <w:color w:val="000000" w:themeColor="text1"/>
          <w:lang w:eastAsia="sl-SI"/>
        </w:rPr>
        <w:t xml:space="preserve"> v tem primeru</w:t>
      </w:r>
      <w:r w:rsidRPr="000C2274">
        <w:rPr>
          <w:rFonts w:asciiTheme="minorHAnsi" w:hAnsiTheme="minorHAnsi" w:cstheme="minorBidi"/>
          <w:color w:val="000000" w:themeColor="text1"/>
          <w:lang w:eastAsia="sl-SI"/>
        </w:rPr>
        <w:t xml:space="preserve"> naloži </w:t>
      </w:r>
      <w:r>
        <w:rPr>
          <w:rFonts w:asciiTheme="minorHAnsi" w:hAnsiTheme="minorHAnsi" w:cstheme="minorBidi"/>
          <w:color w:val="000000" w:themeColor="text1"/>
          <w:lang w:eastAsia="sl-SI"/>
        </w:rPr>
        <w:t>v</w:t>
      </w:r>
      <w:r w:rsidRPr="000C2274">
        <w:rPr>
          <w:rFonts w:asciiTheme="minorHAnsi" w:hAnsiTheme="minorHAnsi" w:cstheme="minorBidi"/>
          <w:color w:val="000000" w:themeColor="text1"/>
          <w:lang w:eastAsia="sl-SI"/>
        </w:rPr>
        <w:t xml:space="preserve"> sistem e-JN v razdelek »Druge priloge« kot sestavni del skenograma celotne dokumentacije</w:t>
      </w:r>
      <w:r>
        <w:rPr>
          <w:rFonts w:asciiTheme="minorHAnsi" w:hAnsiTheme="minorHAnsi" w:cstheme="minorBidi"/>
          <w:color w:val="000000" w:themeColor="text1"/>
          <w:lang w:eastAsia="sl-SI"/>
        </w:rPr>
        <w:t xml:space="preserve"> ali ločeno kot samostojen dokument v berljivi digitalni obliki</w:t>
      </w:r>
      <w:r w:rsidRPr="000C2274">
        <w:rPr>
          <w:rFonts w:asciiTheme="minorHAnsi" w:hAnsiTheme="minorHAnsi" w:cstheme="minorBidi"/>
          <w:color w:val="000000" w:themeColor="text1"/>
          <w:lang w:eastAsia="sl-SI"/>
        </w:rPr>
        <w:t>.</w:t>
      </w:r>
    </w:p>
    <w:p w14:paraId="1D1C5A13" w14:textId="77777777" w:rsidR="00951349" w:rsidRPr="00951349" w:rsidRDefault="00951349" w:rsidP="00951349">
      <w:pPr>
        <w:jc w:val="both"/>
        <w:rPr>
          <w:rFonts w:asciiTheme="minorHAnsi" w:eastAsiaTheme="minorHAnsi" w:hAnsiTheme="minorHAnsi" w:cstheme="minorBidi"/>
        </w:rPr>
      </w:pPr>
    </w:p>
    <w:p w14:paraId="63B8408D" w14:textId="6AE8D51F"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xml:space="preserve">V času veljavnosti finančnega zavarovanja za resnost ponudbe, mora ponudnik skleniti pogodbo in izročiti finančno zavarovanje za dobro izvedbo pogodbenih obveznosti v roku </w:t>
      </w:r>
      <w:r w:rsidR="000E3F40">
        <w:rPr>
          <w:rFonts w:asciiTheme="minorHAnsi" w:eastAsiaTheme="minorHAnsi" w:hAnsiTheme="minorHAnsi" w:cstheme="minorBidi"/>
        </w:rPr>
        <w:t xml:space="preserve">petnajst (15) dni po sklenitvi </w:t>
      </w:r>
      <w:r w:rsidRPr="00951349">
        <w:rPr>
          <w:rFonts w:asciiTheme="minorHAnsi" w:eastAsiaTheme="minorHAnsi" w:hAnsiTheme="minorHAnsi" w:cstheme="minorBidi"/>
        </w:rPr>
        <w:t>pogodbe,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2E913D29" w14:textId="77777777" w:rsidR="00951349" w:rsidRPr="00951349" w:rsidRDefault="00951349" w:rsidP="00951349">
      <w:pPr>
        <w:jc w:val="both"/>
        <w:rPr>
          <w:rFonts w:asciiTheme="minorHAnsi" w:eastAsiaTheme="minorHAnsi" w:hAnsiTheme="minorHAnsi" w:cstheme="minorBidi"/>
        </w:rPr>
      </w:pPr>
    </w:p>
    <w:p w14:paraId="14E422DE"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xml:space="preserve">Naročnik bo finančno zavarovanje za resnost ponudbe unovčil, če ponudnik: </w:t>
      </w:r>
    </w:p>
    <w:p w14:paraId="0F1A5161"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umakne ponudbo po poteku roka za prejem ponudb ali nedopustno spremeni ponudbo v času njene veljavnosti; ali</w:t>
      </w:r>
    </w:p>
    <w:p w14:paraId="7FB0A896" w14:textId="49078260"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na poziv naročnika ne podpiše pogodbe; ali</w:t>
      </w:r>
    </w:p>
    <w:p w14:paraId="37408518"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ne predloži zavarovanja/garancije za dobro izvedbo pogodbenih obveznosti v skladu s pogoji naročila;</w:t>
      </w:r>
    </w:p>
    <w:p w14:paraId="413EB446"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ali</w:t>
      </w:r>
    </w:p>
    <w:p w14:paraId="1D96B102" w14:textId="486A9105" w:rsidR="00951349" w:rsidRPr="00951349" w:rsidRDefault="00951349" w:rsidP="00951349">
      <w:pPr>
        <w:jc w:val="both"/>
        <w:rPr>
          <w:rFonts w:asciiTheme="minorHAnsi" w:eastAsiaTheme="minorHAnsi" w:hAnsiTheme="minorHAnsi" w:cstheme="minorBidi"/>
        </w:rPr>
      </w:pPr>
      <w:r w:rsidRPr="00B95258">
        <w:rPr>
          <w:rFonts w:asciiTheme="minorHAnsi" w:eastAsiaTheme="minorHAnsi" w:hAnsiTheme="minorHAnsi" w:cstheme="minorBidi"/>
        </w:rPr>
        <w:t xml:space="preserve">- ne predloži kopije zavarovalne police za </w:t>
      </w:r>
      <w:r w:rsidR="00B37ED8" w:rsidRPr="00B95258">
        <w:rPr>
          <w:rFonts w:asciiTheme="minorHAnsi" w:eastAsiaTheme="minorHAnsi" w:hAnsiTheme="minorHAnsi" w:cstheme="minorBidi"/>
        </w:rPr>
        <w:t xml:space="preserve"> gradbeno</w:t>
      </w:r>
      <w:r w:rsidRPr="00B95258">
        <w:rPr>
          <w:rFonts w:asciiTheme="minorHAnsi" w:eastAsiaTheme="minorHAnsi" w:hAnsiTheme="minorHAnsi" w:cstheme="minorBidi"/>
        </w:rPr>
        <w:t xml:space="preserve"> zavarovanje </w:t>
      </w:r>
      <w:r w:rsidRPr="00B95258">
        <w:rPr>
          <w:rFonts w:asciiTheme="minorHAnsi" w:eastAsia="Calibri" w:hAnsiTheme="minorHAnsi" w:cs="Cambria"/>
          <w:color w:val="000000"/>
          <w:kern w:val="3"/>
          <w:lang w:eastAsia="zh-CN"/>
        </w:rPr>
        <w:t>v skladu s pogoji naročila</w:t>
      </w:r>
      <w:r w:rsidRPr="00B95258">
        <w:rPr>
          <w:rFonts w:asciiTheme="minorHAnsi" w:eastAsiaTheme="minorHAnsi" w:hAnsiTheme="minorHAnsi" w:cstheme="minorBidi"/>
        </w:rPr>
        <w:t>; ali</w:t>
      </w:r>
    </w:p>
    <w:p w14:paraId="39114975" w14:textId="77777777" w:rsidR="00951349" w:rsidRPr="00951349" w:rsidRDefault="00951349" w:rsidP="00951349">
      <w:pPr>
        <w:jc w:val="both"/>
        <w:rPr>
          <w:rFonts w:asciiTheme="minorHAnsi" w:eastAsiaTheme="minorHAnsi" w:hAnsiTheme="minorHAnsi" w:cstheme="minorBidi"/>
        </w:rPr>
      </w:pPr>
      <w:r w:rsidRPr="00DB737A">
        <w:rPr>
          <w:rFonts w:asciiTheme="minorHAnsi" w:eastAsiaTheme="minorHAnsi" w:hAnsiTheme="minorHAnsi" w:cstheme="minorBidi"/>
        </w:rPr>
        <w:t>- ne predloži podaljšanja finančnega zavarovanja za resnost ponudbe.</w:t>
      </w:r>
    </w:p>
    <w:p w14:paraId="673BDC07" w14:textId="77777777" w:rsidR="00951349" w:rsidRPr="00951349" w:rsidRDefault="00951349" w:rsidP="00951349">
      <w:pPr>
        <w:jc w:val="both"/>
        <w:rPr>
          <w:rFonts w:asciiTheme="minorHAnsi" w:eastAsiaTheme="minorHAnsi" w:hAnsiTheme="minorHAnsi" w:cstheme="minorBidi"/>
        </w:rPr>
      </w:pPr>
    </w:p>
    <w:p w14:paraId="7E74E02A" w14:textId="77777777" w:rsidR="00951349" w:rsidRPr="00951349" w:rsidRDefault="00951349" w:rsidP="00951349">
      <w:pPr>
        <w:spacing w:after="200" w:line="276" w:lineRule="auto"/>
        <w:jc w:val="both"/>
        <w:rPr>
          <w:rFonts w:asciiTheme="minorHAnsi" w:eastAsia="SimSun" w:hAnsiTheme="minorHAnsi" w:cstheme="minorBidi"/>
        </w:rPr>
      </w:pPr>
      <w:r w:rsidRPr="00951349">
        <w:rPr>
          <w:rFonts w:asciiTheme="minorHAnsi" w:eastAsia="SimSun" w:hAnsiTheme="minorHAnsi" w:cstheme="minorBidi"/>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64C8B37A"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Naročnik si pridržuje pravico, da od ponudnika zahteva tudi predložitev originalnega izvoda bančne garancije ali kavcijskega zavarovanja, v primeru, ko to ni bilo izdano v elektronski obliki.</w:t>
      </w:r>
    </w:p>
    <w:p w14:paraId="029A31DB" w14:textId="77777777" w:rsidR="00951349" w:rsidRPr="00951349" w:rsidRDefault="00951349" w:rsidP="00951349">
      <w:pPr>
        <w:spacing w:line="276" w:lineRule="auto"/>
        <w:jc w:val="both"/>
        <w:rPr>
          <w:rFonts w:asciiTheme="minorHAnsi" w:eastAsiaTheme="minorHAnsi" w:hAnsiTheme="minorHAnsi" w:cstheme="minorBidi"/>
          <w:color w:val="000000" w:themeColor="text1"/>
          <w:sz w:val="23"/>
          <w:szCs w:val="23"/>
          <w:lang w:eastAsia="zh-CN"/>
        </w:rPr>
      </w:pPr>
    </w:p>
    <w:p w14:paraId="16FD8F95" w14:textId="77777777" w:rsidR="002E0F32" w:rsidRPr="00F02D0A" w:rsidRDefault="002E0F32" w:rsidP="002E0F32">
      <w:pPr>
        <w:jc w:val="both"/>
        <w:rPr>
          <w:rFonts w:asciiTheme="minorHAnsi" w:eastAsiaTheme="minorHAnsi" w:hAnsiTheme="minorHAnsi" w:cstheme="minorBidi"/>
        </w:rPr>
      </w:pPr>
      <w:r w:rsidRPr="00F02D0A">
        <w:rPr>
          <w:rFonts w:asciiTheme="minorHAnsi" w:eastAsiaTheme="minorHAnsi" w:hAnsiTheme="minorHAnsi" w:cstheme="minorBidi"/>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p>
    <w:p w14:paraId="2BC11E63" w14:textId="2B76E160" w:rsidR="008147D2" w:rsidRPr="008147D2" w:rsidRDefault="002E0F32" w:rsidP="002E0F32">
      <w:pPr>
        <w:spacing w:after="200" w:line="276" w:lineRule="auto"/>
        <w:jc w:val="both"/>
        <w:rPr>
          <w:rFonts w:asciiTheme="minorHAnsi" w:eastAsia="Calibri" w:hAnsiTheme="minorHAnsi" w:cstheme="minorHAnsi"/>
          <w:color w:val="000000"/>
          <w:kern w:val="3"/>
          <w:lang w:eastAsia="zh-CN"/>
        </w:rPr>
      </w:pPr>
      <w:r w:rsidRPr="00F02D0A">
        <w:rPr>
          <w:rFonts w:asciiTheme="minorHAnsi" w:eastAsiaTheme="minorHAnsi" w:hAnsiTheme="minorHAnsi" w:cstheme="minorBidi"/>
        </w:rPr>
        <w:t>Podobno velja za navedbo naročnik garancije/zavarovanje, naročnik bo kot ustrezno štel tako navedbo naročnik zavarovanja kot naročnik garancije kot naročnik garancije/zavarovanja.</w:t>
      </w:r>
      <w:r w:rsidR="008147D2" w:rsidRPr="008147D2">
        <w:rPr>
          <w:rFonts w:asciiTheme="minorHAnsi" w:eastAsia="Calibri" w:hAnsiTheme="minorHAnsi" w:cstheme="minorHAnsi"/>
          <w:color w:val="000000"/>
          <w:kern w:val="3"/>
          <w:lang w:eastAsia="zh-CN"/>
        </w:rPr>
        <w:br w:type="page"/>
      </w:r>
    </w:p>
    <w:p w14:paraId="2AB77FED" w14:textId="77777777" w:rsidR="008147D2" w:rsidRPr="008147D2" w:rsidRDefault="008147D2" w:rsidP="008147D2">
      <w:pPr>
        <w:pageBreakBefore/>
        <w:tabs>
          <w:tab w:val="right" w:pos="2556"/>
          <w:tab w:val="right" w:pos="5609"/>
          <w:tab w:val="right" w:pos="9066"/>
        </w:tabs>
        <w:suppressAutoHyphens/>
        <w:autoSpaceDN w:val="0"/>
        <w:spacing w:line="276" w:lineRule="auto"/>
        <w:ind w:right="6"/>
        <w:jc w:val="right"/>
        <w:textAlignment w:val="baseline"/>
        <w:outlineLvl w:val="1"/>
        <w:rPr>
          <w:rFonts w:asciiTheme="minorHAnsi" w:eastAsiaTheme="minorHAnsi" w:hAnsiTheme="minorHAnsi" w:cstheme="minorBidi"/>
          <w:b/>
          <w:i/>
          <w:color w:val="000000" w:themeColor="text1"/>
          <w:sz w:val="23"/>
          <w:szCs w:val="23"/>
        </w:rPr>
      </w:pPr>
      <w:bookmarkStart w:id="221" w:name="_Toc454177309"/>
      <w:bookmarkStart w:id="222" w:name="_Toc510009703"/>
      <w:bookmarkStart w:id="223" w:name="_Toc523475963"/>
      <w:bookmarkStart w:id="224" w:name="_Toc876849"/>
      <w:r w:rsidRPr="008147D2">
        <w:rPr>
          <w:rFonts w:asciiTheme="minorHAnsi" w:eastAsiaTheme="minorHAnsi" w:hAnsiTheme="minorHAnsi" w:cstheme="minorBidi"/>
          <w:b/>
          <w:i/>
          <w:color w:val="000000" w:themeColor="text1"/>
          <w:sz w:val="23"/>
          <w:szCs w:val="23"/>
        </w:rPr>
        <w:t xml:space="preserve">PRILOGA št. </w:t>
      </w:r>
      <w:r w:rsidR="00702FA1">
        <w:rPr>
          <w:rFonts w:asciiTheme="minorHAnsi" w:eastAsiaTheme="minorHAnsi" w:hAnsiTheme="minorHAnsi" w:cstheme="minorBidi"/>
          <w:b/>
          <w:i/>
          <w:color w:val="000000" w:themeColor="text1"/>
          <w:sz w:val="23"/>
          <w:szCs w:val="23"/>
        </w:rPr>
        <w:t>11</w:t>
      </w:r>
      <w:r w:rsidRPr="008147D2">
        <w:rPr>
          <w:rFonts w:asciiTheme="minorHAnsi" w:eastAsiaTheme="minorHAnsi" w:hAnsiTheme="minorHAnsi" w:cstheme="minorBidi"/>
          <w:b/>
          <w:i/>
          <w:color w:val="000000" w:themeColor="text1"/>
          <w:sz w:val="23"/>
          <w:szCs w:val="23"/>
        </w:rPr>
        <w:t>/1</w:t>
      </w:r>
      <w:bookmarkEnd w:id="221"/>
      <w:bookmarkEnd w:id="222"/>
      <w:bookmarkEnd w:id="223"/>
      <w:bookmarkEnd w:id="224"/>
    </w:p>
    <w:p w14:paraId="5CB37745" w14:textId="77777777" w:rsidR="008147D2" w:rsidRPr="008147D2" w:rsidRDefault="008147D2" w:rsidP="008147D2">
      <w:pPr>
        <w:pBdr>
          <w:top w:val="single" w:sz="4" w:space="10" w:color="541C72"/>
          <w:bottom w:val="single" w:sz="4" w:space="10" w:color="541C72"/>
        </w:pBdr>
        <w:shd w:val="pct5" w:color="F8F2FC" w:fill="F7EFFB"/>
        <w:jc w:val="center"/>
        <w:outlineLvl w:val="1"/>
        <w:rPr>
          <w:rFonts w:asciiTheme="minorHAnsi" w:eastAsiaTheme="minorHAnsi" w:hAnsiTheme="minorHAnsi" w:cstheme="minorBidi"/>
          <w:b/>
          <w:i/>
          <w:iCs/>
          <w:color w:val="541C72"/>
          <w:spacing w:val="20"/>
          <w:sz w:val="24"/>
          <w:lang w:eastAsia="zh-CN"/>
        </w:rPr>
      </w:pPr>
      <w:bookmarkStart w:id="225" w:name="_Toc454177310"/>
      <w:bookmarkStart w:id="226" w:name="_Toc510009704"/>
      <w:bookmarkStart w:id="227" w:name="_Toc523475964"/>
      <w:bookmarkStart w:id="228" w:name="_Toc876850"/>
      <w:r w:rsidRPr="00D771AE">
        <w:rPr>
          <w:rFonts w:asciiTheme="minorHAnsi" w:eastAsiaTheme="minorHAnsi" w:hAnsiTheme="minorHAnsi" w:cstheme="minorBidi"/>
          <w:b/>
          <w:i/>
          <w:iCs/>
          <w:color w:val="541C72"/>
          <w:spacing w:val="20"/>
          <w:sz w:val="24"/>
          <w:lang w:eastAsia="zh-CN"/>
        </w:rPr>
        <w:t>VZOREC FINANČNEGA ZAVAROVANJA ZA RESNOST PONUDBE</w:t>
      </w:r>
      <w:bookmarkEnd w:id="225"/>
      <w:bookmarkEnd w:id="226"/>
      <w:bookmarkEnd w:id="227"/>
      <w:bookmarkEnd w:id="228"/>
    </w:p>
    <w:p w14:paraId="6BF3798A" w14:textId="77777777" w:rsidR="008147D2" w:rsidRPr="008147D2" w:rsidRDefault="008147D2" w:rsidP="008147D2">
      <w:pPr>
        <w:spacing w:line="276" w:lineRule="auto"/>
        <w:rPr>
          <w:rFonts w:asciiTheme="minorHAnsi" w:eastAsia="Calibri" w:hAnsiTheme="minorHAnsi" w:cstheme="minorHAnsi"/>
          <w:b/>
          <w:bCs/>
          <w:color w:val="000000"/>
          <w:kern w:val="3"/>
          <w:lang w:eastAsia="zh-CN"/>
        </w:rPr>
      </w:pPr>
    </w:p>
    <w:p w14:paraId="768A9D6A" w14:textId="77777777" w:rsidR="008147D2" w:rsidRPr="008147D2" w:rsidRDefault="008147D2" w:rsidP="008147D2">
      <w:pPr>
        <w:spacing w:line="276" w:lineRule="auto"/>
        <w:rPr>
          <w:rFonts w:asciiTheme="minorHAnsi" w:eastAsia="Calibri" w:hAnsiTheme="minorHAnsi" w:cstheme="minorHAnsi"/>
          <w:b/>
          <w:bCs/>
          <w:color w:val="000000"/>
          <w:kern w:val="3"/>
          <w:lang w:eastAsia="zh-CN"/>
        </w:rPr>
      </w:pPr>
      <w:r w:rsidRPr="008147D2">
        <w:rPr>
          <w:rFonts w:asciiTheme="minorHAnsi" w:eastAsia="Calibri" w:hAnsiTheme="minorHAnsi" w:cstheme="minorHAnsi"/>
          <w:b/>
          <w:bCs/>
          <w:color w:val="000000"/>
          <w:kern w:val="3"/>
          <w:lang w:eastAsia="zh-CN"/>
        </w:rPr>
        <w:t>Obrazec zavarovanja za resnost ponudbe po EPGP-758</w:t>
      </w:r>
    </w:p>
    <w:p w14:paraId="3EC5D622"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w:t>
      </w:r>
    </w:p>
    <w:p w14:paraId="46B49C1C" w14:textId="77777777" w:rsidR="008147D2" w:rsidRPr="008147D2" w:rsidRDefault="008147D2" w:rsidP="008147D2">
      <w:pPr>
        <w:spacing w:line="276" w:lineRule="auto"/>
        <w:rPr>
          <w:rFonts w:asciiTheme="minorHAnsi" w:eastAsia="Calibri" w:hAnsiTheme="minorHAnsi" w:cstheme="minorHAnsi"/>
          <w:i/>
          <w:color w:val="000000"/>
          <w:kern w:val="3"/>
          <w:lang w:eastAsia="zh-CN"/>
        </w:rPr>
      </w:pP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Glava s podatki o garantu (zavarovalnici/banki)</w:t>
      </w:r>
    </w:p>
    <w:p w14:paraId="19D5BC22" w14:textId="77777777" w:rsidR="008147D2" w:rsidRPr="008147D2" w:rsidRDefault="008147D2" w:rsidP="008147D2">
      <w:pPr>
        <w:spacing w:line="276" w:lineRule="auto"/>
        <w:rPr>
          <w:rFonts w:asciiTheme="minorHAnsi" w:eastAsia="Calibri" w:hAnsiTheme="minorHAnsi" w:cstheme="minorHAnsi"/>
          <w:b/>
          <w:color w:val="000000"/>
          <w:kern w:val="3"/>
          <w:lang w:eastAsia="zh-CN"/>
        </w:rPr>
      </w:pPr>
    </w:p>
    <w:p w14:paraId="379F35A6"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 xml:space="preserve">Za: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upravičenca tj. izvajalca postopka javnega naročanja)</w:t>
      </w:r>
    </w:p>
    <w:p w14:paraId="71D9FE37" w14:textId="77777777" w:rsidR="008147D2" w:rsidRPr="008147D2" w:rsidRDefault="008147D2" w:rsidP="008147D2">
      <w:pPr>
        <w:spacing w:line="276" w:lineRule="auto"/>
        <w:rPr>
          <w:rFonts w:asciiTheme="minorHAnsi" w:eastAsia="Calibri" w:hAnsiTheme="minorHAnsi" w:cstheme="minorHAnsi"/>
          <w:i/>
          <w:color w:val="000000"/>
          <w:kern w:val="3"/>
          <w:lang w:eastAsia="zh-CN"/>
        </w:rPr>
      </w:pPr>
      <w:r w:rsidRPr="008147D2">
        <w:rPr>
          <w:rFonts w:asciiTheme="minorHAnsi" w:eastAsia="Calibri" w:hAnsiTheme="minorHAnsi" w:cstheme="minorHAnsi"/>
          <w:color w:val="000000"/>
          <w:kern w:val="3"/>
          <w:lang w:eastAsia="zh-CN"/>
        </w:rPr>
        <w:t xml:space="preserve">Datum: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datum izdaje)</w:t>
      </w:r>
    </w:p>
    <w:p w14:paraId="52FA66CF"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6B470384"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VRSTA:</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(kavcijsko zavarovanje/garancija za resnost ponudbe)</w:t>
      </w:r>
    </w:p>
    <w:p w14:paraId="347F2313"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ŠTEVILKA: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številka zavarovanja)</w:t>
      </w:r>
    </w:p>
    <w:p w14:paraId="0C71695F"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75E41057"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GARANT:</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in naslov zavarovalnice/banke v kraju izdaje)</w:t>
      </w:r>
    </w:p>
    <w:p w14:paraId="2E1D2B4C" w14:textId="77777777" w:rsidR="008147D2" w:rsidRPr="008147D2" w:rsidRDefault="008147D2" w:rsidP="008147D2">
      <w:pPr>
        <w:spacing w:line="276" w:lineRule="auto"/>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 xml:space="preserve">NAROČNIK: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in naslov naročnika zavarovanja/garancije, tj. kandidata oziroma ponudnika v postopku javnega naročanja)</w:t>
      </w:r>
    </w:p>
    <w:p w14:paraId="5F27135F"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UPRAVIČENEC:</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izvajalca postopka javnega naročanja)</w:t>
      </w:r>
    </w:p>
    <w:p w14:paraId="791EFB06"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34911B61"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D771AE">
        <w:rPr>
          <w:rFonts w:asciiTheme="minorHAnsi" w:eastAsia="Calibri" w:hAnsiTheme="minorHAnsi" w:cstheme="minorHAnsi"/>
          <w:b/>
          <w:color w:val="000000"/>
          <w:kern w:val="3"/>
          <w:lang w:eastAsia="zh-CN"/>
        </w:rPr>
        <w:t xml:space="preserve">OSNOVNI POSEL: </w:t>
      </w:r>
      <w:r w:rsidRPr="00D771AE">
        <w:rPr>
          <w:rFonts w:asciiTheme="minorHAnsi" w:eastAsia="Calibri" w:hAnsiTheme="minorHAnsi" w:cstheme="minorHAnsi"/>
          <w:color w:val="000000"/>
          <w:kern w:val="3"/>
          <w:lang w:eastAsia="zh-CN"/>
        </w:rPr>
        <w:t>ponudba, predložena v postopku javnega naročanja št. objave JN ............................. (</w:t>
      </w:r>
      <w:r w:rsidRPr="00D771AE">
        <w:rPr>
          <w:rFonts w:asciiTheme="minorHAnsi" w:eastAsia="Calibri" w:hAnsiTheme="minorHAnsi" w:cstheme="minorHAnsi"/>
          <w:i/>
          <w:color w:val="000000"/>
          <w:kern w:val="3"/>
          <w:lang w:eastAsia="zh-CN"/>
        </w:rPr>
        <w:t>vpiše se št. objave Obvestila o naročilu na portalu JN</w:t>
      </w:r>
      <w:r w:rsidRPr="00D771AE">
        <w:rPr>
          <w:rFonts w:asciiTheme="minorHAnsi" w:eastAsia="Calibri" w:hAnsiTheme="minorHAnsi" w:cstheme="minorHAnsi"/>
          <w:color w:val="000000"/>
          <w:kern w:val="3"/>
          <w:lang w:eastAsia="zh-CN"/>
        </w:rPr>
        <w:t xml:space="preserve">), z dne </w:t>
      </w:r>
      <w:r w:rsidRPr="00D771AE">
        <w:rPr>
          <w:rFonts w:asciiTheme="minorHAnsi" w:eastAsia="Calibri" w:hAnsiTheme="minorHAnsi" w:cstheme="minorHAnsi"/>
          <w:color w:val="000000"/>
          <w:kern w:val="3"/>
          <w:lang w:eastAsia="zh-CN"/>
        </w:rPr>
        <w:fldChar w:fldCharType="begin">
          <w:ffData>
            <w:name w:val="Besedilo2"/>
            <w:enabled/>
            <w:calcOnExit w:val="0"/>
            <w:textInput/>
          </w:ffData>
        </w:fldChar>
      </w:r>
      <w:r w:rsidRPr="00D771AE">
        <w:rPr>
          <w:rFonts w:asciiTheme="minorHAnsi" w:eastAsia="Calibri" w:hAnsiTheme="minorHAnsi" w:cstheme="minorHAnsi"/>
          <w:color w:val="000000"/>
          <w:kern w:val="3"/>
          <w:lang w:eastAsia="zh-CN"/>
        </w:rPr>
        <w:instrText xml:space="preserve"> FORMTEXT </w:instrText>
      </w:r>
      <w:r w:rsidRPr="00D771AE">
        <w:rPr>
          <w:rFonts w:asciiTheme="minorHAnsi" w:eastAsia="Calibri" w:hAnsiTheme="minorHAnsi" w:cstheme="minorHAnsi"/>
          <w:color w:val="000000"/>
          <w:kern w:val="3"/>
          <w:lang w:eastAsia="zh-CN"/>
        </w:rPr>
      </w:r>
      <w:r w:rsidRPr="00D771AE">
        <w:rPr>
          <w:rFonts w:asciiTheme="minorHAnsi" w:eastAsia="Calibri" w:hAnsiTheme="minorHAnsi" w:cstheme="minorHAnsi"/>
          <w:color w:val="000000"/>
          <w:kern w:val="3"/>
          <w:lang w:eastAsia="zh-CN"/>
        </w:rPr>
        <w:fldChar w:fldCharType="separate"/>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fldChar w:fldCharType="end"/>
      </w:r>
      <w:r w:rsidRPr="00D771AE">
        <w:rPr>
          <w:rFonts w:asciiTheme="minorHAnsi" w:eastAsia="Calibri" w:hAnsiTheme="minorHAnsi" w:cstheme="minorHAnsi"/>
          <w:color w:val="000000"/>
          <w:kern w:val="3"/>
          <w:lang w:eastAsia="zh-CN"/>
        </w:rPr>
        <w:t xml:space="preserve"> (</w:t>
      </w:r>
      <w:r w:rsidRPr="00D771AE">
        <w:rPr>
          <w:rFonts w:asciiTheme="minorHAnsi" w:eastAsia="Calibri" w:hAnsiTheme="minorHAnsi" w:cstheme="minorHAnsi"/>
          <w:i/>
          <w:color w:val="000000"/>
          <w:kern w:val="3"/>
          <w:lang w:eastAsia="zh-CN"/>
        </w:rPr>
        <w:t>vpiše se datum objave Obvestila o naročilu na portalu JN</w:t>
      </w:r>
      <w:r w:rsidRPr="00D771AE">
        <w:rPr>
          <w:rFonts w:asciiTheme="minorHAnsi" w:eastAsia="Calibri" w:hAnsiTheme="minorHAnsi" w:cstheme="minorHAnsi"/>
          <w:color w:val="000000"/>
          <w:kern w:val="3"/>
          <w:lang w:eastAsia="zh-CN"/>
        </w:rPr>
        <w:t xml:space="preserve">), katerega predmet je </w:t>
      </w:r>
      <w:r w:rsidRPr="00D771AE">
        <w:rPr>
          <w:rFonts w:asciiTheme="minorHAnsi" w:eastAsia="Calibri" w:hAnsiTheme="minorHAnsi" w:cstheme="minorHAnsi"/>
          <w:color w:val="000000"/>
          <w:kern w:val="3"/>
          <w:lang w:eastAsia="zh-CN"/>
        </w:rPr>
        <w:fldChar w:fldCharType="begin">
          <w:ffData>
            <w:name w:val="Besedilo2"/>
            <w:enabled/>
            <w:calcOnExit w:val="0"/>
            <w:textInput/>
          </w:ffData>
        </w:fldChar>
      </w:r>
      <w:r w:rsidRPr="00D771AE">
        <w:rPr>
          <w:rFonts w:asciiTheme="minorHAnsi" w:eastAsia="Calibri" w:hAnsiTheme="minorHAnsi" w:cstheme="minorHAnsi"/>
          <w:color w:val="000000"/>
          <w:kern w:val="3"/>
          <w:lang w:eastAsia="zh-CN"/>
        </w:rPr>
        <w:instrText xml:space="preserve"> FORMTEXT </w:instrText>
      </w:r>
      <w:r w:rsidRPr="00D771AE">
        <w:rPr>
          <w:rFonts w:asciiTheme="minorHAnsi" w:eastAsia="Calibri" w:hAnsiTheme="minorHAnsi" w:cstheme="minorHAnsi"/>
          <w:color w:val="000000"/>
          <w:kern w:val="3"/>
          <w:lang w:eastAsia="zh-CN"/>
        </w:rPr>
      </w:r>
      <w:r w:rsidRPr="00D771AE">
        <w:rPr>
          <w:rFonts w:asciiTheme="minorHAnsi" w:eastAsia="Calibri" w:hAnsiTheme="minorHAnsi" w:cstheme="minorHAnsi"/>
          <w:color w:val="000000"/>
          <w:kern w:val="3"/>
          <w:lang w:eastAsia="zh-CN"/>
        </w:rPr>
        <w:fldChar w:fldCharType="separate"/>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fldChar w:fldCharType="end"/>
      </w:r>
      <w:r w:rsidRPr="00D771AE">
        <w:rPr>
          <w:rFonts w:asciiTheme="minorHAnsi" w:eastAsia="Calibri" w:hAnsiTheme="minorHAnsi" w:cstheme="minorHAnsi"/>
          <w:color w:val="000000"/>
          <w:kern w:val="3"/>
          <w:lang w:eastAsia="zh-CN"/>
        </w:rPr>
        <w:t xml:space="preserve"> (</w:t>
      </w:r>
      <w:r w:rsidRPr="00D771AE">
        <w:rPr>
          <w:rFonts w:asciiTheme="minorHAnsi" w:eastAsia="Calibri" w:hAnsiTheme="minorHAnsi" w:cstheme="minorHAnsi"/>
          <w:b/>
          <w:i/>
          <w:color w:val="000000"/>
          <w:kern w:val="3"/>
          <w:lang w:eastAsia="zh-CN"/>
        </w:rPr>
        <w:t>vpiše se naziv javnega naročila</w:t>
      </w:r>
      <w:r w:rsidRPr="00D771AE">
        <w:rPr>
          <w:rFonts w:asciiTheme="minorHAnsi" w:eastAsia="Calibri" w:hAnsiTheme="minorHAnsi" w:cstheme="minorHAnsi"/>
          <w:color w:val="000000"/>
          <w:kern w:val="3"/>
          <w:lang w:eastAsia="zh-CN"/>
        </w:rPr>
        <w:t>)</w:t>
      </w:r>
    </w:p>
    <w:p w14:paraId="3DD41801"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0CA9A7F2"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ZNESEK IN VALUTA: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najvišji znesek s številko in besedo in valuto)</w:t>
      </w:r>
    </w:p>
    <w:p w14:paraId="639CB0A0"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0D30CF6E"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LISTINE, KI JIH JE POLEG IZJAVE TREBA PREDLOŽITI ZAHTEVI ZA PLAČILO IN SE IZRECNO ZAHTEVAJO V SPODNJEM BESEDILU: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(nobena/navede se listina)</w:t>
      </w:r>
    </w:p>
    <w:p w14:paraId="222A0E15"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JEZIK V ZAHTEVANIH LISTINAH:</w:t>
      </w:r>
      <w:r w:rsidRPr="008147D2">
        <w:rPr>
          <w:rFonts w:asciiTheme="minorHAnsi" w:eastAsia="Calibri" w:hAnsiTheme="minorHAnsi" w:cstheme="minorHAnsi"/>
          <w:color w:val="000000"/>
          <w:kern w:val="3"/>
          <w:lang w:eastAsia="zh-CN"/>
        </w:rPr>
        <w:t xml:space="preserve"> slovenski</w:t>
      </w:r>
    </w:p>
    <w:p w14:paraId="1C7D63CF"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OBLIKA PREDLOŽITVE:</w:t>
      </w:r>
      <w:r w:rsidRPr="008147D2">
        <w:rPr>
          <w:rFonts w:asciiTheme="minorHAnsi" w:eastAsia="Calibri" w:hAnsiTheme="minorHAnsi" w:cstheme="minorHAnsi"/>
          <w:color w:val="000000"/>
          <w:kern w:val="3"/>
          <w:lang w:eastAsia="zh-CN"/>
        </w:rPr>
        <w:t xml:space="preserve"> v papirni obliki s priporočeno pošto ali katerokoli obliko hitre pošte ali v elektronski obliki po SWIFT sistemu na naslov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(navede se SWIFT naslova garanta)</w:t>
      </w:r>
    </w:p>
    <w:p w14:paraId="4788B300"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KRAJ PREDLOŽITVE:</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14:paraId="7872C1D4"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DATUM VELJAVNOSTI: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DD. MM. LL </w:t>
      </w:r>
      <w:r w:rsidRPr="008147D2">
        <w:rPr>
          <w:rFonts w:asciiTheme="minorHAnsi" w:eastAsia="Calibri" w:hAnsiTheme="minorHAnsi" w:cstheme="minorHAnsi"/>
          <w:i/>
          <w:color w:val="000000"/>
          <w:kern w:val="3"/>
          <w:lang w:eastAsia="zh-CN"/>
        </w:rPr>
        <w:t>(vpiše se datum, ki je naveden v dokumentaciji v zvezi z oddajo javnega naročila  za oddajo predmetnega javnega naročila)</w:t>
      </w:r>
    </w:p>
    <w:p w14:paraId="68FF5228"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STRANKA, KI JE DOLŽNA PLAČATI STROŠKE:</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naročnika zavarovanja, tj. kandidata oziroma ponudnika v postopku javnega naročanja)</w:t>
      </w:r>
    </w:p>
    <w:p w14:paraId="25FFC477" w14:textId="77777777" w:rsidR="008147D2" w:rsidRPr="008147D2" w:rsidRDefault="008147D2" w:rsidP="008147D2">
      <w:pPr>
        <w:spacing w:line="276" w:lineRule="auto"/>
        <w:jc w:val="both"/>
        <w:rPr>
          <w:rFonts w:asciiTheme="minorHAnsi" w:eastAsia="Calibri" w:hAnsiTheme="minorHAnsi" w:cstheme="minorHAnsi"/>
          <w:b/>
          <w:color w:val="000000"/>
          <w:kern w:val="3"/>
          <w:lang w:eastAsia="zh-CN"/>
        </w:rPr>
      </w:pPr>
    </w:p>
    <w:p w14:paraId="6020CD57"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14:paraId="657260B7"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66DF3BFE" w14:textId="77777777" w:rsidR="002E0F32" w:rsidRPr="00F02D0A" w:rsidRDefault="002E0F32" w:rsidP="002E0F32">
      <w:pPr>
        <w:spacing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 xml:space="preserve">Zavarovanje/garancija se lahko unovči iz naslednjih razlogov, ki morajo biti navedeni v izjavi upravičenca oziroma zahtevi za plačilo: </w:t>
      </w:r>
    </w:p>
    <w:p w14:paraId="1D0D62C8" w14:textId="77777777" w:rsidR="002E0F32" w:rsidRPr="00F02D0A" w:rsidRDefault="002E0F32" w:rsidP="002E0F32">
      <w:pPr>
        <w:numPr>
          <w:ilvl w:val="0"/>
          <w:numId w:val="58"/>
        </w:numPr>
        <w:spacing w:after="200" w:line="276" w:lineRule="auto"/>
        <w:rPr>
          <w:rFonts w:asciiTheme="minorHAnsi" w:eastAsia="Calibri" w:hAnsiTheme="minorHAnsi" w:cs="Cambria"/>
          <w:kern w:val="3"/>
          <w:sz w:val="21"/>
          <w:szCs w:val="21"/>
          <w:lang w:eastAsia="zh-CN"/>
        </w:rPr>
      </w:pPr>
      <w:r w:rsidRPr="001B26C8">
        <w:rPr>
          <w:rFonts w:asciiTheme="minorHAnsi" w:eastAsia="Calibri" w:hAnsiTheme="minorHAnsi" w:cs="Cambria"/>
          <w:kern w:val="3"/>
          <w:sz w:val="21"/>
          <w:szCs w:val="21"/>
          <w:lang w:eastAsia="zh-CN"/>
        </w:rPr>
        <w:t>naročnik garancije/zavarovanja</w:t>
      </w:r>
      <w:r w:rsidRPr="00F02D0A">
        <w:rPr>
          <w:rFonts w:asciiTheme="minorHAnsi" w:eastAsia="Calibri" w:hAnsiTheme="minorHAnsi" w:cs="Cambria"/>
          <w:kern w:val="3"/>
          <w:sz w:val="21"/>
          <w:szCs w:val="21"/>
          <w:lang w:eastAsia="zh-CN"/>
        </w:rPr>
        <w:t xml:space="preserve"> umakne ponudbo po poteku roka za prejem ponudb ali nedopustno spremeni ponudbo v času njene veljavnosti; ali</w:t>
      </w:r>
    </w:p>
    <w:p w14:paraId="25934E87" w14:textId="77777777" w:rsidR="002E0F32" w:rsidRPr="00F02D0A" w:rsidRDefault="002E0F32" w:rsidP="002E0F32">
      <w:pPr>
        <w:numPr>
          <w:ilvl w:val="0"/>
          <w:numId w:val="58"/>
        </w:numPr>
        <w:spacing w:after="200"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naročnik garancije/zavarovanja na poziv naročnika ne podpiše pogodbe; ali</w:t>
      </w:r>
    </w:p>
    <w:p w14:paraId="1F38498B" w14:textId="77777777" w:rsidR="002E0F32" w:rsidRPr="00F02D0A" w:rsidRDefault="002E0F32" w:rsidP="002E0F32">
      <w:pPr>
        <w:numPr>
          <w:ilvl w:val="0"/>
          <w:numId w:val="58"/>
        </w:numPr>
        <w:spacing w:after="200"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naročnik garancije/zavarovanja ne predloži zavarovanja/garancije za dobro izvedbo pogodbenih obveznosti v skladu s pogoji naročila; ali</w:t>
      </w:r>
    </w:p>
    <w:p w14:paraId="4D6A0B53" w14:textId="1AA754E0" w:rsidR="002E0F32" w:rsidRPr="001B26C8" w:rsidRDefault="002E0F32" w:rsidP="002E0F32">
      <w:pPr>
        <w:numPr>
          <w:ilvl w:val="0"/>
          <w:numId w:val="58"/>
        </w:numPr>
        <w:spacing w:after="200" w:line="276" w:lineRule="auto"/>
        <w:rPr>
          <w:rFonts w:asciiTheme="minorHAnsi" w:eastAsia="Calibri" w:hAnsiTheme="minorHAnsi" w:cs="Cambria"/>
          <w:kern w:val="3"/>
          <w:sz w:val="21"/>
          <w:szCs w:val="21"/>
          <w:lang w:eastAsia="zh-CN"/>
        </w:rPr>
      </w:pPr>
      <w:r w:rsidRPr="001B26C8">
        <w:rPr>
          <w:rFonts w:asciiTheme="minorHAnsi" w:eastAsia="Calibri" w:hAnsiTheme="minorHAnsi" w:cs="Cambria"/>
          <w:kern w:val="3"/>
          <w:sz w:val="21"/>
          <w:szCs w:val="21"/>
          <w:lang w:eastAsia="zh-CN"/>
        </w:rPr>
        <w:t>naročnik garancije/zavarovanja ne predloži zavarovalne police za</w:t>
      </w:r>
      <w:r w:rsidR="002B065E" w:rsidRPr="001B26C8">
        <w:rPr>
          <w:rFonts w:asciiTheme="minorHAnsi" w:eastAsia="Calibri" w:hAnsiTheme="minorHAnsi" w:cs="Cambria"/>
          <w:kern w:val="3"/>
          <w:sz w:val="21"/>
          <w:szCs w:val="21"/>
          <w:lang w:eastAsia="zh-CN"/>
        </w:rPr>
        <w:t xml:space="preserve"> gradbeno</w:t>
      </w:r>
      <w:r w:rsidRPr="001B26C8">
        <w:rPr>
          <w:rFonts w:asciiTheme="minorHAnsi" w:eastAsia="Calibri" w:hAnsiTheme="minorHAnsi" w:cs="Cambria"/>
          <w:kern w:val="3"/>
          <w:sz w:val="21"/>
          <w:szCs w:val="21"/>
          <w:lang w:eastAsia="zh-CN"/>
        </w:rPr>
        <w:t xml:space="preserve"> zavarovanje v skladu s pogoji naročila; ali</w:t>
      </w:r>
    </w:p>
    <w:p w14:paraId="784140F9" w14:textId="77777777" w:rsidR="002E0F32" w:rsidRPr="00F02D0A" w:rsidRDefault="002E0F32" w:rsidP="002E0F32">
      <w:pPr>
        <w:numPr>
          <w:ilvl w:val="0"/>
          <w:numId w:val="58"/>
        </w:numPr>
        <w:spacing w:after="200"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naročnik garancije/zavarovanja ne predloži ustreznega potrdila o plačilu premije ali 1. obroka premije za zavarovalno polico; ali</w:t>
      </w:r>
    </w:p>
    <w:p w14:paraId="7A6677C8" w14:textId="77777777" w:rsidR="002E0F32" w:rsidRPr="00F02D0A" w:rsidRDefault="002E0F32" w:rsidP="002E0F32">
      <w:pPr>
        <w:numPr>
          <w:ilvl w:val="0"/>
          <w:numId w:val="58"/>
        </w:numPr>
        <w:spacing w:after="200"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naročnik garancije/zavarovanja ne predloži ustreznega potrdila zavarovalnice o kritju za zavarovalno polico; ali</w:t>
      </w:r>
    </w:p>
    <w:p w14:paraId="480E2014" w14:textId="77777777" w:rsidR="002E0F32" w:rsidRPr="00F02D0A" w:rsidRDefault="002E0F32" w:rsidP="002E0F32">
      <w:pPr>
        <w:numPr>
          <w:ilvl w:val="0"/>
          <w:numId w:val="58"/>
        </w:numPr>
        <w:spacing w:after="200"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naročnik garancije/zavarovanja ne predloži podaljšanja finančnega zavarovanja za resnost ponudbe.</w:t>
      </w:r>
    </w:p>
    <w:p w14:paraId="4D9ADE7C"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49561C9A"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Katerokoli zahtevo za plačilo po tem zavarovanju moramo prejeti na datum veljavnosti zavarovanja ali pred njim v zgoraj navedenem kraju predložitve.</w:t>
      </w:r>
    </w:p>
    <w:p w14:paraId="07942CD2"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5A8824D7"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73319C">
        <w:rPr>
          <w:rFonts w:asciiTheme="minorHAnsi" w:eastAsia="Calibri" w:hAnsiTheme="minorHAnsi" w:cstheme="minorHAnsi"/>
          <w:color w:val="000000"/>
          <w:kern w:val="3"/>
          <w:lang w:eastAsia="zh-CN"/>
        </w:rPr>
        <w:t>Morebitne spore v zvezi s to garancijo rešuje stvarno pristojno sodišče v Kranju po slovenskem pravu.</w:t>
      </w:r>
    </w:p>
    <w:p w14:paraId="33FA40EB"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22995808"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Za to zavarovanje/garancijo veljajo Enotna Pravila za Garancije na Poziv (EPGP) revizija iz leta 2010, izdana pri MTZ pod št. 758.</w:t>
      </w:r>
    </w:p>
    <w:p w14:paraId="6FD2EA85"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t xml:space="preserve">   garant</w:t>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t xml:space="preserve">                        (žig in podpis)</w:t>
      </w:r>
    </w:p>
    <w:p w14:paraId="097BD254" w14:textId="77777777" w:rsidR="008147D2" w:rsidRPr="008147D2" w:rsidRDefault="008147D2" w:rsidP="008147D2">
      <w:pPr>
        <w:suppressAutoHyphens/>
        <w:autoSpaceDN w:val="0"/>
        <w:spacing w:line="276" w:lineRule="auto"/>
        <w:ind w:right="6"/>
        <w:jc w:val="both"/>
        <w:textAlignment w:val="baseline"/>
        <w:rPr>
          <w:rFonts w:asciiTheme="minorHAnsi" w:eastAsia="Calibri" w:hAnsiTheme="minorHAnsi" w:cstheme="minorHAnsi"/>
          <w:color w:val="000000"/>
          <w:kern w:val="3"/>
          <w:lang w:eastAsia="zh-CN"/>
        </w:rPr>
      </w:pPr>
    </w:p>
    <w:p w14:paraId="6E40841B" w14:textId="77777777" w:rsidR="00A9683A" w:rsidRPr="00AB0E8E" w:rsidRDefault="00A9683A" w:rsidP="00DE39E9">
      <w:pPr>
        <w:pStyle w:val="Slog3"/>
        <w:rPr>
          <w:rStyle w:val="Neenpoudarek"/>
          <w:rFonts w:ascii="Calibri" w:hAnsi="Calibri"/>
          <w:b/>
          <w:i/>
          <w:iCs w:val="0"/>
        </w:rPr>
      </w:pPr>
      <w:bookmarkStart w:id="229" w:name="_Toc876851"/>
      <w:r w:rsidRPr="00DB737A">
        <w:rPr>
          <w:rStyle w:val="Neenpoudarek"/>
          <w:rFonts w:ascii="Calibri" w:hAnsi="Calibri"/>
          <w:b/>
          <w:i/>
          <w:iCs w:val="0"/>
        </w:rPr>
        <w:t xml:space="preserve">PRILOGA </w:t>
      </w:r>
      <w:r w:rsidR="00BA600C" w:rsidRPr="00DB737A">
        <w:rPr>
          <w:rStyle w:val="Neenpoudarek"/>
          <w:rFonts w:ascii="Calibri" w:hAnsi="Calibri"/>
          <w:b/>
          <w:i/>
          <w:iCs w:val="0"/>
        </w:rPr>
        <w:t>št</w:t>
      </w:r>
      <w:r w:rsidR="00191778" w:rsidRPr="00DB737A">
        <w:rPr>
          <w:rStyle w:val="Neenpoudarek"/>
          <w:rFonts w:ascii="Calibri" w:hAnsi="Calibri"/>
          <w:b/>
          <w:i/>
          <w:iCs w:val="0"/>
        </w:rPr>
        <w:t xml:space="preserve">. </w:t>
      </w:r>
      <w:bookmarkEnd w:id="202"/>
      <w:bookmarkEnd w:id="229"/>
      <w:r w:rsidR="00702FA1" w:rsidRPr="00DB737A">
        <w:rPr>
          <w:rStyle w:val="Neenpoudarek"/>
          <w:rFonts w:ascii="Calibri" w:hAnsi="Calibri"/>
          <w:b/>
          <w:i/>
          <w:iCs w:val="0"/>
        </w:rPr>
        <w:t>12</w:t>
      </w:r>
    </w:p>
    <w:p w14:paraId="3C18E45D" w14:textId="77777777" w:rsidR="00A9683A" w:rsidRPr="001136A4" w:rsidRDefault="00637E03" w:rsidP="00374B6A">
      <w:pPr>
        <w:pStyle w:val="Intenzivencitat"/>
        <w:spacing w:after="0" w:line="276" w:lineRule="auto"/>
        <w:rPr>
          <w:lang w:eastAsia="zh-CN"/>
        </w:rPr>
      </w:pPr>
      <w:bookmarkStart w:id="230" w:name="_Toc451354723"/>
      <w:bookmarkStart w:id="231" w:name="_Toc876852"/>
      <w:r w:rsidRPr="001136A4">
        <w:rPr>
          <w:lang w:eastAsia="zh-CN"/>
        </w:rPr>
        <w:t>VZOREC FINANČNEGA</w:t>
      </w:r>
      <w:r w:rsidR="00A9683A" w:rsidRPr="001136A4">
        <w:rPr>
          <w:lang w:eastAsia="zh-CN"/>
        </w:rPr>
        <w:t xml:space="preserve"> ZAVAROVANJA</w:t>
      </w:r>
      <w:bookmarkEnd w:id="230"/>
      <w:r w:rsidRPr="001136A4">
        <w:rPr>
          <w:lang w:eastAsia="zh-CN"/>
        </w:rPr>
        <w:t xml:space="preserve"> ZA DOBRO IZVEDBO</w:t>
      </w:r>
      <w:bookmarkEnd w:id="231"/>
    </w:p>
    <w:p w14:paraId="21FD94A3" w14:textId="77777777" w:rsidR="00637E03" w:rsidRPr="001B0B0E" w:rsidRDefault="00374B6A" w:rsidP="00374B6A">
      <w:pPr>
        <w:jc w:val="both"/>
        <w:rPr>
          <w:rFonts w:eastAsia="Calibri" w:cs="Arial"/>
          <w:b/>
          <w:bCs/>
          <w:kern w:val="3"/>
          <w:lang w:eastAsia="zh-CN"/>
        </w:rPr>
      </w:pPr>
      <w:r w:rsidRPr="001B0B0E">
        <w:rPr>
          <w:rFonts w:eastAsia="Calibri" w:cs="Arial"/>
          <w:b/>
          <w:bCs/>
          <w:kern w:val="3"/>
          <w:lang w:eastAsia="zh-CN"/>
        </w:rPr>
        <w:t xml:space="preserve">Vzorec finančnega </w:t>
      </w:r>
      <w:r w:rsidR="00637E03" w:rsidRPr="001B0B0E">
        <w:rPr>
          <w:rFonts w:eastAsia="Calibri" w:cs="Arial"/>
          <w:b/>
          <w:bCs/>
          <w:kern w:val="3"/>
          <w:lang w:eastAsia="zh-CN"/>
        </w:rPr>
        <w:t>zavarovanja za dobro izvedbo pogodbenih obveznosti po EPGP-758</w:t>
      </w:r>
    </w:p>
    <w:p w14:paraId="183BE452" w14:textId="77777777" w:rsidR="001B0B0E" w:rsidRPr="001B0B0E" w:rsidRDefault="001B0B0E" w:rsidP="001B0B0E">
      <w:pPr>
        <w:rPr>
          <w:rFonts w:asciiTheme="minorHAnsi" w:hAnsiTheme="minorHAnsi" w:cstheme="minorHAnsi"/>
        </w:rPr>
      </w:pPr>
      <w:r w:rsidRPr="001B0B0E">
        <w:rPr>
          <w:rFonts w:asciiTheme="minorHAnsi" w:eastAsia="Calibri" w:hAnsiTheme="minorHAnsi" w:cstheme="minorHAnsi"/>
          <w:kern w:val="3"/>
          <w:sz w:val="23"/>
          <w:szCs w:val="23"/>
          <w:lang w:eastAsia="zh-CN"/>
        </w:rPr>
        <w:t>----------------------------------------------------------------------------------------------------------------------</w:t>
      </w:r>
    </w:p>
    <w:p w14:paraId="4CB2CC9E" w14:textId="77777777" w:rsidR="00637E03" w:rsidRPr="001136A4" w:rsidRDefault="00637E03" w:rsidP="00374B6A">
      <w:pPr>
        <w:jc w:val="both"/>
        <w:rPr>
          <w:rFonts w:eastAsia="Calibri" w:cs="Arial"/>
          <w:kern w:val="3"/>
          <w:lang w:eastAsia="zh-CN"/>
        </w:rPr>
      </w:pPr>
    </w:p>
    <w:p w14:paraId="0260B766" w14:textId="77777777" w:rsidR="00637E03" w:rsidRPr="001136A4" w:rsidRDefault="00637E03" w:rsidP="00374B6A">
      <w:pPr>
        <w:jc w:val="both"/>
        <w:rPr>
          <w:rFonts w:eastAsia="Calibri" w:cs="Arial"/>
          <w:i/>
          <w:kern w:val="3"/>
          <w:lang w:eastAsia="zh-CN"/>
        </w:rPr>
      </w:pPr>
      <w:r w:rsidRPr="001136A4">
        <w:rPr>
          <w:rFonts w:eastAsia="Calibri" w:cs="Arial"/>
          <w:i/>
          <w:kern w:val="3"/>
          <w:lang w:eastAsia="zh-CN"/>
        </w:rPr>
        <w:t>Glava s podatki o garantu (zavarovalnici/banki) ali SWIFT ključ</w:t>
      </w:r>
    </w:p>
    <w:p w14:paraId="53686A0B" w14:textId="77777777" w:rsidR="00637E03" w:rsidRPr="001136A4" w:rsidRDefault="00637E03" w:rsidP="00374B6A">
      <w:pPr>
        <w:jc w:val="both"/>
        <w:rPr>
          <w:rFonts w:eastAsia="Calibri" w:cs="Arial"/>
          <w:b/>
          <w:kern w:val="3"/>
          <w:lang w:eastAsia="zh-CN"/>
        </w:rPr>
      </w:pPr>
    </w:p>
    <w:p w14:paraId="67B9055B" w14:textId="77777777" w:rsidR="00637E03" w:rsidRPr="001136A4" w:rsidRDefault="00637E03" w:rsidP="00374B6A">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w:t>
      </w:r>
      <w:r w:rsidR="00374B6A" w:rsidRPr="001136A4">
        <w:rPr>
          <w:rFonts w:eastAsia="Calibri" w:cs="Arial"/>
          <w:i/>
          <w:kern w:val="3"/>
          <w:lang w:eastAsia="zh-CN"/>
        </w:rPr>
        <w:t>,</w:t>
      </w:r>
      <w:r w:rsidRPr="001136A4">
        <w:rPr>
          <w:rFonts w:eastAsia="Calibri" w:cs="Arial"/>
          <w:i/>
          <w:kern w:val="3"/>
          <w:lang w:eastAsia="zh-CN"/>
        </w:rPr>
        <w:t xml:space="preserve"> tj. naročnika javnega naročila)</w:t>
      </w:r>
    </w:p>
    <w:p w14:paraId="400F7157" w14:textId="77777777" w:rsidR="00637E03" w:rsidRPr="001136A4" w:rsidRDefault="00637E03" w:rsidP="00637E03">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2B7BE50F" w14:textId="77777777" w:rsidR="00637E03" w:rsidRPr="001136A4" w:rsidRDefault="00637E03" w:rsidP="00637E03">
      <w:pPr>
        <w:jc w:val="both"/>
        <w:rPr>
          <w:rFonts w:eastAsia="Calibri" w:cs="Arial"/>
          <w:kern w:val="3"/>
          <w:lang w:eastAsia="zh-CN"/>
        </w:rPr>
      </w:pPr>
    </w:p>
    <w:p w14:paraId="4B0F2ABE"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VRSTA </w:t>
      </w:r>
      <w:r w:rsidR="00165CDA" w:rsidRPr="001136A4">
        <w:rPr>
          <w:rFonts w:eastAsia="Calibri" w:cs="Arial"/>
          <w:b/>
          <w:kern w:val="3"/>
          <w:lang w:eastAsia="zh-CN"/>
        </w:rPr>
        <w:t>GARANCIJE</w:t>
      </w:r>
      <w:r w:rsidR="00374B6A" w:rsidRPr="001136A4">
        <w:rPr>
          <w:rFonts w:eastAsia="Calibri" w:cs="Arial"/>
          <w:b/>
          <w:kern w:val="3"/>
          <w:lang w:eastAsia="zh-CN"/>
        </w:rPr>
        <w:t xml:space="preserve">: </w:t>
      </w:r>
      <w:r w:rsidR="00165CDA" w:rsidRPr="001136A4">
        <w:rPr>
          <w:rFonts w:eastAsia="Calibri" w:cs="Arial"/>
          <w:i/>
          <w:kern w:val="3"/>
          <w:lang w:eastAsia="zh-CN"/>
        </w:rPr>
        <w:t>Garancija za dobro izvedbo posla</w:t>
      </w:r>
    </w:p>
    <w:p w14:paraId="1FE7A101"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ŠTEVILKA</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številka </w:t>
      </w:r>
      <w:r w:rsidR="00165CDA" w:rsidRPr="001136A4">
        <w:rPr>
          <w:rFonts w:eastAsia="Calibri" w:cs="Arial"/>
          <w:i/>
          <w:kern w:val="3"/>
          <w:lang w:eastAsia="zh-CN"/>
        </w:rPr>
        <w:t>garancije</w:t>
      </w:r>
      <w:r w:rsidRPr="001136A4">
        <w:rPr>
          <w:rFonts w:eastAsia="Calibri" w:cs="Arial"/>
          <w:i/>
          <w:kern w:val="3"/>
          <w:lang w:eastAsia="zh-CN"/>
        </w:rPr>
        <w:t>)</w:t>
      </w:r>
    </w:p>
    <w:p w14:paraId="14185F02"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060199AF"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NAROČNIK</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in naslov naročnika </w:t>
      </w:r>
      <w:r w:rsidR="00165CDA" w:rsidRPr="001136A4">
        <w:rPr>
          <w:rFonts w:eastAsia="Calibri" w:cs="Arial"/>
          <w:i/>
          <w:kern w:val="3"/>
          <w:lang w:eastAsia="zh-CN"/>
        </w:rPr>
        <w:t>garancije,</w:t>
      </w:r>
      <w:r w:rsidRPr="001136A4">
        <w:rPr>
          <w:rFonts w:eastAsia="Calibri" w:cs="Arial"/>
          <w:i/>
          <w:kern w:val="3"/>
          <w:lang w:eastAsia="zh-CN"/>
        </w:rPr>
        <w:t xml:space="preserve"> tj. v postopku javnega naročanja izbranega ponudnika)</w:t>
      </w:r>
    </w:p>
    <w:p w14:paraId="06718CC5"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00165CDA" w:rsidRPr="001136A4">
        <w:rPr>
          <w:rFonts w:eastAsia="Calibri" w:cs="Arial"/>
          <w:kern w:val="3"/>
          <w:lang w:eastAsia="zh-CN"/>
        </w:rPr>
        <w:t>Mestna občina Kranj, Slovenski trg 1, 4000 Kranj</w:t>
      </w:r>
    </w:p>
    <w:p w14:paraId="4D320BE7"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OSNOVNI POSEL: </w:t>
      </w:r>
      <w:r w:rsidR="00165CDA" w:rsidRPr="001136A4">
        <w:rPr>
          <w:rFonts w:eastAsia="Calibri" w:cs="Arial"/>
          <w:kern w:val="3"/>
          <w:lang w:eastAsia="zh-CN"/>
        </w:rPr>
        <w:t>pogodba</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00165CDA" w:rsidRPr="001136A4">
        <w:rPr>
          <w:rFonts w:eastAsia="Calibri" w:cs="Arial"/>
          <w:kern w:val="3"/>
          <w:lang w:eastAsia="zh-CN"/>
        </w:rPr>
        <w:t xml:space="preserve"> št. </w:t>
      </w:r>
      <w:r w:rsidR="00165CDA" w:rsidRPr="001136A4">
        <w:rPr>
          <w:rFonts w:eastAsia="Calibri" w:cs="Arial"/>
          <w:kern w:val="3"/>
          <w:lang w:eastAsia="zh-CN"/>
        </w:rPr>
        <w:fldChar w:fldCharType="begin">
          <w:ffData>
            <w:name w:val="Besedilo2"/>
            <w:enabled/>
            <w:calcOnExit w:val="0"/>
            <w:textInput/>
          </w:ffData>
        </w:fldChar>
      </w:r>
      <w:r w:rsidR="00165CDA" w:rsidRPr="001136A4">
        <w:rPr>
          <w:rFonts w:eastAsia="Calibri" w:cs="Arial"/>
          <w:kern w:val="3"/>
          <w:lang w:eastAsia="zh-CN"/>
        </w:rPr>
        <w:instrText xml:space="preserve"> FORMTEXT </w:instrText>
      </w:r>
      <w:r w:rsidR="00165CDA" w:rsidRPr="001136A4">
        <w:rPr>
          <w:rFonts w:eastAsia="Calibri" w:cs="Arial"/>
          <w:kern w:val="3"/>
          <w:lang w:eastAsia="zh-CN"/>
        </w:rPr>
      </w:r>
      <w:r w:rsidR="00165CDA" w:rsidRPr="001136A4">
        <w:rPr>
          <w:rFonts w:eastAsia="Calibri" w:cs="Arial"/>
          <w:kern w:val="3"/>
          <w:lang w:eastAsia="zh-CN"/>
        </w:rPr>
        <w:fldChar w:fldCharType="separate"/>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fldChar w:fldCharType="end"/>
      </w:r>
      <w:r w:rsidR="00165CDA" w:rsidRPr="001136A4">
        <w:rPr>
          <w:rFonts w:eastAsia="Calibri" w:cs="Arial"/>
          <w:kern w:val="3"/>
          <w:lang w:eastAsia="zh-CN"/>
        </w:rPr>
        <w:t xml:space="preserve"> </w:t>
      </w:r>
      <w:r w:rsidRPr="001136A4">
        <w:rPr>
          <w:rFonts w:eastAsia="Calibri" w:cs="Arial"/>
          <w:kern w:val="3"/>
          <w:lang w:eastAsia="zh-CN"/>
        </w:rPr>
        <w:t xml:space="preserve">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w:t>
      </w:r>
      <w:r w:rsidR="00165CDA" w:rsidRPr="001136A4">
        <w:rPr>
          <w:rFonts w:eastAsia="Calibri" w:cs="Arial"/>
          <w:i/>
          <w:kern w:val="3"/>
          <w:lang w:eastAsia="zh-CN"/>
        </w:rPr>
        <w:t>pogodbo</w:t>
      </w:r>
      <w:r w:rsidRPr="001136A4">
        <w:rPr>
          <w:rFonts w:eastAsia="Calibri" w:cs="Arial"/>
          <w:i/>
          <w:kern w:val="3"/>
          <w:lang w:eastAsia="zh-CN"/>
        </w:rPr>
        <w:t xml:space="preserve"> o izvedbi javnega naročila</w:t>
      </w:r>
      <w:r w:rsidR="00165CDA" w:rsidRPr="001136A4">
        <w:rPr>
          <w:rFonts w:eastAsia="Calibri" w:cs="Arial"/>
          <w:i/>
          <w:kern w:val="3"/>
          <w:lang w:eastAsia="zh-CN"/>
        </w:rPr>
        <w:t xml:space="preserve">) </w:t>
      </w:r>
      <w:r w:rsidRPr="001136A4">
        <w:rPr>
          <w:rFonts w:eastAsia="Calibri" w:cs="Arial"/>
          <w:i/>
          <w:kern w:val="3"/>
          <w:lang w:eastAsia="zh-CN"/>
        </w:rPr>
        <w:t xml:space="preserve"> </w:t>
      </w:r>
    </w:p>
    <w:p w14:paraId="13FF6873"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ZNESEK IN VALUTA</w:t>
      </w:r>
      <w:r w:rsidR="00FE09E7"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w:t>
      </w:r>
      <w:r w:rsidR="00FE09E7" w:rsidRPr="001136A4">
        <w:rPr>
          <w:rFonts w:eastAsia="Calibri" w:cs="Arial"/>
          <w:i/>
          <w:kern w:val="3"/>
          <w:lang w:eastAsia="zh-CN"/>
        </w:rPr>
        <w:t xml:space="preserve"> znesek s številko in besedo in</w:t>
      </w:r>
      <w:r w:rsidRPr="001136A4">
        <w:rPr>
          <w:rFonts w:eastAsia="Calibri" w:cs="Arial"/>
          <w:i/>
          <w:kern w:val="3"/>
          <w:lang w:eastAsia="zh-CN"/>
        </w:rPr>
        <w:t xml:space="preserve"> </w:t>
      </w:r>
      <w:r w:rsidR="00FE09E7" w:rsidRPr="001136A4">
        <w:rPr>
          <w:rFonts w:eastAsia="Calibri" w:cs="Arial"/>
          <w:i/>
          <w:kern w:val="3"/>
          <w:lang w:eastAsia="zh-CN"/>
        </w:rPr>
        <w:t>valuto</w:t>
      </w:r>
      <w:r w:rsidRPr="001136A4">
        <w:rPr>
          <w:rFonts w:eastAsia="Calibri" w:cs="Arial"/>
          <w:i/>
          <w:kern w:val="3"/>
          <w:lang w:eastAsia="zh-CN"/>
        </w:rPr>
        <w:t>)</w:t>
      </w:r>
    </w:p>
    <w:p w14:paraId="4856BAD9"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6813F0">
        <w:rPr>
          <w:rFonts w:eastAsia="Calibri" w:cs="Arial"/>
          <w:kern w:val="3"/>
          <w:lang w:eastAsia="zh-CN"/>
        </w:rPr>
        <w:t>(nobena/navede se listina)</w:t>
      </w:r>
    </w:p>
    <w:p w14:paraId="424B0414"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52E846A9"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33EBA19B"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w:t>
      </w:r>
      <w:r w:rsidRPr="001136A4">
        <w:rPr>
          <w:rFonts w:eastAsia="Calibri" w:cs="Arial"/>
          <w:kern w:val="3"/>
          <w:lang w:eastAsia="zh-CN"/>
        </w:rPr>
        <w:t xml:space="preserve"> </w:t>
      </w:r>
    </w:p>
    <w:p w14:paraId="71A37379"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Ne glede na navedeno, se predložitev papirnih listin lahko opravi v katerikoli podružnici garanta na območju Republike Slovenije.</w:t>
      </w:r>
      <w:r w:rsidRPr="001136A4" w:rsidDel="00D4087F">
        <w:rPr>
          <w:rFonts w:eastAsia="Calibri" w:cs="Arial"/>
          <w:kern w:val="3"/>
          <w:lang w:eastAsia="zh-CN"/>
        </w:rPr>
        <w:t xml:space="preserve"> </w:t>
      </w:r>
    </w:p>
    <w:p w14:paraId="2691E3B1" w14:textId="77777777" w:rsidR="00637E03" w:rsidRPr="001136A4" w:rsidRDefault="00637E03" w:rsidP="00364BB1">
      <w:pPr>
        <w:jc w:val="both"/>
        <w:rPr>
          <w:rFonts w:eastAsia="Calibri" w:cs="Cambria"/>
          <w:color w:val="000000"/>
          <w:kern w:val="3"/>
          <w:lang w:eastAsia="zh-CN"/>
        </w:rPr>
      </w:pPr>
      <w:r w:rsidRPr="001136A4">
        <w:rPr>
          <w:rFonts w:eastAsia="Calibri" w:cs="Arial"/>
          <w:b/>
          <w:kern w:val="3"/>
          <w:lang w:eastAsia="zh-CN"/>
        </w:rPr>
        <w:t xml:space="preserve">DATUM VELJAVNOSTI: </w:t>
      </w:r>
      <w:r w:rsidR="00ED7683" w:rsidRPr="001136A4">
        <w:rPr>
          <w:rFonts w:eastAsia="Calibri" w:cs="Cambria"/>
          <w:color w:val="000000"/>
          <w:kern w:val="3"/>
          <w:lang w:eastAsia="zh-CN"/>
        </w:rPr>
        <w:fldChar w:fldCharType="begin">
          <w:ffData>
            <w:name w:val="Besedilo2"/>
            <w:enabled/>
            <w:calcOnExit w:val="0"/>
            <w:textInput/>
          </w:ffData>
        </w:fldChar>
      </w:r>
      <w:r w:rsidR="00ED7683" w:rsidRPr="001136A4">
        <w:rPr>
          <w:rFonts w:eastAsia="Calibri" w:cs="Cambria"/>
          <w:color w:val="000000"/>
          <w:kern w:val="3"/>
          <w:lang w:eastAsia="zh-CN"/>
        </w:rPr>
        <w:instrText xml:space="preserve"> FORMTEXT </w:instrText>
      </w:r>
      <w:r w:rsidR="00ED7683" w:rsidRPr="001136A4">
        <w:rPr>
          <w:rFonts w:eastAsia="Calibri" w:cs="Cambria"/>
          <w:color w:val="000000"/>
          <w:kern w:val="3"/>
          <w:lang w:eastAsia="zh-CN"/>
        </w:rPr>
      </w:r>
      <w:r w:rsidR="00ED7683" w:rsidRPr="001136A4">
        <w:rPr>
          <w:rFonts w:eastAsia="Calibri" w:cs="Cambria"/>
          <w:color w:val="000000"/>
          <w:kern w:val="3"/>
          <w:lang w:eastAsia="zh-CN"/>
        </w:rPr>
        <w:fldChar w:fldCharType="separate"/>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fldChar w:fldCharType="end"/>
      </w:r>
      <w:r w:rsidR="00ED7683" w:rsidRPr="001136A4">
        <w:rPr>
          <w:rFonts w:eastAsia="Calibri" w:cs="Cambria"/>
          <w:color w:val="000000"/>
          <w:kern w:val="3"/>
          <w:lang w:eastAsia="zh-CN"/>
        </w:rPr>
        <w:t xml:space="preserve"> </w:t>
      </w:r>
      <w:r w:rsidR="00ED7683" w:rsidRPr="001136A4">
        <w:rPr>
          <w:rFonts w:eastAsia="Calibri" w:cs="Cambria"/>
          <w:i/>
          <w:color w:val="000000"/>
          <w:kern w:val="3"/>
          <w:lang w:eastAsia="zh-CN"/>
        </w:rPr>
        <w:t>(vpiše se datum zapadlosti garancije)</w:t>
      </w:r>
    </w:p>
    <w:p w14:paraId="45D8C528"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naročnika </w:t>
      </w:r>
      <w:r w:rsidR="00FE09E7" w:rsidRPr="001136A4">
        <w:rPr>
          <w:rFonts w:eastAsia="Calibri" w:cs="Arial"/>
          <w:i/>
          <w:kern w:val="3"/>
          <w:lang w:eastAsia="zh-CN"/>
        </w:rPr>
        <w:t>garancije</w:t>
      </w:r>
      <w:r w:rsidRPr="001136A4">
        <w:rPr>
          <w:rFonts w:eastAsia="Calibri" w:cs="Arial"/>
          <w:i/>
          <w:kern w:val="3"/>
          <w:lang w:eastAsia="zh-CN"/>
        </w:rPr>
        <w:t>, tj. v postopku javnega naročanja izbranega ponudnika)</w:t>
      </w:r>
    </w:p>
    <w:p w14:paraId="281070CA" w14:textId="77777777" w:rsidR="00637E03" w:rsidRPr="001136A4" w:rsidRDefault="00637E03" w:rsidP="00637E03">
      <w:pPr>
        <w:jc w:val="both"/>
        <w:rPr>
          <w:rFonts w:eastAsia="Calibri" w:cs="Arial"/>
          <w:b/>
          <w:kern w:val="3"/>
          <w:lang w:eastAsia="zh-CN"/>
        </w:rPr>
      </w:pPr>
    </w:p>
    <w:p w14:paraId="19C3C662"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69E5EA5"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Katerokoli zahtevo za plačilo po tem zavarovanju moramo prejeti na datum veljavnosti zavarovanja ali pred njim v zgoraj navedenem kraju predložitve.</w:t>
      </w:r>
    </w:p>
    <w:p w14:paraId="04A18689" w14:textId="77777777" w:rsidR="00637E03" w:rsidRPr="001136A4" w:rsidRDefault="00637E03" w:rsidP="00637E03">
      <w:pPr>
        <w:jc w:val="both"/>
        <w:rPr>
          <w:rFonts w:eastAsia="Calibri" w:cs="Arial"/>
          <w:kern w:val="3"/>
          <w:lang w:eastAsia="zh-CN"/>
        </w:rPr>
      </w:pPr>
      <w:r w:rsidRPr="0073319C">
        <w:rPr>
          <w:rFonts w:eastAsia="Calibri" w:cs="Arial"/>
          <w:kern w:val="3"/>
          <w:lang w:eastAsia="zh-CN"/>
        </w:rPr>
        <w:t xml:space="preserve">Morebitne spore v zvezi s tem zavarovanjem rešuje stvarno pristojno sodišče v </w:t>
      </w:r>
      <w:r w:rsidR="00E92C95" w:rsidRPr="0073319C">
        <w:rPr>
          <w:rFonts w:eastAsia="Calibri" w:cs="Arial"/>
          <w:kern w:val="3"/>
          <w:lang w:eastAsia="zh-CN"/>
        </w:rPr>
        <w:t>Kranju</w:t>
      </w:r>
      <w:r w:rsidRPr="0073319C">
        <w:rPr>
          <w:rFonts w:eastAsia="Calibri" w:cs="Arial"/>
          <w:kern w:val="3"/>
          <w:lang w:eastAsia="zh-CN"/>
        </w:rPr>
        <w:t xml:space="preserve"> po slovenskem pravu.</w:t>
      </w:r>
    </w:p>
    <w:p w14:paraId="43B2D7C9"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Za to zavarovanje veljajo Enotna pravila za garancije na poziv (EPGP) revizija iz leta 2010, izdana pri MTZ pod št. 758.</w:t>
      </w:r>
    </w:p>
    <w:p w14:paraId="3F0D25B1" w14:textId="77777777" w:rsidR="00637E03" w:rsidRPr="001136A4" w:rsidRDefault="00637E03" w:rsidP="00637E03">
      <w:pPr>
        <w:jc w:val="both"/>
        <w:rPr>
          <w:rFonts w:eastAsia="Calibri" w:cs="Arial"/>
          <w:kern w:val="3"/>
          <w:lang w:eastAsia="zh-CN"/>
        </w:rPr>
      </w:pPr>
    </w:p>
    <w:p w14:paraId="766BD1D0"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(žig in podpis)</w:t>
      </w:r>
    </w:p>
    <w:p w14:paraId="215D0297" w14:textId="77777777" w:rsidR="00637E03" w:rsidRPr="001136A4" w:rsidRDefault="00637E03" w:rsidP="00637E03">
      <w:pPr>
        <w:jc w:val="both"/>
        <w:rPr>
          <w:rFonts w:eastAsia="Calibri" w:cs="Arial"/>
          <w:kern w:val="3"/>
          <w:lang w:eastAsia="zh-CN"/>
        </w:rPr>
      </w:pPr>
    </w:p>
    <w:p w14:paraId="08390F3C" w14:textId="77777777" w:rsidR="00637E03" w:rsidRPr="001136A4" w:rsidRDefault="00637E03" w:rsidP="00637E03">
      <w:pPr>
        <w:jc w:val="both"/>
        <w:rPr>
          <w:rFonts w:eastAsia="Calibri" w:cs="Arial"/>
          <w:kern w:val="3"/>
          <w:lang w:eastAsia="zh-CN"/>
        </w:rPr>
      </w:pPr>
    </w:p>
    <w:p w14:paraId="100A2301" w14:textId="77777777" w:rsidR="00637E03" w:rsidRPr="00AB0E8E" w:rsidRDefault="00637E03" w:rsidP="00DE39E9">
      <w:pPr>
        <w:pStyle w:val="Slog3"/>
        <w:rPr>
          <w:rStyle w:val="Neenpoudarek"/>
          <w:rFonts w:ascii="Calibri" w:hAnsi="Calibri"/>
          <w:b/>
          <w:i/>
          <w:iCs w:val="0"/>
        </w:rPr>
      </w:pPr>
      <w:bookmarkStart w:id="232" w:name="_Toc876853"/>
      <w:r w:rsidRPr="00AB0E8E">
        <w:rPr>
          <w:rStyle w:val="Neenpoudarek"/>
          <w:rFonts w:ascii="Calibri" w:hAnsi="Calibri"/>
          <w:b/>
          <w:i/>
          <w:iCs w:val="0"/>
        </w:rPr>
        <w:t xml:space="preserve">PRILOGA št. </w:t>
      </w:r>
      <w:bookmarkEnd w:id="232"/>
      <w:r w:rsidR="00702FA1">
        <w:rPr>
          <w:rStyle w:val="Neenpoudarek"/>
          <w:rFonts w:ascii="Calibri" w:hAnsi="Calibri"/>
          <w:b/>
          <w:i/>
          <w:iCs w:val="0"/>
        </w:rPr>
        <w:t>13</w:t>
      </w:r>
    </w:p>
    <w:p w14:paraId="6FED854C" w14:textId="77777777" w:rsidR="00637E03" w:rsidRPr="001136A4" w:rsidRDefault="00637E03" w:rsidP="00637E03">
      <w:pPr>
        <w:pStyle w:val="Intenzivencitat"/>
        <w:rPr>
          <w:lang w:eastAsia="zh-CN"/>
        </w:rPr>
      </w:pPr>
      <w:bookmarkStart w:id="233" w:name="_Toc876854"/>
      <w:r w:rsidRPr="001136A4">
        <w:rPr>
          <w:lang w:eastAsia="zh-CN"/>
        </w:rPr>
        <w:t>VZOREC FINANČNEGA ZAVAROVANJA ZA ODPRAVO NAPAK</w:t>
      </w:r>
      <w:bookmarkEnd w:id="233"/>
    </w:p>
    <w:p w14:paraId="061FADB3" w14:textId="77777777" w:rsidR="00637E03" w:rsidRPr="001B0B0E" w:rsidRDefault="0034303E" w:rsidP="00637E03">
      <w:pPr>
        <w:jc w:val="both"/>
        <w:rPr>
          <w:rFonts w:eastAsia="Calibri" w:cs="Arial"/>
          <w:b/>
          <w:kern w:val="3"/>
          <w:lang w:eastAsia="zh-CN"/>
        </w:rPr>
      </w:pPr>
      <w:r>
        <w:rPr>
          <w:rFonts w:eastAsia="Calibri" w:cs="Arial"/>
          <w:b/>
          <w:kern w:val="3"/>
          <w:lang w:eastAsia="zh-CN"/>
        </w:rPr>
        <w:t>Vzorec</w:t>
      </w:r>
      <w:r w:rsidR="00637E03" w:rsidRPr="001B0B0E">
        <w:rPr>
          <w:rFonts w:eastAsia="Calibri" w:cs="Arial"/>
          <w:b/>
          <w:kern w:val="3"/>
          <w:lang w:eastAsia="zh-CN"/>
        </w:rPr>
        <w:t xml:space="preserve"> zavarovanja za odpravo napak v garancijski dobi po EPGP-758</w:t>
      </w:r>
    </w:p>
    <w:p w14:paraId="08574D86"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w:t>
      </w:r>
    </w:p>
    <w:p w14:paraId="482C8066" w14:textId="77777777" w:rsidR="00637E03" w:rsidRPr="001136A4" w:rsidRDefault="00637E03" w:rsidP="00637E03">
      <w:pPr>
        <w:jc w:val="both"/>
        <w:rPr>
          <w:rFonts w:eastAsia="Calibri" w:cs="Arial"/>
          <w:i/>
          <w:kern w:val="3"/>
          <w:lang w:eastAsia="zh-CN"/>
        </w:rPr>
      </w:pPr>
      <w:r w:rsidRPr="001136A4">
        <w:rPr>
          <w:rFonts w:eastAsia="Calibri" w:cs="Arial"/>
          <w:i/>
          <w:kern w:val="3"/>
          <w:lang w:eastAsia="zh-CN"/>
        </w:rPr>
        <w:t>Glava s podatki o garantu (banki) ali SWIFT ključ</w:t>
      </w:r>
    </w:p>
    <w:p w14:paraId="719F7AAA" w14:textId="77777777" w:rsidR="00C53AE2" w:rsidRDefault="00C53AE2" w:rsidP="00637E03">
      <w:pPr>
        <w:jc w:val="both"/>
        <w:rPr>
          <w:rFonts w:eastAsia="Calibri" w:cs="Arial"/>
          <w:kern w:val="3"/>
          <w:lang w:eastAsia="zh-CN"/>
        </w:rPr>
      </w:pPr>
    </w:p>
    <w:p w14:paraId="6E46B074" w14:textId="14C556CC" w:rsidR="00637E03" w:rsidRPr="001136A4" w:rsidRDefault="00637E03" w:rsidP="00637E03">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 tj. naročnika javnega naročila)</w:t>
      </w:r>
    </w:p>
    <w:p w14:paraId="2818A076" w14:textId="77777777" w:rsidR="00C53AE2" w:rsidRDefault="00C53AE2" w:rsidP="00637E03">
      <w:pPr>
        <w:jc w:val="both"/>
        <w:rPr>
          <w:rFonts w:eastAsia="Calibri" w:cs="Arial"/>
          <w:kern w:val="3"/>
          <w:lang w:eastAsia="zh-CN"/>
        </w:rPr>
      </w:pPr>
    </w:p>
    <w:p w14:paraId="28EC4575" w14:textId="6B72A45E" w:rsidR="00637E03" w:rsidRPr="001136A4" w:rsidRDefault="00637E03" w:rsidP="00637E03">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37CB0076" w14:textId="77777777" w:rsidR="00C53AE2" w:rsidRDefault="00C53AE2" w:rsidP="00637E03">
      <w:pPr>
        <w:jc w:val="both"/>
        <w:rPr>
          <w:rFonts w:eastAsia="Calibri" w:cs="Arial"/>
          <w:b/>
          <w:kern w:val="3"/>
          <w:lang w:eastAsia="zh-CN"/>
        </w:rPr>
      </w:pPr>
    </w:p>
    <w:p w14:paraId="0087E6A6" w14:textId="2C2237FF" w:rsidR="00637E03" w:rsidRPr="001136A4" w:rsidRDefault="00637E03" w:rsidP="00637E03">
      <w:pPr>
        <w:jc w:val="both"/>
        <w:rPr>
          <w:rFonts w:eastAsia="Calibri" w:cs="Arial"/>
          <w:kern w:val="3"/>
          <w:lang w:eastAsia="zh-CN"/>
        </w:rPr>
      </w:pPr>
      <w:r w:rsidRPr="001136A4">
        <w:rPr>
          <w:rFonts w:eastAsia="Calibri" w:cs="Arial"/>
          <w:b/>
          <w:kern w:val="3"/>
          <w:lang w:eastAsia="zh-CN"/>
        </w:rPr>
        <w:t>VRSTA GARANCIJE:</w:t>
      </w:r>
      <w:r w:rsidRPr="001136A4">
        <w:rPr>
          <w:rFonts w:eastAsia="Calibri" w:cs="Arial"/>
          <w:kern w:val="3"/>
          <w:lang w:eastAsia="zh-CN"/>
        </w:rPr>
        <w:t xml:space="preserve"> Garancija za </w:t>
      </w:r>
      <w:r w:rsidR="003D31D8" w:rsidRPr="001136A4">
        <w:rPr>
          <w:rFonts w:eastAsia="Calibri" w:cs="Arial"/>
          <w:kern w:val="3"/>
          <w:lang w:eastAsia="zh-CN"/>
        </w:rPr>
        <w:t>odpravo napak</w:t>
      </w:r>
    </w:p>
    <w:p w14:paraId="1694F20A" w14:textId="77777777" w:rsidR="00C53AE2" w:rsidRDefault="00C53AE2" w:rsidP="00637E03">
      <w:pPr>
        <w:jc w:val="both"/>
        <w:rPr>
          <w:rFonts w:eastAsia="Calibri" w:cs="Arial"/>
          <w:b/>
          <w:kern w:val="3"/>
          <w:lang w:eastAsia="zh-CN"/>
        </w:rPr>
      </w:pPr>
    </w:p>
    <w:p w14:paraId="78A81E55" w14:textId="05974093"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ŠTEVILKA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številka garancije)</w:t>
      </w:r>
    </w:p>
    <w:p w14:paraId="1CC8A636" w14:textId="77777777" w:rsidR="00C53AE2" w:rsidRDefault="00C53AE2" w:rsidP="00637E03">
      <w:pPr>
        <w:jc w:val="both"/>
        <w:rPr>
          <w:rFonts w:eastAsia="Calibri" w:cs="Arial"/>
          <w:b/>
          <w:kern w:val="3"/>
          <w:lang w:eastAsia="zh-CN"/>
        </w:rPr>
      </w:pPr>
    </w:p>
    <w:p w14:paraId="64A08D47" w14:textId="2E8E1BAE" w:rsidR="00637E03" w:rsidRPr="001136A4" w:rsidRDefault="00637E03" w:rsidP="00637E03">
      <w:pPr>
        <w:jc w:val="both"/>
        <w:rPr>
          <w:rFonts w:eastAsia="Calibri" w:cs="Arial"/>
          <w:i/>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207B7F66" w14:textId="77777777" w:rsidR="00C53AE2" w:rsidRDefault="00C53AE2" w:rsidP="00637E03">
      <w:pPr>
        <w:jc w:val="both"/>
        <w:rPr>
          <w:rFonts w:eastAsia="Calibri" w:cs="Arial"/>
          <w:b/>
          <w:kern w:val="3"/>
          <w:lang w:eastAsia="zh-CN"/>
        </w:rPr>
      </w:pPr>
    </w:p>
    <w:p w14:paraId="7E58BF78" w14:textId="3C4AE68D"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NAROČNIK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naročnika garancije, tj. v postopku javnega naročanja izbranega ponudnika)</w:t>
      </w:r>
    </w:p>
    <w:p w14:paraId="4819DBDF" w14:textId="77777777" w:rsidR="00C53AE2" w:rsidRDefault="00C53AE2" w:rsidP="00637E03">
      <w:pPr>
        <w:jc w:val="both"/>
        <w:rPr>
          <w:rFonts w:eastAsia="Calibri" w:cs="Arial"/>
          <w:b/>
          <w:kern w:val="3"/>
          <w:lang w:eastAsia="zh-CN"/>
        </w:rPr>
      </w:pPr>
    </w:p>
    <w:p w14:paraId="2DB66744" w14:textId="1FEC5231" w:rsidR="00637E03" w:rsidRPr="001136A4" w:rsidRDefault="00637E03" w:rsidP="00637E03">
      <w:pPr>
        <w:jc w:val="both"/>
        <w:rPr>
          <w:rFonts w:eastAsia="Calibri" w:cs="Arial"/>
          <w:i/>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naročnika javnega naročila)</w:t>
      </w:r>
    </w:p>
    <w:p w14:paraId="7B268036" w14:textId="77777777" w:rsidR="00C53AE2" w:rsidRDefault="00C53AE2" w:rsidP="00637E03">
      <w:pPr>
        <w:jc w:val="both"/>
        <w:rPr>
          <w:rFonts w:eastAsia="Calibri" w:cs="Arial"/>
          <w:b/>
          <w:kern w:val="3"/>
          <w:lang w:eastAsia="zh-CN"/>
        </w:rPr>
      </w:pPr>
    </w:p>
    <w:p w14:paraId="49A45B2B" w14:textId="1EB0AE96"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OSNOVNI POSEL: </w:t>
      </w:r>
      <w:r w:rsidRPr="001136A4">
        <w:rPr>
          <w:rFonts w:eastAsia="Calibri" w:cs="Arial"/>
          <w:kern w:val="3"/>
          <w:lang w:eastAsia="zh-CN"/>
        </w:rPr>
        <w:t xml:space="preserve">pogodba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št.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pogodbo o izvedbi javnega naročila)</w:t>
      </w:r>
    </w:p>
    <w:p w14:paraId="17EB9A8C" w14:textId="77777777" w:rsidR="00C53AE2" w:rsidRDefault="00C53AE2" w:rsidP="00637E03">
      <w:pPr>
        <w:jc w:val="both"/>
        <w:rPr>
          <w:rFonts w:eastAsia="Calibri" w:cs="Arial"/>
          <w:b/>
          <w:kern w:val="3"/>
          <w:lang w:eastAsia="zh-CN"/>
        </w:rPr>
      </w:pPr>
    </w:p>
    <w:p w14:paraId="414A54B1" w14:textId="43C2816A"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ZNESEK IN VALUTA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 znesek s številko in besedo in valuto)</w:t>
      </w:r>
    </w:p>
    <w:p w14:paraId="5E072D9B" w14:textId="77777777" w:rsidR="00C53AE2" w:rsidRDefault="00C53AE2" w:rsidP="00637E03">
      <w:pPr>
        <w:jc w:val="both"/>
        <w:rPr>
          <w:rFonts w:eastAsia="Calibri" w:cs="Arial"/>
          <w:b/>
          <w:kern w:val="3"/>
          <w:lang w:eastAsia="zh-CN"/>
        </w:rPr>
      </w:pPr>
    </w:p>
    <w:p w14:paraId="5B9FDC7F" w14:textId="1FC830DC" w:rsidR="00637E03" w:rsidRPr="001136A4" w:rsidRDefault="00637E03" w:rsidP="00637E03">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725BDB">
        <w:rPr>
          <w:rFonts w:eastAsia="Calibri" w:cs="Arial"/>
          <w:i/>
          <w:kern w:val="3"/>
          <w:lang w:eastAsia="zh-CN"/>
        </w:rPr>
        <w:t>(nobena/navede se listina)</w:t>
      </w:r>
    </w:p>
    <w:p w14:paraId="1C8A082F" w14:textId="77777777" w:rsidR="00C53AE2" w:rsidRDefault="00C53AE2" w:rsidP="00637E03">
      <w:pPr>
        <w:jc w:val="both"/>
        <w:rPr>
          <w:rFonts w:eastAsia="Calibri" w:cs="Arial"/>
          <w:b/>
          <w:kern w:val="3"/>
          <w:lang w:eastAsia="zh-CN"/>
        </w:rPr>
      </w:pPr>
    </w:p>
    <w:p w14:paraId="1EDAD7F2" w14:textId="4299ACE1" w:rsidR="00637E03" w:rsidRPr="001136A4" w:rsidRDefault="00637E03" w:rsidP="00637E03">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0DE88C4F" w14:textId="77777777" w:rsidR="00C53AE2" w:rsidRDefault="00C53AE2" w:rsidP="00637E03">
      <w:pPr>
        <w:jc w:val="both"/>
        <w:rPr>
          <w:rFonts w:eastAsia="Calibri" w:cs="Arial"/>
          <w:b/>
          <w:kern w:val="3"/>
          <w:lang w:eastAsia="zh-CN"/>
        </w:rPr>
      </w:pPr>
    </w:p>
    <w:p w14:paraId="4C9B104B" w14:textId="2C0D1B99" w:rsidR="00637E03" w:rsidRPr="001136A4" w:rsidRDefault="00637E03" w:rsidP="00637E03">
      <w:pPr>
        <w:jc w:val="both"/>
        <w:rPr>
          <w:rFonts w:eastAsia="Calibri" w:cs="Arial"/>
          <w:i/>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2E9BF01E" w14:textId="77777777" w:rsidR="00C53AE2" w:rsidRDefault="00C53AE2" w:rsidP="00637E03">
      <w:pPr>
        <w:jc w:val="both"/>
        <w:rPr>
          <w:rFonts w:eastAsia="Calibri" w:cs="Arial"/>
          <w:b/>
          <w:kern w:val="3"/>
          <w:lang w:eastAsia="zh-CN"/>
        </w:rPr>
      </w:pPr>
    </w:p>
    <w:p w14:paraId="73CCDB9E" w14:textId="23988E68" w:rsidR="00637E03" w:rsidRPr="001136A4" w:rsidRDefault="00637E03" w:rsidP="00637E03">
      <w:pPr>
        <w:jc w:val="both"/>
        <w:rPr>
          <w:rFonts w:eastAsia="Calibri" w:cs="Arial"/>
          <w:i/>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71EC96BB" w14:textId="77777777" w:rsidR="00C53AE2" w:rsidRDefault="00C53AE2" w:rsidP="00637E03">
      <w:pPr>
        <w:jc w:val="both"/>
        <w:rPr>
          <w:rFonts w:eastAsia="Calibri" w:cs="Arial"/>
          <w:b/>
          <w:kern w:val="3"/>
          <w:lang w:eastAsia="zh-CN"/>
        </w:rPr>
      </w:pPr>
    </w:p>
    <w:p w14:paraId="186CA31B" w14:textId="77777777" w:rsidR="00C53AE2" w:rsidRDefault="00C53AE2" w:rsidP="00637E03">
      <w:pPr>
        <w:jc w:val="both"/>
        <w:rPr>
          <w:rFonts w:eastAsia="Calibri" w:cs="Arial"/>
          <w:b/>
          <w:kern w:val="3"/>
          <w:lang w:eastAsia="zh-CN"/>
        </w:rPr>
      </w:pPr>
    </w:p>
    <w:p w14:paraId="77777271" w14:textId="77777777" w:rsidR="00C53AE2" w:rsidRDefault="00C53AE2" w:rsidP="00637E03">
      <w:pPr>
        <w:jc w:val="both"/>
        <w:rPr>
          <w:rFonts w:eastAsia="Calibri" w:cs="Arial"/>
          <w:b/>
          <w:kern w:val="3"/>
          <w:lang w:eastAsia="zh-CN"/>
        </w:rPr>
      </w:pPr>
    </w:p>
    <w:p w14:paraId="40860752" w14:textId="77777777" w:rsidR="00C53AE2" w:rsidRDefault="00C53AE2" w:rsidP="00637E03">
      <w:pPr>
        <w:jc w:val="both"/>
        <w:rPr>
          <w:rFonts w:eastAsia="Calibri" w:cs="Arial"/>
          <w:b/>
          <w:kern w:val="3"/>
          <w:lang w:eastAsia="zh-CN"/>
        </w:rPr>
      </w:pPr>
    </w:p>
    <w:p w14:paraId="0F0FF411" w14:textId="77777777" w:rsidR="00C53AE2" w:rsidRDefault="00C53AE2" w:rsidP="00637E03">
      <w:pPr>
        <w:jc w:val="both"/>
        <w:rPr>
          <w:rFonts w:eastAsia="Calibri" w:cs="Arial"/>
          <w:b/>
          <w:kern w:val="3"/>
          <w:lang w:eastAsia="zh-CN"/>
        </w:rPr>
      </w:pPr>
    </w:p>
    <w:p w14:paraId="15123C74" w14:textId="685B3BBF"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DATUM VELJAVNOSTI: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zapadlosti garancije)</w:t>
      </w:r>
    </w:p>
    <w:p w14:paraId="4B08E5E4" w14:textId="77777777" w:rsidR="00C53AE2" w:rsidRDefault="00C53AE2" w:rsidP="00637E03">
      <w:pPr>
        <w:jc w:val="both"/>
        <w:rPr>
          <w:rFonts w:eastAsia="Calibri" w:cs="Arial"/>
          <w:b/>
          <w:kern w:val="3"/>
          <w:lang w:eastAsia="zh-CN"/>
        </w:rPr>
      </w:pPr>
    </w:p>
    <w:p w14:paraId="77A5F1F3" w14:textId="0ACF3AA1" w:rsidR="00637E03" w:rsidRPr="001136A4" w:rsidRDefault="00637E03" w:rsidP="00637E03">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naročnika garancije, tj. v postopku javnega naročanja izbranega ponudnika)</w:t>
      </w:r>
    </w:p>
    <w:p w14:paraId="343FDFE1" w14:textId="77777777" w:rsidR="00637E03" w:rsidRPr="001136A4" w:rsidRDefault="00637E03" w:rsidP="00637E03">
      <w:pPr>
        <w:jc w:val="both"/>
        <w:rPr>
          <w:rFonts w:eastAsia="Calibri" w:cs="Arial"/>
          <w:kern w:val="3"/>
          <w:lang w:eastAsia="zh-CN"/>
        </w:rPr>
      </w:pPr>
    </w:p>
    <w:p w14:paraId="117C8419"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70E45FE3"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Katerokoli zahtevo za plačilo po tej garanciji moramo prejeti na datum veljavnosti garancije ali pred njim v zgoraj navedenem kraju predložitve.</w:t>
      </w:r>
    </w:p>
    <w:p w14:paraId="043F7923" w14:textId="77777777" w:rsidR="00637E03" w:rsidRPr="001136A4" w:rsidRDefault="00637E03" w:rsidP="00637E03">
      <w:pPr>
        <w:jc w:val="both"/>
        <w:rPr>
          <w:rFonts w:eastAsia="Calibri" w:cs="Arial"/>
          <w:kern w:val="3"/>
          <w:lang w:eastAsia="zh-CN"/>
        </w:rPr>
      </w:pPr>
      <w:r w:rsidRPr="0073319C">
        <w:rPr>
          <w:rFonts w:eastAsia="Calibri" w:cs="Arial"/>
          <w:kern w:val="3"/>
          <w:lang w:eastAsia="zh-CN"/>
        </w:rPr>
        <w:t xml:space="preserve">Morebitne spore v zvezi s to garancijo rešuje stvarno pristojno sodišče v </w:t>
      </w:r>
      <w:r w:rsidR="00E92C95" w:rsidRPr="0073319C">
        <w:rPr>
          <w:rFonts w:eastAsia="Calibri" w:cs="Arial"/>
          <w:kern w:val="3"/>
          <w:lang w:eastAsia="zh-CN"/>
        </w:rPr>
        <w:t>Kranju</w:t>
      </w:r>
      <w:r w:rsidRPr="0073319C">
        <w:rPr>
          <w:rFonts w:eastAsia="Calibri" w:cs="Arial"/>
          <w:kern w:val="3"/>
          <w:lang w:eastAsia="zh-CN"/>
        </w:rPr>
        <w:t xml:space="preserve"> po slovenskem pravu.</w:t>
      </w:r>
    </w:p>
    <w:p w14:paraId="1216D5F6"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Za to garancijo veljajo Enotna Pravila za Garancije na Poziv (EPGP) revizija iz leta 2010, izdana pri MTZ pod št. 758.</w:t>
      </w:r>
    </w:p>
    <w:p w14:paraId="111AF239" w14:textId="77777777" w:rsidR="00637E03" w:rsidRPr="001136A4" w:rsidRDefault="00637E03" w:rsidP="00637E03">
      <w:pPr>
        <w:jc w:val="both"/>
        <w:rPr>
          <w:rFonts w:eastAsia="Calibri" w:cs="Arial"/>
          <w:kern w:val="3"/>
          <w:lang w:eastAsia="zh-CN"/>
        </w:rPr>
      </w:pPr>
    </w:p>
    <w:p w14:paraId="51CB1C7E" w14:textId="77777777" w:rsidR="00637E03" w:rsidRPr="001136A4" w:rsidRDefault="00637E03" w:rsidP="00637E03">
      <w:pPr>
        <w:jc w:val="both"/>
        <w:rPr>
          <w:rFonts w:eastAsia="Calibri" w:cs="Arial"/>
          <w:kern w:val="3"/>
          <w:lang w:eastAsia="zh-CN"/>
        </w:rPr>
      </w:pPr>
    </w:p>
    <w:p w14:paraId="7810F8EB"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ab/>
        <w:t>(žig in podpis)</w:t>
      </w:r>
    </w:p>
    <w:p w14:paraId="3E2A45D5" w14:textId="77777777" w:rsidR="00637E03" w:rsidRPr="001136A4" w:rsidRDefault="00637E03" w:rsidP="00637E03">
      <w:pPr>
        <w:jc w:val="both"/>
        <w:rPr>
          <w:rFonts w:eastAsia="Calibri" w:cs="Arial"/>
          <w:b/>
          <w:kern w:val="3"/>
          <w:lang w:eastAsia="zh-CN"/>
        </w:rPr>
      </w:pPr>
    </w:p>
    <w:p w14:paraId="76C5DCF5" w14:textId="77777777" w:rsidR="00BF018A" w:rsidRDefault="00BF018A" w:rsidP="00637E03">
      <w:pPr>
        <w:jc w:val="both"/>
        <w:rPr>
          <w:rFonts w:eastAsia="Calibri" w:cs="Arial"/>
          <w:kern w:val="3"/>
          <w:lang w:eastAsia="zh-CN"/>
        </w:rPr>
      </w:pPr>
    </w:p>
    <w:p w14:paraId="1FBAA861" w14:textId="77777777" w:rsidR="00364166" w:rsidRDefault="00364166" w:rsidP="00637E03">
      <w:pPr>
        <w:jc w:val="both"/>
        <w:rPr>
          <w:rFonts w:eastAsia="Calibri" w:cs="Arial"/>
          <w:kern w:val="3"/>
          <w:lang w:eastAsia="zh-CN"/>
        </w:rPr>
      </w:pPr>
    </w:p>
    <w:p w14:paraId="56DA5100" w14:textId="77777777" w:rsidR="00364166" w:rsidRDefault="00364166" w:rsidP="00637E03">
      <w:pPr>
        <w:jc w:val="both"/>
        <w:rPr>
          <w:rFonts w:eastAsia="Calibri" w:cs="Arial"/>
          <w:kern w:val="3"/>
          <w:lang w:eastAsia="zh-CN"/>
        </w:rPr>
      </w:pPr>
    </w:p>
    <w:p w14:paraId="10625CF2" w14:textId="77777777" w:rsidR="00364166" w:rsidRPr="00364166" w:rsidRDefault="00364166" w:rsidP="00364166">
      <w:pPr>
        <w:pageBreakBefore/>
        <w:tabs>
          <w:tab w:val="right" w:pos="2556"/>
          <w:tab w:val="right" w:pos="5609"/>
        </w:tabs>
        <w:suppressAutoHyphens/>
        <w:autoSpaceDN w:val="0"/>
        <w:ind w:right="6"/>
        <w:jc w:val="right"/>
        <w:textAlignment w:val="baseline"/>
        <w:outlineLvl w:val="1"/>
        <w:rPr>
          <w:rFonts w:eastAsiaTheme="minorHAnsi" w:cstheme="minorBidi"/>
          <w:b/>
          <w:i/>
          <w:color w:val="000000" w:themeColor="text1"/>
        </w:rPr>
      </w:pPr>
      <w:bookmarkStart w:id="234" w:name="_Toc876855"/>
      <w:bookmarkStart w:id="235" w:name="_Toc451354724"/>
      <w:r w:rsidRPr="001E49E9">
        <w:rPr>
          <w:rFonts w:eastAsiaTheme="minorHAnsi" w:cstheme="minorBidi"/>
          <w:b/>
          <w:i/>
          <w:color w:val="000000" w:themeColor="text1"/>
          <w:sz w:val="23"/>
          <w:szCs w:val="23"/>
        </w:rPr>
        <w:t xml:space="preserve">PRILOGA št. </w:t>
      </w:r>
      <w:r w:rsidR="00702FA1" w:rsidRPr="001E49E9">
        <w:rPr>
          <w:rFonts w:eastAsiaTheme="minorHAnsi" w:cstheme="minorBidi"/>
          <w:b/>
          <w:i/>
          <w:color w:val="000000" w:themeColor="text1"/>
          <w:sz w:val="23"/>
          <w:szCs w:val="23"/>
        </w:rPr>
        <w:t>14</w:t>
      </w:r>
    </w:p>
    <w:p w14:paraId="289471A1" w14:textId="77777777" w:rsidR="00364166" w:rsidRPr="00364166" w:rsidRDefault="00364166" w:rsidP="00364166">
      <w:pPr>
        <w:pBdr>
          <w:top w:val="single" w:sz="4" w:space="10" w:color="541C72"/>
          <w:bottom w:val="single" w:sz="4" w:space="10" w:color="541C72"/>
        </w:pBdr>
        <w:shd w:val="pct5" w:color="F8F2FC" w:fill="F7EFFB"/>
        <w:spacing w:before="200" w:after="400"/>
        <w:jc w:val="center"/>
        <w:outlineLvl w:val="1"/>
        <w:rPr>
          <w:rFonts w:eastAsiaTheme="minorHAnsi" w:cstheme="minorBidi"/>
          <w:b/>
          <w:i/>
          <w:iCs/>
          <w:color w:val="541C72"/>
          <w:spacing w:val="20"/>
          <w:lang w:eastAsia="zh-CN"/>
        </w:rPr>
      </w:pPr>
      <w:r w:rsidRPr="00364166">
        <w:rPr>
          <w:rFonts w:eastAsiaTheme="minorHAnsi" w:cstheme="minorBidi"/>
          <w:b/>
          <w:i/>
          <w:iCs/>
          <w:color w:val="541C72"/>
          <w:spacing w:val="20"/>
          <w:lang w:eastAsia="zh-CN"/>
        </w:rPr>
        <w:t>IZJAVA O UDELEŽBI FIZIČNIH IN PRAVNIH OSEB V LASTNIŠTVU PONUDNIKA</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364166" w:rsidRPr="00364166" w14:paraId="3396019E" w14:textId="77777777" w:rsidTr="00364166">
        <w:tc>
          <w:tcPr>
            <w:tcW w:w="9064" w:type="dxa"/>
          </w:tcPr>
          <w:p w14:paraId="61D7EC6D" w14:textId="77777777" w:rsidR="00364166" w:rsidRPr="00364166" w:rsidRDefault="00364166" w:rsidP="00364166">
            <w:pPr>
              <w:spacing w:after="200"/>
              <w:rPr>
                <w:rFonts w:eastAsiaTheme="minorHAnsi" w:cstheme="minorBidi"/>
                <w:color w:val="000000" w:themeColor="text1"/>
                <w:lang w:eastAsia="zh-CN"/>
              </w:rPr>
            </w:pPr>
            <w:r w:rsidRPr="00364166">
              <w:rPr>
                <w:rFonts w:eastAsiaTheme="minorHAnsi" w:cstheme="minorBidi"/>
                <w:color w:val="000000" w:themeColor="text1"/>
                <w:lang w:eastAsia="zh-CN"/>
              </w:rPr>
              <w:t xml:space="preserve">PONUDNIK: </w:t>
            </w:r>
          </w:p>
        </w:tc>
      </w:tr>
    </w:tbl>
    <w:p w14:paraId="1CC8D315" w14:textId="77777777" w:rsidR="00364166" w:rsidRPr="00364166" w:rsidRDefault="00364166" w:rsidP="00364166">
      <w:pPr>
        <w:jc w:val="both"/>
        <w:rPr>
          <w:rFonts w:eastAsiaTheme="minorHAnsi" w:cstheme="minorBidi"/>
          <w:color w:val="000000" w:themeColor="text1"/>
          <w:lang w:eastAsia="zh-CN"/>
        </w:rPr>
      </w:pPr>
    </w:p>
    <w:p w14:paraId="5F568772" w14:textId="77777777" w:rsidR="00364166" w:rsidRPr="00364166" w:rsidRDefault="00364166" w:rsidP="00364166">
      <w:pPr>
        <w:jc w:val="both"/>
        <w:rPr>
          <w:rFonts w:eastAsiaTheme="minorHAnsi" w:cstheme="minorBidi"/>
          <w:color w:val="000000" w:themeColor="text1"/>
          <w:lang w:eastAsia="zh-CN"/>
        </w:rPr>
      </w:pPr>
      <w:r w:rsidRPr="00364166">
        <w:rPr>
          <w:rFonts w:eastAsiaTheme="minorHAnsi" w:cstheme="minorBidi"/>
          <w:color w:val="000000" w:themeColor="text1"/>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14:paraId="159710CF" w14:textId="77777777" w:rsidR="00364166" w:rsidRPr="00364166" w:rsidRDefault="00364166" w:rsidP="00364166">
      <w:pPr>
        <w:rPr>
          <w:rFonts w:eastAsiaTheme="minorHAnsi" w:cstheme="minorBidi"/>
          <w:b/>
          <w:color w:val="000000" w:themeColor="text1"/>
          <w:u w:val="single"/>
          <w:lang w:eastAsia="zh-CN"/>
        </w:rPr>
      </w:pPr>
    </w:p>
    <w:p w14:paraId="5F6C9A5B" w14:textId="77777777" w:rsidR="00364166" w:rsidRPr="00364166" w:rsidRDefault="00364166" w:rsidP="00364166">
      <w:pPr>
        <w:rPr>
          <w:rFonts w:eastAsiaTheme="minorHAnsi" w:cstheme="minorBidi"/>
          <w:b/>
          <w:color w:val="000000" w:themeColor="text1"/>
          <w:u w:val="single"/>
          <w:lang w:eastAsia="zh-CN"/>
        </w:rPr>
      </w:pPr>
      <w:r w:rsidRPr="00364166">
        <w:rPr>
          <w:rFonts w:eastAsiaTheme="minorHAnsi" w:cstheme="minorBidi"/>
          <w:b/>
          <w:color w:val="000000" w:themeColor="text1"/>
          <w:u w:val="single"/>
          <w:lang w:eastAsia="zh-CN"/>
        </w:rPr>
        <w:t>IZJAVO O UDELEŽBI FIZIČNIH IN PRAVNIH OSEB V LASTNIŠTVU PONUDNIKA</w:t>
      </w:r>
    </w:p>
    <w:p w14:paraId="646A87FF" w14:textId="77777777" w:rsidR="00364166" w:rsidRPr="00364166" w:rsidRDefault="00364166" w:rsidP="00364166">
      <w:pPr>
        <w:rPr>
          <w:rFonts w:eastAsiaTheme="minorHAnsi" w:cstheme="minorBidi"/>
          <w:color w:val="000000" w:themeColor="text1"/>
          <w:lang w:eastAsia="zh-CN"/>
        </w:rPr>
      </w:pPr>
    </w:p>
    <w:p w14:paraId="65F033E6"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Podatki o ponudniku (pravna oseba, podjetnik, društvo ali drug pravni subjekt, ki nastopa v postopku javnega naročanja):</w:t>
      </w:r>
    </w:p>
    <w:p w14:paraId="4B03FED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Firma ponudnika: __________________________________________________________________________________</w:t>
      </w:r>
    </w:p>
    <w:p w14:paraId="73540A0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ponudnika (država, ulica in hišna številka, naselje, občina, poštna številka in kraj):</w:t>
      </w:r>
    </w:p>
    <w:p w14:paraId="7A11371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__________________________________________________________________________________</w:t>
      </w:r>
    </w:p>
    <w:p w14:paraId="017B15BF" w14:textId="77777777" w:rsidR="00364166" w:rsidRPr="00364166" w:rsidRDefault="00364166" w:rsidP="00364166">
      <w:pPr>
        <w:rPr>
          <w:rFonts w:eastAsiaTheme="minorHAnsi" w:cstheme="minorBidi"/>
          <w:color w:val="000000" w:themeColor="text1"/>
          <w:lang w:eastAsia="zh-CN"/>
        </w:rPr>
      </w:pPr>
    </w:p>
    <w:p w14:paraId="69FDF04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fizične in pravne osebe - ponudnike, ki niso vpisane v poslovnem registru: _____________________________________________________</w:t>
      </w:r>
    </w:p>
    <w:p w14:paraId="4DF73D2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Ponudnik je nosilec tihe družbe (ustrezno označi):    DA ___    NE ___    </w:t>
      </w:r>
    </w:p>
    <w:p w14:paraId="20F25F1C" w14:textId="77777777" w:rsidR="00364166" w:rsidRPr="00364166" w:rsidRDefault="00364166" w:rsidP="00364166">
      <w:pPr>
        <w:rPr>
          <w:rFonts w:eastAsiaTheme="minorHAnsi" w:cstheme="minorBidi"/>
          <w:b/>
          <w:color w:val="000000" w:themeColor="text1"/>
          <w:lang w:eastAsia="zh-CN"/>
        </w:rPr>
      </w:pPr>
    </w:p>
    <w:p w14:paraId="0D376966"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Lastniška struktura ponudnika:</w:t>
      </w:r>
    </w:p>
    <w:p w14:paraId="21D338AF"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1.1. Podatki o udeležbi fizičnih oseb v lastništvu ponudnika, vključno s tihimi družbeniki:</w:t>
      </w:r>
    </w:p>
    <w:p w14:paraId="3F32681E"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Fizična oseba 1:</w:t>
      </w:r>
    </w:p>
    <w:p w14:paraId="0BD118E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__________________________________________________________________________________</w:t>
      </w:r>
    </w:p>
    <w:p w14:paraId="6FB3F1E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65545BBF"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__________________________________________________________________________________</w:t>
      </w:r>
    </w:p>
    <w:p w14:paraId="7050A20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6063BE41"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6D869EF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__________________________________________________________________________________</w:t>
      </w:r>
    </w:p>
    <w:p w14:paraId="608CBA39" w14:textId="77777777" w:rsidR="00364166" w:rsidRPr="00364166" w:rsidRDefault="00364166" w:rsidP="00364166">
      <w:pPr>
        <w:rPr>
          <w:rFonts w:eastAsiaTheme="minorHAnsi" w:cstheme="minorBidi"/>
          <w:color w:val="000000" w:themeColor="text1"/>
          <w:lang w:eastAsia="zh-CN"/>
        </w:rPr>
      </w:pPr>
    </w:p>
    <w:p w14:paraId="11D116EB"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Fizična oseba 2:</w:t>
      </w:r>
    </w:p>
    <w:p w14:paraId="1D68F2A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_________________________________________________________________________________</w:t>
      </w:r>
    </w:p>
    <w:p w14:paraId="5E322D9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460AC3EE"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w:t>
      </w:r>
    </w:p>
    <w:p w14:paraId="260B5A67"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1C97EC3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0B4D1EA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_______________________________________________________</w:t>
      </w:r>
    </w:p>
    <w:p w14:paraId="289D69AC" w14:textId="77777777" w:rsidR="00364166" w:rsidRPr="00364166" w:rsidRDefault="00364166" w:rsidP="00364166">
      <w:pPr>
        <w:rPr>
          <w:rFonts w:eastAsiaTheme="minorHAnsi" w:cstheme="minorBidi"/>
          <w:color w:val="000000" w:themeColor="text1"/>
          <w:lang w:eastAsia="zh-CN"/>
        </w:rPr>
      </w:pPr>
    </w:p>
    <w:p w14:paraId="39EBBB22" w14:textId="77777777" w:rsidR="00364166" w:rsidRPr="00364166" w:rsidRDefault="00364166" w:rsidP="00364166">
      <w:pPr>
        <w:rPr>
          <w:rFonts w:eastAsiaTheme="minorHAnsi" w:cstheme="minorBidi"/>
          <w:color w:val="000000" w:themeColor="text1"/>
          <w:lang w:eastAsia="zh-CN"/>
        </w:rPr>
      </w:pPr>
    </w:p>
    <w:p w14:paraId="2376E46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Fizična oseba 3:</w:t>
      </w:r>
    </w:p>
    <w:p w14:paraId="232580E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_________________________________________________________________________________</w:t>
      </w:r>
    </w:p>
    <w:p w14:paraId="70CF52A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5CA26246"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__________________________________________________________________________________</w:t>
      </w:r>
    </w:p>
    <w:p w14:paraId="5CA10BA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 ________ %</w:t>
      </w:r>
    </w:p>
    <w:p w14:paraId="29488838" w14:textId="77777777" w:rsidR="00364166" w:rsidRPr="00364166" w:rsidRDefault="00364166" w:rsidP="00364166">
      <w:pPr>
        <w:rPr>
          <w:rFonts w:eastAsiaTheme="minorHAnsi" w:cstheme="minorBidi"/>
          <w:color w:val="000000" w:themeColor="text1"/>
          <w:lang w:eastAsia="zh-CN"/>
        </w:rPr>
      </w:pPr>
    </w:p>
    <w:p w14:paraId="5E9E869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029D215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_______________________________________________________</w:t>
      </w:r>
    </w:p>
    <w:p w14:paraId="61142CE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(ustrezno nadaljuj seznam)</w:t>
      </w:r>
    </w:p>
    <w:p w14:paraId="5E0BFCF4" w14:textId="77777777" w:rsidR="00364166" w:rsidRPr="00364166" w:rsidRDefault="00364166" w:rsidP="00364166">
      <w:pPr>
        <w:rPr>
          <w:rFonts w:eastAsiaTheme="minorHAnsi" w:cstheme="minorBidi"/>
          <w:b/>
          <w:color w:val="000000" w:themeColor="text1"/>
          <w:lang w:eastAsia="zh-CN"/>
        </w:rPr>
      </w:pPr>
    </w:p>
    <w:p w14:paraId="0CF3F55C" w14:textId="77777777" w:rsidR="00364166" w:rsidRPr="00364166" w:rsidRDefault="00364166" w:rsidP="00364166">
      <w:pPr>
        <w:jc w:val="both"/>
        <w:rPr>
          <w:rFonts w:eastAsiaTheme="minorHAnsi" w:cstheme="minorBidi"/>
          <w:b/>
          <w:color w:val="000000" w:themeColor="text1"/>
          <w:lang w:eastAsia="zh-CN"/>
        </w:rPr>
      </w:pPr>
      <w:r w:rsidRPr="00364166">
        <w:rPr>
          <w:rFonts w:eastAsiaTheme="minorHAnsi" w:cstheme="minorBidi"/>
          <w:b/>
          <w:color w:val="000000" w:themeColor="text1"/>
          <w:lang w:eastAsia="zh-CN"/>
        </w:rPr>
        <w:t>1.2. Podatki o udeležbi pravnih oseb v lastništvu ponudnika, vključno z navedbo, ali je pravna oseba nosilec tihe družbe:</w:t>
      </w:r>
    </w:p>
    <w:p w14:paraId="0618804D"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Naziv pravne osebe: __________________________________________________________________________________</w:t>
      </w:r>
    </w:p>
    <w:p w14:paraId="74FEAE16"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pravne osebe: __________________________________________________________________________________</w:t>
      </w:r>
    </w:p>
    <w:p w14:paraId="696970F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0D1F67A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pravne osebe, ki nišo vpisane v poslovnem registru: _____________________________________________________________________________</w:t>
      </w:r>
    </w:p>
    <w:p w14:paraId="08D86D27"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Pravna oseba je hkrati nosilec tihe družbe (ustrezno označi): DA ___    NE ___    </w:t>
      </w:r>
    </w:p>
    <w:p w14:paraId="71E031D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pri čemer je pravna oseba v lasti naslednjih fizičnih oseb:</w:t>
      </w:r>
    </w:p>
    <w:p w14:paraId="40E488D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w:t>
      </w:r>
      <w:r w:rsidRPr="00364166">
        <w:rPr>
          <w:rFonts w:eastAsiaTheme="minorHAnsi" w:cstheme="minorBidi"/>
          <w:color w:val="000000" w:themeColor="text1"/>
          <w:lang w:eastAsia="zh-CN"/>
        </w:rPr>
        <w:tab/>
      </w:r>
    </w:p>
    <w:p w14:paraId="1A62F05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60AABE4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w:t>
      </w:r>
    </w:p>
    <w:p w14:paraId="11518122"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7ED3ADB2"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19BB764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 (ustrezno nadaljuj seznam)</w:t>
      </w:r>
    </w:p>
    <w:p w14:paraId="47B5824B" w14:textId="77777777" w:rsidR="00364166" w:rsidRPr="00364166" w:rsidRDefault="00364166" w:rsidP="00364166">
      <w:pPr>
        <w:rPr>
          <w:rFonts w:eastAsiaTheme="minorHAnsi" w:cstheme="minorBidi"/>
          <w:color w:val="000000" w:themeColor="text1"/>
          <w:lang w:eastAsia="zh-CN"/>
        </w:rPr>
      </w:pPr>
    </w:p>
    <w:p w14:paraId="195464CB"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1.3. Podatki o družbah, za katere se po določbah zakona, ki ureja gospodarske družbe, šteje, da so povezane družbe s ponudnikom:</w:t>
      </w:r>
    </w:p>
    <w:p w14:paraId="55AB88A6"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Naziv pravne osebe: ___________________________________________________________________</w:t>
      </w:r>
    </w:p>
    <w:p w14:paraId="30A63E6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pravne osebe: ___________________________________________________________________</w:t>
      </w:r>
    </w:p>
    <w:p w14:paraId="74B4665B"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pravne osebe, ki nišo vpisane v poslovnem registru: _____________________________________________________________________________</w:t>
      </w:r>
    </w:p>
    <w:p w14:paraId="47C79DB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je v medsebojnem razmerju, v skladu s 527. členom ZGD s pravno osebo:</w:t>
      </w:r>
    </w:p>
    <w:p w14:paraId="4FF9EAE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Naziv pravne osebe: _____________________________________________________________________________</w:t>
      </w:r>
      <w:r w:rsidRPr="00364166">
        <w:rPr>
          <w:rFonts w:eastAsiaTheme="minorHAnsi" w:cstheme="minorBidi"/>
          <w:color w:val="000000" w:themeColor="text1"/>
          <w:lang w:eastAsia="zh-CN"/>
        </w:rPr>
        <w:tab/>
      </w:r>
    </w:p>
    <w:p w14:paraId="41B5FBC2"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pravne osebe: _____________________________________________________________________________</w:t>
      </w:r>
      <w:r w:rsidRPr="00364166">
        <w:rPr>
          <w:rFonts w:eastAsiaTheme="minorHAnsi" w:cstheme="minorBidi"/>
          <w:color w:val="000000" w:themeColor="text1"/>
          <w:lang w:eastAsia="zh-CN"/>
        </w:rPr>
        <w:tab/>
      </w:r>
    </w:p>
    <w:p w14:paraId="7D8818C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pravne osebe, ki niso vpisane v poslovnem registru: _____________________________________________________________________________</w:t>
      </w:r>
      <w:r w:rsidRPr="00364166">
        <w:rPr>
          <w:rFonts w:eastAsiaTheme="minorHAnsi" w:cstheme="minorBidi"/>
          <w:color w:val="000000" w:themeColor="text1"/>
          <w:lang w:eastAsia="zh-CN"/>
        </w:rPr>
        <w:tab/>
      </w:r>
    </w:p>
    <w:p w14:paraId="692B087E"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povezana na način _____________________________________________________________________________</w:t>
      </w:r>
      <w:r w:rsidRPr="00364166">
        <w:rPr>
          <w:rFonts w:eastAsiaTheme="minorHAnsi" w:cstheme="minorBidi"/>
          <w:color w:val="000000" w:themeColor="text1"/>
          <w:lang w:eastAsia="zh-CN"/>
        </w:rPr>
        <w:tab/>
      </w:r>
    </w:p>
    <w:p w14:paraId="32F1BC31"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(ustrezno nadaljuj seznam)</w:t>
      </w:r>
    </w:p>
    <w:p w14:paraId="7ECD654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Izjavljam, da sem kot fizične osebe - udeležence v lastništvu ponudnika navedel:</w:t>
      </w:r>
    </w:p>
    <w:p w14:paraId="28B39848" w14:textId="77777777" w:rsidR="00364166" w:rsidRPr="00364166" w:rsidRDefault="00364166" w:rsidP="00393C66">
      <w:pPr>
        <w:numPr>
          <w:ilvl w:val="0"/>
          <w:numId w:val="19"/>
        </w:numPr>
        <w:spacing w:after="200" w:line="276" w:lineRule="auto"/>
        <w:contextualSpacing/>
        <w:jc w:val="both"/>
        <w:rPr>
          <w:rFonts w:eastAsiaTheme="minorHAnsi" w:cstheme="minorBidi"/>
          <w:color w:val="000000" w:themeColor="text1"/>
          <w:lang w:eastAsia="zh-CN"/>
        </w:rPr>
      </w:pPr>
      <w:r w:rsidRPr="00364166">
        <w:rPr>
          <w:rFonts w:eastAsiaTheme="minorHAnsi" w:cstheme="minorBidi"/>
          <w:color w:val="000000" w:themeColor="text1"/>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0CE5D841" w14:textId="77777777" w:rsidR="00364166" w:rsidRPr="00364166" w:rsidRDefault="00364166" w:rsidP="00393C66">
      <w:pPr>
        <w:numPr>
          <w:ilvl w:val="0"/>
          <w:numId w:val="19"/>
        </w:numPr>
        <w:spacing w:after="200" w:line="276" w:lineRule="auto"/>
        <w:contextualSpacing/>
        <w:jc w:val="both"/>
        <w:rPr>
          <w:rFonts w:eastAsiaTheme="minorHAnsi" w:cstheme="minorBidi"/>
          <w:color w:val="000000" w:themeColor="text1"/>
          <w:lang w:eastAsia="zh-CN"/>
        </w:rPr>
      </w:pPr>
      <w:r w:rsidRPr="00364166">
        <w:rPr>
          <w:rFonts w:eastAsiaTheme="minorHAnsi" w:cstheme="minorBidi"/>
          <w:color w:val="000000" w:themeColor="text1"/>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68A5DDC6" w14:textId="77777777" w:rsidR="00364166" w:rsidRPr="00364166" w:rsidRDefault="00364166" w:rsidP="00364166">
      <w:pPr>
        <w:jc w:val="both"/>
        <w:rPr>
          <w:rFonts w:eastAsiaTheme="minorHAnsi" w:cstheme="minorBidi"/>
          <w:color w:val="000000" w:themeColor="text1"/>
          <w:lang w:eastAsia="zh-CN"/>
        </w:rPr>
      </w:pPr>
      <w:r w:rsidRPr="00364166">
        <w:rPr>
          <w:rFonts w:eastAsiaTheme="minorHAnsi" w:cstheme="minorBidi"/>
          <w:color w:val="000000" w:themeColor="text1"/>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E39DC8E" w14:textId="77777777" w:rsidR="00364166" w:rsidRPr="00364166" w:rsidRDefault="00364166" w:rsidP="00364166">
      <w:pPr>
        <w:jc w:val="both"/>
        <w:rPr>
          <w:rFonts w:eastAsiaTheme="minorHAnsi" w:cstheme="minorBidi"/>
          <w:color w:val="000000" w:themeColor="text1"/>
          <w:lang w:eastAsia="zh-CN"/>
        </w:rPr>
      </w:pPr>
      <w:r w:rsidRPr="00364166">
        <w:rPr>
          <w:rFonts w:eastAsiaTheme="minorHAnsi" w:cstheme="minorBidi"/>
          <w:color w:val="000000" w:themeColor="text1"/>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4CCF1571" w14:textId="77777777" w:rsidR="00364166" w:rsidRPr="00364166" w:rsidRDefault="00364166" w:rsidP="00364166">
      <w:pPr>
        <w:jc w:val="both"/>
        <w:rPr>
          <w:rFonts w:eastAsiaTheme="minorHAnsi" w:cstheme="minorBidi"/>
          <w:color w:val="000000" w:themeColor="text1"/>
          <w:lang w:eastAsia="zh-CN"/>
        </w:rPr>
      </w:pPr>
      <w:r w:rsidRPr="00364166">
        <w:rPr>
          <w:rFonts w:eastAsiaTheme="minorHAnsi" w:cstheme="minorBidi"/>
          <w:color w:val="000000" w:themeColor="text1"/>
          <w:lang w:eastAsia="zh-CN"/>
        </w:rPr>
        <w:t>S podpisom te izjave nadalje izjavljam, da zame, kot za poslovnega subjekta ne veljajo omejitve poslovanja z naročnikom.</w:t>
      </w:r>
    </w:p>
    <w:p w14:paraId="3F76726F" w14:textId="77777777" w:rsidR="00364166" w:rsidRPr="00364166" w:rsidRDefault="00364166" w:rsidP="00364166">
      <w:pPr>
        <w:jc w:val="both"/>
        <w:rPr>
          <w:rFonts w:eastAsiaTheme="minorHAnsi" w:cstheme="minorBidi"/>
          <w:color w:val="000000" w:themeColor="text1"/>
          <w:lang w:eastAsia="zh-CN"/>
        </w:rPr>
      </w:pPr>
    </w:p>
    <w:p w14:paraId="3E10D2C2" w14:textId="77777777" w:rsidR="00364166" w:rsidRPr="00364166" w:rsidRDefault="00364166" w:rsidP="00364166">
      <w:pPr>
        <w:jc w:val="both"/>
        <w:rPr>
          <w:rFonts w:eastAsiaTheme="minorHAnsi" w:cstheme="minorBidi"/>
          <w:color w:val="000000" w:themeColor="text1"/>
          <w:lang w:eastAsia="zh-CN"/>
        </w:rPr>
      </w:pPr>
    </w:p>
    <w:p w14:paraId="26722C6D" w14:textId="77777777" w:rsidR="00364166" w:rsidRPr="00364166" w:rsidRDefault="00364166" w:rsidP="00364166">
      <w:pPr>
        <w:jc w:val="both"/>
        <w:rPr>
          <w:rFonts w:eastAsiaTheme="minorHAnsi" w:cstheme="minorBidi"/>
          <w:color w:val="000000" w:themeColor="text1"/>
          <w:lang w:eastAsia="zh-CN"/>
        </w:rPr>
      </w:pPr>
    </w:p>
    <w:p w14:paraId="051F242C" w14:textId="77777777" w:rsidR="00364166" w:rsidRPr="00364166" w:rsidRDefault="00364166" w:rsidP="00364166">
      <w:pPr>
        <w:suppressAutoHyphens/>
        <w:autoSpaceDN w:val="0"/>
        <w:snapToGrid w:val="0"/>
        <w:ind w:left="4248" w:right="6" w:firstLine="708"/>
        <w:jc w:val="center"/>
        <w:textAlignment w:val="baseline"/>
        <w:rPr>
          <w:rFonts w:eastAsia="Calibri" w:cs="Arial"/>
          <w:bCs/>
          <w:color w:val="000000"/>
          <w:kern w:val="3"/>
          <w:lang w:eastAsia="zh-CN"/>
        </w:rPr>
      </w:pPr>
      <w:r w:rsidRPr="00364166">
        <w:rPr>
          <w:rFonts w:eastAsia="Calibri" w:cs="Arial"/>
          <w:bCs/>
          <w:color w:val="000000"/>
          <w:kern w:val="3"/>
          <w:lang w:eastAsia="zh-CN"/>
        </w:rPr>
        <w:t>_______________________________</w:t>
      </w:r>
    </w:p>
    <w:p w14:paraId="16BB65E8" w14:textId="77777777" w:rsidR="00364166" w:rsidRPr="00364166" w:rsidRDefault="00364166" w:rsidP="00364166">
      <w:pPr>
        <w:suppressAutoHyphens/>
        <w:autoSpaceDN w:val="0"/>
        <w:snapToGrid w:val="0"/>
        <w:ind w:left="4248" w:right="6"/>
        <w:jc w:val="center"/>
        <w:textAlignment w:val="baseline"/>
        <w:rPr>
          <w:rFonts w:eastAsia="Calibri" w:cs="Arial"/>
          <w:bCs/>
          <w:color w:val="000000"/>
          <w:kern w:val="3"/>
          <w:lang w:eastAsia="zh-CN"/>
        </w:rPr>
      </w:pPr>
      <w:r w:rsidRPr="00364166">
        <w:rPr>
          <w:rFonts w:eastAsia="Calibri" w:cs="Arial"/>
          <w:bCs/>
          <w:color w:val="000000"/>
          <w:kern w:val="3"/>
          <w:lang w:eastAsia="zh-CN"/>
        </w:rPr>
        <w:t xml:space="preserve"> podpis zakonitega zastopnika gospodarskega subjekta</w:t>
      </w:r>
    </w:p>
    <w:p w14:paraId="2E41386B" w14:textId="77777777" w:rsidR="00364166" w:rsidRPr="00364166" w:rsidRDefault="00364166" w:rsidP="00364166">
      <w:pPr>
        <w:jc w:val="both"/>
        <w:rPr>
          <w:rFonts w:eastAsiaTheme="minorHAnsi" w:cstheme="minorBidi"/>
          <w:color w:val="000000" w:themeColor="text1"/>
          <w:lang w:eastAsia="zh-CN"/>
        </w:rPr>
      </w:pPr>
    </w:p>
    <w:p w14:paraId="171E311F" w14:textId="77777777" w:rsidR="00364166" w:rsidRPr="00364166" w:rsidRDefault="00364166" w:rsidP="00364166">
      <w:pPr>
        <w:jc w:val="both"/>
        <w:rPr>
          <w:rFonts w:eastAsiaTheme="minorHAnsi" w:cstheme="minorBidi"/>
          <w:b/>
          <w:i/>
          <w:color w:val="000000" w:themeColor="text1"/>
          <w:sz w:val="20"/>
          <w:szCs w:val="20"/>
          <w:lang w:eastAsia="zh-CN"/>
        </w:rPr>
      </w:pPr>
    </w:p>
    <w:p w14:paraId="7C4F3A57" w14:textId="77777777" w:rsidR="00364166" w:rsidRPr="00DB737A" w:rsidRDefault="00364166" w:rsidP="00364166">
      <w:pPr>
        <w:jc w:val="both"/>
        <w:rPr>
          <w:b/>
          <w:i/>
          <w:sz w:val="20"/>
          <w:szCs w:val="20"/>
          <w:lang w:eastAsia="zh-CN"/>
        </w:rPr>
      </w:pPr>
      <w:r w:rsidRPr="00DB737A">
        <w:rPr>
          <w:b/>
          <w:i/>
          <w:sz w:val="20"/>
          <w:szCs w:val="20"/>
          <w:lang w:eastAsia="zh-CN"/>
        </w:rPr>
        <w:t xml:space="preserve">Naročnik je v dokumentacijo v zvezi z oddajo javnega naročila, zgolj kot vzorec, vključil obrazec Priloga št. </w:t>
      </w:r>
      <w:r w:rsidR="00702FA1" w:rsidRPr="00DB737A">
        <w:rPr>
          <w:b/>
          <w:i/>
          <w:sz w:val="20"/>
          <w:szCs w:val="20"/>
          <w:lang w:eastAsia="zh-CN"/>
        </w:rPr>
        <w:t>14</w:t>
      </w:r>
      <w:r w:rsidRPr="00DB737A">
        <w:rPr>
          <w:b/>
          <w:i/>
          <w:sz w:val="20"/>
          <w:szCs w:val="20"/>
          <w:lang w:eastAsia="zh-CN"/>
        </w:rPr>
        <w:t xml:space="preserve"> - Izjava o udeležbi fizičnih in pravnih oseb v lastništvu ponudnika, ki pa ga ponudniki ob oddaji ponudbe k ponudbi niso dolžni predložiti.</w:t>
      </w:r>
    </w:p>
    <w:p w14:paraId="067E11C5" w14:textId="77777777" w:rsidR="00364166" w:rsidRPr="00DB737A" w:rsidRDefault="00364166" w:rsidP="00364166">
      <w:pPr>
        <w:jc w:val="both"/>
        <w:rPr>
          <w:b/>
          <w:i/>
          <w:sz w:val="20"/>
          <w:szCs w:val="20"/>
          <w:lang w:eastAsia="zh-CN"/>
        </w:rPr>
      </w:pPr>
    </w:p>
    <w:p w14:paraId="2D7C7747" w14:textId="77777777" w:rsidR="00364166" w:rsidRPr="00DB737A" w:rsidRDefault="00364166" w:rsidP="00364166">
      <w:pPr>
        <w:jc w:val="both"/>
        <w:rPr>
          <w:b/>
          <w:i/>
          <w:sz w:val="20"/>
          <w:szCs w:val="20"/>
          <w:lang w:eastAsia="zh-CN"/>
        </w:rPr>
      </w:pPr>
      <w:r w:rsidRPr="00DB737A">
        <w:rPr>
          <w:b/>
          <w:i/>
          <w:sz w:val="20"/>
          <w:szCs w:val="20"/>
          <w:lang w:eastAsia="zh-CN"/>
        </w:rPr>
        <w:t>Z oddajo ponudbe se vsak ponudnik strinja s tem, da bo v primeru, da bo izbran za izvedbo javnega naročila, naročniku najkasneje v roku osmih dni (</w:t>
      </w:r>
      <w:r w:rsidRPr="00DB737A">
        <w:rPr>
          <w:b/>
          <w:sz w:val="20"/>
          <w:szCs w:val="20"/>
          <w:lang w:eastAsia="zh-CN"/>
        </w:rPr>
        <w:t>v vsakem primeru pa pred sklenitvijo pogodbe)</w:t>
      </w:r>
      <w:r w:rsidRPr="00DB737A">
        <w:rPr>
          <w:b/>
          <w:i/>
          <w:sz w:val="20"/>
          <w:szCs w:val="20"/>
          <w:lang w:eastAsia="zh-CN"/>
        </w:rPr>
        <w:t xml:space="preserve"> od prejema naročnikovega poziva posredoval izpolnjen in podpisan obrazec Priloga št. </w:t>
      </w:r>
      <w:r w:rsidR="00702FA1" w:rsidRPr="00DB737A">
        <w:rPr>
          <w:b/>
          <w:i/>
          <w:sz w:val="20"/>
          <w:szCs w:val="20"/>
          <w:lang w:eastAsia="zh-CN"/>
        </w:rPr>
        <w:t>14</w:t>
      </w:r>
      <w:r w:rsidRPr="00DB737A">
        <w:rPr>
          <w:b/>
          <w:i/>
          <w:sz w:val="20"/>
          <w:szCs w:val="20"/>
          <w:lang w:eastAsia="zh-CN"/>
        </w:rPr>
        <w:t xml:space="preserve"> - Izjava o udeležbi fizičnih in pravnih oseb v lastništvu ponudnika, za vse sodelujoče subjekte v ponudbi (ponudnik, partner, podizvajalec, drug subjekt).</w:t>
      </w:r>
    </w:p>
    <w:p w14:paraId="1AF8A7ED" w14:textId="77777777" w:rsidR="00364166" w:rsidRPr="00DB737A" w:rsidRDefault="00364166" w:rsidP="00364166">
      <w:pPr>
        <w:jc w:val="both"/>
        <w:rPr>
          <w:b/>
          <w:i/>
          <w:sz w:val="20"/>
          <w:szCs w:val="20"/>
          <w:lang w:eastAsia="zh-CN"/>
        </w:rPr>
      </w:pPr>
    </w:p>
    <w:p w14:paraId="504EED5D" w14:textId="77777777" w:rsidR="00364166" w:rsidRPr="00364166" w:rsidRDefault="00364166" w:rsidP="00364166">
      <w:pPr>
        <w:jc w:val="both"/>
        <w:rPr>
          <w:rFonts w:asciiTheme="minorHAnsi" w:eastAsia="Calibri" w:hAnsiTheme="minorHAnsi" w:cs="Arial"/>
          <w:b/>
          <w:color w:val="000000" w:themeColor="text1"/>
          <w:kern w:val="3"/>
          <w:sz w:val="20"/>
          <w:szCs w:val="20"/>
          <w:lang w:eastAsia="zh-CN"/>
        </w:rPr>
      </w:pPr>
      <w:r w:rsidRPr="00DB737A">
        <w:rPr>
          <w:b/>
          <w:i/>
          <w:sz w:val="20"/>
          <w:szCs w:val="20"/>
          <w:lang w:eastAsia="zh-CN"/>
        </w:rPr>
        <w:t xml:space="preserve">Naročnik pa dopušča možnost, da ponudniki in ostali subjekti, v kolikor to želijo, izpolnjen obrazec Priloga št. </w:t>
      </w:r>
      <w:r w:rsidR="00702FA1" w:rsidRPr="00DB737A">
        <w:rPr>
          <w:b/>
          <w:i/>
          <w:sz w:val="20"/>
          <w:szCs w:val="20"/>
          <w:lang w:eastAsia="zh-CN"/>
        </w:rPr>
        <w:t>14</w:t>
      </w:r>
      <w:r w:rsidRPr="00DB737A">
        <w:rPr>
          <w:b/>
          <w:i/>
          <w:sz w:val="20"/>
          <w:szCs w:val="20"/>
          <w:lang w:eastAsia="zh-CN"/>
        </w:rPr>
        <w:t xml:space="preserve"> oddajo že ob oddaji ponudbe.</w:t>
      </w:r>
    </w:p>
    <w:p w14:paraId="7EF4E073" w14:textId="4660F25D" w:rsidR="00364166" w:rsidRDefault="00364166" w:rsidP="00364166">
      <w:pPr>
        <w:jc w:val="both"/>
        <w:rPr>
          <w:rFonts w:eastAsiaTheme="minorHAnsi" w:cstheme="minorBidi"/>
          <w:color w:val="000000" w:themeColor="text1"/>
          <w:sz w:val="23"/>
          <w:szCs w:val="23"/>
          <w:lang w:eastAsia="zh-CN"/>
        </w:rPr>
      </w:pPr>
    </w:p>
    <w:p w14:paraId="103EA6F7" w14:textId="55E1B8A4" w:rsidR="00D8498D" w:rsidRDefault="00D8498D" w:rsidP="00364166">
      <w:pPr>
        <w:jc w:val="both"/>
        <w:rPr>
          <w:rFonts w:eastAsiaTheme="minorHAnsi" w:cstheme="minorBidi"/>
          <w:color w:val="000000" w:themeColor="text1"/>
          <w:sz w:val="23"/>
          <w:szCs w:val="23"/>
          <w:lang w:eastAsia="zh-CN"/>
        </w:rPr>
      </w:pPr>
    </w:p>
    <w:p w14:paraId="4F754EA2" w14:textId="25EA7C59" w:rsidR="00D8498D" w:rsidRDefault="00D8498D" w:rsidP="00364166">
      <w:pPr>
        <w:jc w:val="both"/>
        <w:rPr>
          <w:rFonts w:eastAsiaTheme="minorHAnsi" w:cstheme="minorBidi"/>
          <w:color w:val="000000" w:themeColor="text1"/>
          <w:sz w:val="23"/>
          <w:szCs w:val="23"/>
          <w:lang w:eastAsia="zh-CN"/>
        </w:rPr>
      </w:pPr>
    </w:p>
    <w:p w14:paraId="2FB12B63" w14:textId="6189A9B1" w:rsidR="00D8498D" w:rsidRDefault="00D8498D" w:rsidP="00364166">
      <w:pPr>
        <w:jc w:val="both"/>
        <w:rPr>
          <w:rFonts w:eastAsiaTheme="minorHAnsi" w:cstheme="minorBidi"/>
          <w:color w:val="000000" w:themeColor="text1"/>
          <w:sz w:val="23"/>
          <w:szCs w:val="23"/>
          <w:lang w:eastAsia="zh-CN"/>
        </w:rPr>
      </w:pPr>
    </w:p>
    <w:p w14:paraId="793FD2A0" w14:textId="70E7DDE1" w:rsidR="00D8498D" w:rsidRDefault="00D8498D" w:rsidP="00364166">
      <w:pPr>
        <w:jc w:val="both"/>
        <w:rPr>
          <w:rFonts w:eastAsiaTheme="minorHAnsi" w:cstheme="minorBidi"/>
          <w:color w:val="000000" w:themeColor="text1"/>
          <w:sz w:val="23"/>
          <w:szCs w:val="23"/>
          <w:lang w:eastAsia="zh-CN"/>
        </w:rPr>
      </w:pPr>
    </w:p>
    <w:p w14:paraId="0A37E299" w14:textId="4AD59E0C" w:rsidR="00D8498D" w:rsidRDefault="00D8498D" w:rsidP="00364166">
      <w:pPr>
        <w:jc w:val="both"/>
        <w:rPr>
          <w:rFonts w:eastAsiaTheme="minorHAnsi" w:cstheme="minorBidi"/>
          <w:color w:val="000000" w:themeColor="text1"/>
          <w:sz w:val="23"/>
          <w:szCs w:val="23"/>
          <w:lang w:eastAsia="zh-CN"/>
        </w:rPr>
      </w:pPr>
    </w:p>
    <w:p w14:paraId="001D1053" w14:textId="7334870D" w:rsidR="00D8498D" w:rsidRDefault="00D8498D" w:rsidP="00364166">
      <w:pPr>
        <w:jc w:val="both"/>
        <w:rPr>
          <w:rFonts w:eastAsiaTheme="minorHAnsi" w:cstheme="minorBidi"/>
          <w:color w:val="000000" w:themeColor="text1"/>
          <w:sz w:val="23"/>
          <w:szCs w:val="23"/>
          <w:lang w:eastAsia="zh-CN"/>
        </w:rPr>
      </w:pPr>
    </w:p>
    <w:p w14:paraId="412E04AB" w14:textId="69635E68" w:rsidR="00D8498D" w:rsidRDefault="00D8498D" w:rsidP="00364166">
      <w:pPr>
        <w:jc w:val="both"/>
        <w:rPr>
          <w:rFonts w:eastAsiaTheme="minorHAnsi" w:cstheme="minorBidi"/>
          <w:color w:val="000000" w:themeColor="text1"/>
          <w:sz w:val="23"/>
          <w:szCs w:val="23"/>
          <w:lang w:eastAsia="zh-CN"/>
        </w:rPr>
      </w:pPr>
    </w:p>
    <w:p w14:paraId="2429B83D" w14:textId="711622C4" w:rsidR="00D8498D" w:rsidRDefault="00D8498D" w:rsidP="00364166">
      <w:pPr>
        <w:jc w:val="both"/>
        <w:rPr>
          <w:rFonts w:eastAsiaTheme="minorHAnsi" w:cstheme="minorBidi"/>
          <w:color w:val="000000" w:themeColor="text1"/>
          <w:sz w:val="23"/>
          <w:szCs w:val="23"/>
          <w:lang w:eastAsia="zh-CN"/>
        </w:rPr>
      </w:pPr>
    </w:p>
    <w:p w14:paraId="7940AC11" w14:textId="546109A2" w:rsidR="00D8498D" w:rsidRDefault="00D8498D" w:rsidP="00364166">
      <w:pPr>
        <w:jc w:val="both"/>
        <w:rPr>
          <w:rFonts w:eastAsiaTheme="minorHAnsi" w:cstheme="minorBidi"/>
          <w:color w:val="000000" w:themeColor="text1"/>
          <w:sz w:val="23"/>
          <w:szCs w:val="23"/>
          <w:lang w:eastAsia="zh-CN"/>
        </w:rPr>
      </w:pPr>
    </w:p>
    <w:p w14:paraId="29BB5E0D" w14:textId="6C1D5201" w:rsidR="00D8498D" w:rsidRDefault="00D8498D" w:rsidP="00364166">
      <w:pPr>
        <w:jc w:val="both"/>
        <w:rPr>
          <w:rFonts w:eastAsiaTheme="minorHAnsi" w:cstheme="minorBidi"/>
          <w:color w:val="000000" w:themeColor="text1"/>
          <w:sz w:val="23"/>
          <w:szCs w:val="23"/>
          <w:lang w:eastAsia="zh-CN"/>
        </w:rPr>
      </w:pPr>
    </w:p>
    <w:p w14:paraId="3BDFF3B7" w14:textId="4006C561" w:rsidR="00D8498D" w:rsidRDefault="00D8498D" w:rsidP="00364166">
      <w:pPr>
        <w:jc w:val="both"/>
        <w:rPr>
          <w:rFonts w:eastAsiaTheme="minorHAnsi" w:cstheme="minorBidi"/>
          <w:color w:val="000000" w:themeColor="text1"/>
          <w:sz w:val="23"/>
          <w:szCs w:val="23"/>
          <w:lang w:eastAsia="zh-CN"/>
        </w:rPr>
      </w:pPr>
    </w:p>
    <w:p w14:paraId="5ECEE4A4" w14:textId="0AE9789B" w:rsidR="00D8498D" w:rsidRDefault="00D8498D" w:rsidP="00364166">
      <w:pPr>
        <w:jc w:val="both"/>
        <w:rPr>
          <w:rFonts w:eastAsiaTheme="minorHAnsi" w:cstheme="minorBidi"/>
          <w:color w:val="000000" w:themeColor="text1"/>
          <w:sz w:val="23"/>
          <w:szCs w:val="23"/>
          <w:lang w:eastAsia="zh-CN"/>
        </w:rPr>
      </w:pPr>
    </w:p>
    <w:p w14:paraId="39C48064" w14:textId="00754717" w:rsidR="00D8498D" w:rsidRDefault="00D8498D" w:rsidP="00364166">
      <w:pPr>
        <w:jc w:val="both"/>
        <w:rPr>
          <w:rFonts w:eastAsiaTheme="minorHAnsi" w:cstheme="minorBidi"/>
          <w:color w:val="000000" w:themeColor="text1"/>
          <w:sz w:val="23"/>
          <w:szCs w:val="23"/>
          <w:lang w:eastAsia="zh-CN"/>
        </w:rPr>
      </w:pPr>
    </w:p>
    <w:p w14:paraId="2E34E8E4" w14:textId="5F2DD169" w:rsidR="00D8498D" w:rsidRDefault="00D8498D" w:rsidP="00364166">
      <w:pPr>
        <w:jc w:val="both"/>
        <w:rPr>
          <w:rFonts w:eastAsiaTheme="minorHAnsi" w:cstheme="minorBidi"/>
          <w:color w:val="000000" w:themeColor="text1"/>
          <w:sz w:val="23"/>
          <w:szCs w:val="23"/>
          <w:lang w:eastAsia="zh-CN"/>
        </w:rPr>
      </w:pPr>
    </w:p>
    <w:p w14:paraId="7BC7A0E0" w14:textId="77777777" w:rsidR="00D8498D" w:rsidRPr="00364166" w:rsidRDefault="00D8498D" w:rsidP="00364166">
      <w:pPr>
        <w:jc w:val="both"/>
        <w:rPr>
          <w:rFonts w:eastAsiaTheme="minorHAnsi" w:cstheme="minorBidi"/>
          <w:color w:val="000000" w:themeColor="text1"/>
          <w:sz w:val="23"/>
          <w:szCs w:val="23"/>
          <w:lang w:eastAsia="zh-CN"/>
        </w:rPr>
      </w:pPr>
    </w:p>
    <w:p w14:paraId="1353898D" w14:textId="77777777" w:rsidR="000F6A74" w:rsidRPr="006A4B2D" w:rsidRDefault="00372668" w:rsidP="00C72F94">
      <w:pPr>
        <w:pageBreakBefore/>
        <w:tabs>
          <w:tab w:val="right" w:pos="2556"/>
          <w:tab w:val="right" w:pos="5609"/>
        </w:tabs>
        <w:suppressAutoHyphens/>
        <w:autoSpaceDN w:val="0"/>
        <w:ind w:right="6"/>
        <w:jc w:val="right"/>
        <w:textAlignment w:val="baseline"/>
        <w:outlineLvl w:val="1"/>
        <w:rPr>
          <w:rFonts w:eastAsia="Calibri"/>
          <w:b/>
          <w:i/>
          <w:iCs/>
          <w:color w:val="000000"/>
          <w:sz w:val="24"/>
          <w:szCs w:val="24"/>
        </w:rPr>
      </w:pPr>
      <w:r w:rsidRPr="00DB737A">
        <w:rPr>
          <w:rFonts w:eastAsia="Calibri"/>
          <w:b/>
          <w:i/>
          <w:iCs/>
          <w:color w:val="000000"/>
          <w:sz w:val="24"/>
          <w:szCs w:val="24"/>
        </w:rPr>
        <w:t xml:space="preserve">PRILOGA št. </w:t>
      </w:r>
      <w:bookmarkEnd w:id="234"/>
      <w:r w:rsidR="00702FA1" w:rsidRPr="00DB737A">
        <w:rPr>
          <w:rFonts w:eastAsia="Calibri"/>
          <w:b/>
          <w:i/>
          <w:iCs/>
          <w:color w:val="000000"/>
          <w:sz w:val="24"/>
          <w:szCs w:val="24"/>
        </w:rPr>
        <w:t>15</w:t>
      </w:r>
    </w:p>
    <w:p w14:paraId="06D09DC0" w14:textId="77777777" w:rsidR="000F6A74" w:rsidRPr="000F6A74" w:rsidRDefault="000F6A74" w:rsidP="00BD4C76">
      <w:pPr>
        <w:pStyle w:val="Intenzivencitat"/>
        <w:rPr>
          <w:rFonts w:eastAsia="Calibri"/>
          <w:lang w:eastAsia="zh-CN"/>
        </w:rPr>
      </w:pPr>
      <w:bookmarkStart w:id="236" w:name="_Toc876856"/>
      <w:r w:rsidRPr="000F6A74">
        <w:rPr>
          <w:rFonts w:eastAsia="Calibri"/>
          <w:lang w:eastAsia="zh-CN"/>
        </w:rPr>
        <w:t>VZOREC POGODBE</w:t>
      </w:r>
      <w:bookmarkEnd w:id="236"/>
      <w:r w:rsidRPr="000F6A74">
        <w:rPr>
          <w:rFonts w:eastAsia="Calibri"/>
          <w:lang w:eastAsia="zh-CN"/>
        </w:rPr>
        <w:t xml:space="preserve"> </w:t>
      </w:r>
    </w:p>
    <w:p w14:paraId="0C4072B8" w14:textId="4ACFE896" w:rsidR="000F6A74" w:rsidRDefault="000F6A74" w:rsidP="000F6A74">
      <w:pPr>
        <w:rPr>
          <w:rFonts w:eastAsia="Calibri"/>
          <w:b/>
          <w:bCs/>
          <w:i/>
          <w:color w:val="000000"/>
          <w:sz w:val="20"/>
          <w:szCs w:val="20"/>
          <w:lang w:eastAsia="zh-CN"/>
        </w:rPr>
      </w:pPr>
      <w:r w:rsidRPr="000F6A74">
        <w:rPr>
          <w:rFonts w:eastAsia="Calibri"/>
          <w:b/>
          <w:bCs/>
          <w:i/>
          <w:color w:val="000000"/>
          <w:lang w:eastAsia="zh-CN"/>
        </w:rPr>
        <w:t>*</w:t>
      </w:r>
      <w:r w:rsidRPr="00C72F94">
        <w:rPr>
          <w:rFonts w:eastAsia="Calibri"/>
          <w:b/>
          <w:bCs/>
          <w:i/>
          <w:color w:val="000000"/>
          <w:sz w:val="20"/>
          <w:szCs w:val="20"/>
          <w:lang w:eastAsia="zh-CN"/>
        </w:rPr>
        <w:t>Opomba</w:t>
      </w:r>
      <w:r w:rsidR="001E49E9">
        <w:rPr>
          <w:rFonts w:eastAsia="Calibri"/>
          <w:b/>
          <w:bCs/>
          <w:i/>
          <w:color w:val="000000"/>
          <w:sz w:val="20"/>
          <w:szCs w:val="20"/>
          <w:lang w:eastAsia="zh-CN"/>
        </w:rPr>
        <w:t xml:space="preserve"> št. 1</w:t>
      </w:r>
      <w:r w:rsidRPr="00C72F94">
        <w:rPr>
          <w:rFonts w:eastAsia="Calibri"/>
          <w:b/>
          <w:bCs/>
          <w:i/>
          <w:color w:val="000000"/>
          <w:sz w:val="20"/>
          <w:szCs w:val="20"/>
          <w:lang w:eastAsia="zh-CN"/>
        </w:rPr>
        <w:t>:</w:t>
      </w:r>
    </w:p>
    <w:p w14:paraId="38342EE7" w14:textId="77777777" w:rsidR="000E3F40" w:rsidRPr="00C72F94" w:rsidRDefault="000E3F40" w:rsidP="000F6A74">
      <w:pPr>
        <w:rPr>
          <w:rFonts w:eastAsia="Calibri"/>
          <w:b/>
          <w:bCs/>
          <w:i/>
          <w:color w:val="000000"/>
          <w:sz w:val="20"/>
          <w:szCs w:val="20"/>
          <w:lang w:eastAsia="zh-CN"/>
        </w:rPr>
      </w:pPr>
    </w:p>
    <w:p w14:paraId="1F7DB784" w14:textId="66DADEB1" w:rsidR="000F6A74" w:rsidRDefault="000F6A74" w:rsidP="000F6A74">
      <w:pPr>
        <w:rPr>
          <w:rFonts w:eastAsia="Calibri"/>
          <w:b/>
          <w:bCs/>
          <w:i/>
          <w:color w:val="000000"/>
          <w:sz w:val="20"/>
          <w:szCs w:val="20"/>
          <w:u w:val="single"/>
          <w:lang w:eastAsia="zh-CN"/>
        </w:rPr>
      </w:pPr>
      <w:r w:rsidRPr="00C72F94">
        <w:rPr>
          <w:rFonts w:eastAsia="Calibri"/>
          <w:b/>
          <w:bCs/>
          <w:i/>
          <w:color w:val="000000"/>
          <w:sz w:val="20"/>
          <w:szCs w:val="20"/>
          <w:u w:val="single"/>
          <w:lang w:eastAsia="zh-CN"/>
        </w:rPr>
        <w:t>VZOREC POGODBE SE OB ODDAJI PONUDBE NE PRILAGA!!!</w:t>
      </w:r>
    </w:p>
    <w:p w14:paraId="759E1785" w14:textId="77777777" w:rsidR="000E3F40" w:rsidRPr="00C72F94" w:rsidRDefault="000E3F40" w:rsidP="000F6A74">
      <w:pPr>
        <w:rPr>
          <w:rFonts w:eastAsia="Calibri"/>
          <w:b/>
          <w:bCs/>
          <w:i/>
          <w:color w:val="000000"/>
          <w:sz w:val="20"/>
          <w:szCs w:val="20"/>
          <w:u w:val="single"/>
          <w:lang w:eastAsia="zh-CN"/>
        </w:rPr>
      </w:pPr>
    </w:p>
    <w:p w14:paraId="34F5FF0C" w14:textId="21A6A9E4" w:rsidR="000F6A74" w:rsidRDefault="000F6A74" w:rsidP="000F6A74">
      <w:pPr>
        <w:rPr>
          <w:rFonts w:eastAsia="Calibri"/>
          <w:b/>
          <w:bCs/>
          <w:i/>
          <w:color w:val="000000"/>
          <w:sz w:val="20"/>
          <w:szCs w:val="20"/>
          <w:lang w:eastAsia="zh-CN"/>
        </w:rPr>
      </w:pPr>
      <w:r w:rsidRPr="00C72F94">
        <w:rPr>
          <w:rFonts w:eastAsia="Calibri"/>
          <w:b/>
          <w:bCs/>
          <w:i/>
          <w:color w:val="000000"/>
          <w:sz w:val="20"/>
          <w:szCs w:val="20"/>
          <w:lang w:eastAsia="zh-CN"/>
        </w:rPr>
        <w:t xml:space="preserve">Z oddajo ponudbe ponudnik potrdi, da bo dela izvedel po pogojih, ki so navedeni v </w:t>
      </w:r>
      <w:r w:rsidR="0092318C">
        <w:rPr>
          <w:rFonts w:eastAsia="Calibri"/>
          <w:b/>
          <w:bCs/>
          <w:i/>
          <w:color w:val="000000"/>
          <w:sz w:val="20"/>
          <w:szCs w:val="20"/>
          <w:lang w:eastAsia="zh-CN"/>
        </w:rPr>
        <w:t>vzorcu</w:t>
      </w:r>
      <w:r w:rsidR="0092318C" w:rsidRPr="00C72F94">
        <w:rPr>
          <w:rFonts w:eastAsia="Calibri"/>
          <w:b/>
          <w:bCs/>
          <w:i/>
          <w:color w:val="000000"/>
          <w:sz w:val="20"/>
          <w:szCs w:val="20"/>
          <w:lang w:eastAsia="zh-CN"/>
        </w:rPr>
        <w:t xml:space="preserve"> </w:t>
      </w:r>
      <w:r w:rsidRPr="00C72F94">
        <w:rPr>
          <w:rFonts w:eastAsia="Calibri"/>
          <w:b/>
          <w:bCs/>
          <w:i/>
          <w:color w:val="000000"/>
          <w:sz w:val="20"/>
          <w:szCs w:val="20"/>
          <w:lang w:eastAsia="zh-CN"/>
        </w:rPr>
        <w:t>pogodbe ter, da je seznanjen z vzorcem pogodbe in soglaša z njegovo vsebino.</w:t>
      </w:r>
    </w:p>
    <w:p w14:paraId="11D0482D" w14:textId="423426DF" w:rsidR="00E12E35" w:rsidRDefault="00E12E35" w:rsidP="000F6A74">
      <w:pPr>
        <w:rPr>
          <w:rFonts w:eastAsia="Calibri"/>
          <w:b/>
          <w:bCs/>
          <w:i/>
          <w:color w:val="000000"/>
          <w:sz w:val="20"/>
          <w:szCs w:val="20"/>
          <w:lang w:eastAsia="zh-CN"/>
        </w:rPr>
      </w:pPr>
    </w:p>
    <w:p w14:paraId="65C406B6" w14:textId="22D946AF" w:rsidR="00E12E35" w:rsidRDefault="00E12E35" w:rsidP="000F6A74">
      <w:pPr>
        <w:rPr>
          <w:rFonts w:eastAsia="Calibri"/>
          <w:b/>
          <w:bCs/>
          <w:i/>
          <w:color w:val="000000"/>
          <w:sz w:val="20"/>
          <w:szCs w:val="20"/>
          <w:lang w:eastAsia="zh-CN"/>
        </w:rPr>
      </w:pPr>
      <w:r w:rsidRPr="0085520F">
        <w:rPr>
          <w:rFonts w:eastAsia="Calibri"/>
          <w:b/>
          <w:bCs/>
          <w:i/>
          <w:color w:val="000000"/>
          <w:sz w:val="20"/>
          <w:szCs w:val="20"/>
          <w:lang w:eastAsia="zh-CN"/>
        </w:rPr>
        <w:t>Opomba št. 2:</w:t>
      </w:r>
    </w:p>
    <w:p w14:paraId="0479756E" w14:textId="1A94D955" w:rsidR="00B62389" w:rsidRDefault="00B62389" w:rsidP="000F6A74">
      <w:pPr>
        <w:rPr>
          <w:rFonts w:eastAsia="Calibri"/>
          <w:b/>
          <w:bCs/>
          <w:i/>
          <w:color w:val="000000"/>
          <w:sz w:val="20"/>
          <w:szCs w:val="20"/>
          <w:lang w:eastAsia="zh-CN"/>
        </w:rPr>
      </w:pPr>
    </w:p>
    <w:p w14:paraId="73C0084D" w14:textId="7A1E7921" w:rsidR="00B62389" w:rsidRPr="00EA0B9C" w:rsidRDefault="00B62389" w:rsidP="00B62389">
      <w:pPr>
        <w:spacing w:line="276" w:lineRule="auto"/>
        <w:jc w:val="both"/>
        <w:rPr>
          <w:rFonts w:eastAsiaTheme="minorHAnsi" w:cstheme="minorBidi"/>
          <w:i/>
          <w:color w:val="000000" w:themeColor="text1"/>
          <w:sz w:val="23"/>
          <w:szCs w:val="23"/>
        </w:rPr>
      </w:pPr>
      <w:r w:rsidRPr="00EA0B9C">
        <w:rPr>
          <w:rFonts w:eastAsiaTheme="minorHAnsi" w:cstheme="minorBidi"/>
          <w:i/>
          <w:color w:val="000000" w:themeColor="text1"/>
          <w:sz w:val="23"/>
          <w:szCs w:val="23"/>
        </w:rPr>
        <w:t>Pogodba o izvedbi javnega naročila se bo sklenila</w:t>
      </w:r>
      <w:r w:rsidR="00EA0B9C" w:rsidRPr="00EA0B9C">
        <w:rPr>
          <w:rFonts w:eastAsiaTheme="minorHAnsi" w:cstheme="minorBidi"/>
          <w:i/>
          <w:color w:val="000000" w:themeColor="text1"/>
          <w:sz w:val="23"/>
          <w:szCs w:val="23"/>
        </w:rPr>
        <w:t xml:space="preserve"> tudi</w:t>
      </w:r>
      <w:r w:rsidRPr="00EA0B9C">
        <w:rPr>
          <w:rFonts w:eastAsiaTheme="minorHAnsi" w:cstheme="minorBidi"/>
          <w:i/>
          <w:color w:val="000000" w:themeColor="text1"/>
          <w:sz w:val="23"/>
          <w:szCs w:val="23"/>
        </w:rPr>
        <w:t xml:space="preserve"> pod odložnim pogojem</w:t>
      </w:r>
      <w:r w:rsidR="00EA0B9C" w:rsidRPr="00EA0B9C">
        <w:rPr>
          <w:rFonts w:eastAsiaTheme="minorHAnsi" w:cstheme="minorBidi"/>
          <w:i/>
          <w:color w:val="000000" w:themeColor="text1"/>
          <w:sz w:val="23"/>
          <w:szCs w:val="23"/>
        </w:rPr>
        <w:t xml:space="preserve"> vezanim na</w:t>
      </w:r>
      <w:r w:rsidR="00EA0B9C" w:rsidRPr="00EA0B9C">
        <w:rPr>
          <w:i/>
        </w:rPr>
        <w:t xml:space="preserve"> </w:t>
      </w:r>
      <w:r w:rsidR="00EA0B9C" w:rsidRPr="00EA0B9C">
        <w:rPr>
          <w:rFonts w:eastAsiaTheme="minorHAnsi" w:cstheme="minorBidi"/>
          <w:i/>
          <w:color w:val="000000" w:themeColor="text1"/>
          <w:sz w:val="23"/>
          <w:szCs w:val="23"/>
        </w:rPr>
        <w:t>odločitev o podpori za sofinanciranje:</w:t>
      </w:r>
    </w:p>
    <w:p w14:paraId="290B5ACD" w14:textId="77777777" w:rsidR="00B62389" w:rsidRPr="00EA0B9C" w:rsidRDefault="00B62389" w:rsidP="00B62389">
      <w:pPr>
        <w:spacing w:line="276" w:lineRule="auto"/>
        <w:jc w:val="both"/>
        <w:rPr>
          <w:rFonts w:eastAsiaTheme="minorHAnsi" w:cstheme="minorBidi"/>
          <w:i/>
          <w:color w:val="000000" w:themeColor="text1"/>
          <w:sz w:val="23"/>
          <w:szCs w:val="23"/>
        </w:rPr>
      </w:pPr>
      <w:r w:rsidRPr="00EA0B9C">
        <w:rPr>
          <w:rFonts w:eastAsiaTheme="minorHAnsi" w:cstheme="minorBidi"/>
          <w:i/>
          <w:color w:val="000000" w:themeColor="text1"/>
          <w:sz w:val="23"/>
          <w:szCs w:val="23"/>
        </w:rPr>
        <w:t>Odložni pogoj je izpolnjen in pogodba začne učinkovati, ko je naročniku izdana odločitev o podpori za sofinanciranje javnega naročila iz Kohezijskega sklada in Republike Slovenije.</w:t>
      </w:r>
    </w:p>
    <w:p w14:paraId="33A72272" w14:textId="77777777" w:rsidR="00B62389" w:rsidRPr="00EA0B9C" w:rsidRDefault="00B62389" w:rsidP="00B62389">
      <w:pPr>
        <w:spacing w:line="276" w:lineRule="auto"/>
        <w:jc w:val="both"/>
        <w:rPr>
          <w:rFonts w:eastAsiaTheme="minorHAnsi" w:cstheme="minorBidi"/>
          <w:i/>
          <w:color w:val="000000" w:themeColor="text1"/>
          <w:sz w:val="23"/>
          <w:szCs w:val="23"/>
        </w:rPr>
      </w:pPr>
      <w:r w:rsidRPr="00EA0B9C">
        <w:rPr>
          <w:rFonts w:eastAsiaTheme="minorHAnsi" w:cstheme="minorBidi"/>
          <w:i/>
          <w:color w:val="000000" w:themeColor="text1"/>
          <w:sz w:val="23"/>
          <w:szCs w:val="23"/>
        </w:rPr>
        <w:t>Če se odložni pogoj ne bo izpolni v roku enega leta od pravnomočnosti odločitve o oddaji javnega naročila, se bo štelo, da je pogodba razvezana.</w:t>
      </w:r>
    </w:p>
    <w:p w14:paraId="5B6247E7" w14:textId="56135315" w:rsidR="00B62389" w:rsidRDefault="00B62389" w:rsidP="000F6A74">
      <w:pPr>
        <w:rPr>
          <w:rFonts w:eastAsia="Calibri"/>
          <w:b/>
          <w:bCs/>
          <w:i/>
          <w:color w:val="000000"/>
          <w:sz w:val="20"/>
          <w:szCs w:val="20"/>
          <w:lang w:eastAsia="zh-CN"/>
        </w:rPr>
      </w:pPr>
    </w:p>
    <w:p w14:paraId="3E6735AE" w14:textId="77777777" w:rsidR="00B62389" w:rsidRPr="0085520F" w:rsidRDefault="00B62389" w:rsidP="000F6A74">
      <w:pPr>
        <w:rPr>
          <w:rFonts w:eastAsia="Calibri"/>
          <w:b/>
          <w:bCs/>
          <w:i/>
          <w:color w:val="000000"/>
          <w:sz w:val="20"/>
          <w:szCs w:val="20"/>
          <w:lang w:eastAsia="zh-CN"/>
        </w:rPr>
      </w:pPr>
    </w:p>
    <w:p w14:paraId="0A1C1272" w14:textId="77777777" w:rsidR="00E12E35" w:rsidRDefault="00E12E35" w:rsidP="000F6A74">
      <w:pPr>
        <w:rPr>
          <w:rFonts w:eastAsia="Calibri"/>
          <w:b/>
          <w:bCs/>
          <w:i/>
          <w:color w:val="000000"/>
          <w:sz w:val="20"/>
          <w:szCs w:val="20"/>
          <w:lang w:eastAsia="zh-CN"/>
        </w:rPr>
      </w:pPr>
    </w:p>
    <w:p w14:paraId="5C463CC2" w14:textId="77777777" w:rsidR="00E35179" w:rsidRPr="00C72F94" w:rsidRDefault="00E35179" w:rsidP="000F6A74">
      <w:pPr>
        <w:rPr>
          <w:rFonts w:eastAsia="Calibri"/>
          <w:b/>
          <w:bCs/>
          <w:i/>
          <w:color w:val="000000"/>
          <w:sz w:val="20"/>
          <w:szCs w:val="20"/>
          <w:lang w:eastAsia="zh-CN"/>
        </w:rPr>
      </w:pPr>
    </w:p>
    <w:tbl>
      <w:tblPr>
        <w:tblW w:w="9167" w:type="dxa"/>
        <w:tblInd w:w="-68" w:type="dxa"/>
        <w:tblLayout w:type="fixed"/>
        <w:tblCellMar>
          <w:left w:w="70" w:type="dxa"/>
          <w:right w:w="70" w:type="dxa"/>
        </w:tblCellMar>
        <w:tblLook w:val="00A0" w:firstRow="1" w:lastRow="0" w:firstColumn="1" w:lastColumn="0" w:noHBand="0" w:noVBand="0"/>
      </w:tblPr>
      <w:tblGrid>
        <w:gridCol w:w="2256"/>
        <w:gridCol w:w="6911"/>
      </w:tblGrid>
      <w:tr w:rsidR="000F6A74" w:rsidRPr="000F6A74" w14:paraId="2989CAC1" w14:textId="77777777" w:rsidTr="00C72F94">
        <w:trPr>
          <w:trHeight w:val="1152"/>
        </w:trPr>
        <w:tc>
          <w:tcPr>
            <w:tcW w:w="2256" w:type="dxa"/>
          </w:tcPr>
          <w:p w14:paraId="0D95D0AC" w14:textId="77777777" w:rsidR="000F6A74" w:rsidRPr="000F6A74" w:rsidRDefault="000F6A74" w:rsidP="000F6A74">
            <w:pPr>
              <w:rPr>
                <w:rFonts w:eastAsia="Calibri"/>
                <w:color w:val="000000"/>
                <w:lang w:eastAsia="zh-CN"/>
              </w:rPr>
            </w:pPr>
            <w:r w:rsidRPr="000F6A74">
              <w:rPr>
                <w:rFonts w:eastAsia="Calibri"/>
                <w:color w:val="000000"/>
                <w:lang w:eastAsia="zh-CN"/>
              </w:rPr>
              <w:t>NAROČNIK:</w:t>
            </w:r>
          </w:p>
        </w:tc>
        <w:tc>
          <w:tcPr>
            <w:tcW w:w="6911" w:type="dxa"/>
          </w:tcPr>
          <w:p w14:paraId="47730311" w14:textId="77777777" w:rsidR="000F6A74" w:rsidRPr="000F6A74" w:rsidRDefault="000F6A74" w:rsidP="000F6A74">
            <w:pPr>
              <w:rPr>
                <w:rFonts w:eastAsia="Calibri"/>
                <w:b/>
                <w:bCs/>
                <w:color w:val="000000"/>
                <w:lang w:eastAsia="zh-CN"/>
              </w:rPr>
            </w:pPr>
            <w:r w:rsidRPr="000F6A74">
              <w:rPr>
                <w:rFonts w:eastAsia="Calibri"/>
                <w:b/>
                <w:bCs/>
                <w:color w:val="000000"/>
                <w:lang w:eastAsia="zh-CN"/>
              </w:rPr>
              <w:t xml:space="preserve">MESTNA OBČINA KRANJ, </w:t>
            </w:r>
            <w:r w:rsidRPr="000F6A74">
              <w:rPr>
                <w:rFonts w:eastAsia="Calibri"/>
                <w:color w:val="000000"/>
                <w:lang w:eastAsia="zh-CN"/>
              </w:rPr>
              <w:t xml:space="preserve">Slovenski trg 1, 4000 Kranj, ki jo zastopa </w:t>
            </w:r>
            <w:r w:rsidRPr="000F6A74">
              <w:rPr>
                <w:rFonts w:eastAsia="Calibri"/>
                <w:b/>
                <w:bCs/>
                <w:color w:val="000000"/>
                <w:lang w:eastAsia="zh-CN"/>
              </w:rPr>
              <w:t xml:space="preserve">župan </w:t>
            </w:r>
            <w:r w:rsidR="008B00BB">
              <w:rPr>
                <w:rFonts w:eastAsia="Calibri"/>
                <w:b/>
                <w:bCs/>
                <w:color w:val="000000"/>
                <w:lang w:eastAsia="zh-CN"/>
              </w:rPr>
              <w:t>Matjaž Rakovec</w:t>
            </w:r>
            <w:r w:rsidRPr="000F6A74">
              <w:rPr>
                <w:rFonts w:eastAsia="Calibri"/>
                <w:b/>
                <w:bCs/>
                <w:color w:val="000000"/>
                <w:lang w:eastAsia="zh-CN"/>
              </w:rPr>
              <w:t xml:space="preserve">, </w:t>
            </w:r>
          </w:p>
          <w:p w14:paraId="22497FF0" w14:textId="1EDBD874" w:rsidR="000F6A74" w:rsidRPr="000F6A74" w:rsidRDefault="000F6A74" w:rsidP="000F6A74">
            <w:pPr>
              <w:rPr>
                <w:rFonts w:eastAsia="Calibri"/>
                <w:color w:val="000000"/>
                <w:lang w:eastAsia="zh-CN"/>
              </w:rPr>
            </w:pPr>
            <w:r w:rsidRPr="000F6A74">
              <w:rPr>
                <w:rFonts w:eastAsia="Calibri"/>
                <w:color w:val="000000"/>
                <w:lang w:eastAsia="zh-CN"/>
              </w:rPr>
              <w:t>matična številka:</w:t>
            </w:r>
            <w:r w:rsidRPr="000F6A74">
              <w:rPr>
                <w:rFonts w:eastAsia="Calibri"/>
                <w:color w:val="000000"/>
                <w:lang w:eastAsia="zh-CN"/>
              </w:rPr>
              <w:tab/>
              <w:t>5874653</w:t>
            </w:r>
            <w:r w:rsidR="00863F06">
              <w:rPr>
                <w:rFonts w:eastAsia="Calibri"/>
                <w:color w:val="000000"/>
                <w:lang w:eastAsia="zh-CN"/>
              </w:rPr>
              <w:t>00</w:t>
            </w:r>
            <w:r w:rsidR="00411301">
              <w:rPr>
                <w:rFonts w:eastAsia="Calibri"/>
                <w:color w:val="000000"/>
                <w:lang w:eastAsia="zh-CN"/>
              </w:rPr>
              <w:t>0</w:t>
            </w:r>
          </w:p>
          <w:p w14:paraId="78BDEF14" w14:textId="77777777" w:rsidR="000F6A74" w:rsidRPr="000F6A74" w:rsidRDefault="000F6A74" w:rsidP="000F6A74">
            <w:pPr>
              <w:rPr>
                <w:rFonts w:eastAsia="Calibri"/>
                <w:color w:val="000000"/>
                <w:lang w:eastAsia="zh-CN"/>
              </w:rPr>
            </w:pPr>
            <w:r w:rsidRPr="000F6A74">
              <w:rPr>
                <w:rFonts w:eastAsia="Calibri"/>
                <w:color w:val="000000"/>
                <w:lang w:eastAsia="zh-CN"/>
              </w:rPr>
              <w:t>ID za DDV:</w:t>
            </w:r>
            <w:r w:rsidRPr="000F6A74">
              <w:rPr>
                <w:rFonts w:eastAsia="Calibri"/>
                <w:color w:val="000000"/>
                <w:lang w:eastAsia="zh-CN"/>
              </w:rPr>
              <w:tab/>
            </w:r>
            <w:r w:rsidRPr="000F6A74">
              <w:rPr>
                <w:rFonts w:eastAsia="Calibri"/>
                <w:color w:val="000000"/>
                <w:lang w:eastAsia="zh-CN"/>
              </w:rPr>
              <w:tab/>
              <w:t>SI 55789935</w:t>
            </w:r>
          </w:p>
        </w:tc>
      </w:tr>
      <w:tr w:rsidR="000F6A74" w:rsidRPr="000F6A74" w14:paraId="6CEF02BC" w14:textId="77777777" w:rsidTr="00C72F94">
        <w:trPr>
          <w:trHeight w:val="871"/>
        </w:trPr>
        <w:tc>
          <w:tcPr>
            <w:tcW w:w="2256" w:type="dxa"/>
          </w:tcPr>
          <w:p w14:paraId="26340497" w14:textId="77777777" w:rsidR="000F6A74" w:rsidRPr="000F6A74" w:rsidRDefault="000F6A74" w:rsidP="000F6A74">
            <w:pPr>
              <w:rPr>
                <w:rFonts w:eastAsia="Calibri"/>
                <w:color w:val="000000"/>
                <w:lang w:eastAsia="zh-CN"/>
              </w:rPr>
            </w:pPr>
          </w:p>
        </w:tc>
        <w:tc>
          <w:tcPr>
            <w:tcW w:w="6911" w:type="dxa"/>
          </w:tcPr>
          <w:p w14:paraId="34A0CA5B" w14:textId="77777777" w:rsidR="000F6A74" w:rsidRPr="000F6A74" w:rsidRDefault="000F6A74" w:rsidP="000F6A74">
            <w:pPr>
              <w:rPr>
                <w:rFonts w:eastAsia="Calibri"/>
                <w:color w:val="000000"/>
                <w:lang w:eastAsia="zh-CN"/>
              </w:rPr>
            </w:pPr>
            <w:r w:rsidRPr="000F6A74">
              <w:rPr>
                <w:rFonts w:eastAsia="Calibri"/>
                <w:color w:val="000000"/>
                <w:lang w:eastAsia="zh-CN"/>
              </w:rPr>
              <w:t>EZR: 01252-0100006472</w:t>
            </w:r>
          </w:p>
          <w:p w14:paraId="177FD310" w14:textId="77777777" w:rsidR="000F6A74" w:rsidRPr="000F6A74" w:rsidRDefault="000F6A74" w:rsidP="000F6A74">
            <w:pPr>
              <w:rPr>
                <w:rFonts w:eastAsia="Calibri"/>
                <w:color w:val="000000"/>
                <w:lang w:eastAsia="zh-CN"/>
              </w:rPr>
            </w:pPr>
            <w:r w:rsidRPr="000F6A74">
              <w:rPr>
                <w:rFonts w:eastAsia="Calibri"/>
                <w:color w:val="000000"/>
                <w:lang w:eastAsia="zh-CN"/>
              </w:rPr>
              <w:t xml:space="preserve">pri: Upravi za javna plačila, </w:t>
            </w:r>
          </w:p>
          <w:p w14:paraId="1DD0C3AA" w14:textId="77777777" w:rsidR="000F6A74" w:rsidRPr="000F6A74" w:rsidRDefault="000F6A74" w:rsidP="000F6A74">
            <w:pPr>
              <w:rPr>
                <w:rFonts w:eastAsia="Calibri"/>
                <w:b/>
                <w:color w:val="000000"/>
                <w:u w:val="single"/>
                <w:lang w:eastAsia="zh-CN"/>
              </w:rPr>
            </w:pPr>
            <w:r w:rsidRPr="000F6A74">
              <w:rPr>
                <w:rFonts w:eastAsia="Calibri"/>
                <w:color w:val="000000"/>
                <w:lang w:eastAsia="zh-CN"/>
              </w:rPr>
              <w:t>šifra proračunskega uporabnika: 75515</w:t>
            </w:r>
          </w:p>
        </w:tc>
      </w:tr>
      <w:tr w:rsidR="000F6A74" w:rsidRPr="000F6A74" w14:paraId="392256D4" w14:textId="77777777" w:rsidTr="00C72F94">
        <w:trPr>
          <w:trHeight w:val="871"/>
        </w:trPr>
        <w:tc>
          <w:tcPr>
            <w:tcW w:w="2256" w:type="dxa"/>
          </w:tcPr>
          <w:p w14:paraId="2848C60F" w14:textId="77777777" w:rsidR="000F6A74" w:rsidRPr="000F6A74" w:rsidRDefault="000F6A74" w:rsidP="000F6A74">
            <w:pPr>
              <w:rPr>
                <w:rFonts w:eastAsia="Calibri"/>
                <w:color w:val="000000"/>
                <w:lang w:eastAsia="zh-CN"/>
              </w:rPr>
            </w:pPr>
          </w:p>
        </w:tc>
        <w:tc>
          <w:tcPr>
            <w:tcW w:w="6911" w:type="dxa"/>
          </w:tcPr>
          <w:p w14:paraId="0AE2E653" w14:textId="77777777" w:rsidR="000F6A74" w:rsidRPr="000F6A74" w:rsidRDefault="000F6A74" w:rsidP="000F6A74">
            <w:pPr>
              <w:rPr>
                <w:rFonts w:eastAsia="Calibri"/>
                <w:color w:val="000000"/>
                <w:lang w:eastAsia="zh-CN"/>
              </w:rPr>
            </w:pPr>
          </w:p>
          <w:p w14:paraId="3DAAAC75" w14:textId="77777777" w:rsidR="000F6A74" w:rsidRPr="000F6A74" w:rsidRDefault="000F6A74" w:rsidP="000F6A74">
            <w:pPr>
              <w:rPr>
                <w:rFonts w:eastAsia="Calibri"/>
                <w:color w:val="000000"/>
                <w:lang w:eastAsia="zh-CN"/>
              </w:rPr>
            </w:pPr>
            <w:r w:rsidRPr="000F6A74">
              <w:rPr>
                <w:rFonts w:eastAsia="Calibri"/>
                <w:color w:val="000000"/>
                <w:lang w:eastAsia="zh-CN"/>
              </w:rPr>
              <w:t>in</w:t>
            </w:r>
          </w:p>
          <w:p w14:paraId="57A6E815" w14:textId="77777777" w:rsidR="000F6A74" w:rsidRPr="000F6A74" w:rsidRDefault="000F6A74" w:rsidP="000F6A74">
            <w:pPr>
              <w:rPr>
                <w:rFonts w:eastAsia="Calibri"/>
                <w:color w:val="000000"/>
                <w:lang w:eastAsia="zh-CN"/>
              </w:rPr>
            </w:pPr>
          </w:p>
        </w:tc>
      </w:tr>
      <w:tr w:rsidR="000F6A74" w:rsidRPr="000F6A74" w14:paraId="437058A1" w14:textId="77777777" w:rsidTr="00C72F94">
        <w:trPr>
          <w:trHeight w:val="2023"/>
        </w:trPr>
        <w:tc>
          <w:tcPr>
            <w:tcW w:w="2256" w:type="dxa"/>
          </w:tcPr>
          <w:p w14:paraId="7569DDC0" w14:textId="77777777" w:rsidR="000F6A74" w:rsidRPr="000F6A74" w:rsidRDefault="000F6A74" w:rsidP="000F6A74">
            <w:pPr>
              <w:rPr>
                <w:rFonts w:eastAsia="Calibri"/>
                <w:color w:val="000000"/>
                <w:lang w:eastAsia="zh-CN"/>
              </w:rPr>
            </w:pPr>
            <w:r w:rsidRPr="000F6A74">
              <w:rPr>
                <w:rFonts w:eastAsia="Calibri"/>
                <w:color w:val="000000"/>
                <w:lang w:eastAsia="zh-CN"/>
              </w:rPr>
              <w:t>IZVAJALEC:</w:t>
            </w:r>
          </w:p>
        </w:tc>
        <w:tc>
          <w:tcPr>
            <w:tcW w:w="6911" w:type="dxa"/>
          </w:tcPr>
          <w:p w14:paraId="796D0DAD" w14:textId="77777777" w:rsidR="000F6A74" w:rsidRPr="000F6A74" w:rsidRDefault="000F6A74" w:rsidP="000F6A74">
            <w:pPr>
              <w:rPr>
                <w:rFonts w:eastAsia="Calibri"/>
                <w:b/>
                <w:bCs/>
                <w:color w:val="000000"/>
                <w:lang w:eastAsia="zh-CN"/>
              </w:rPr>
            </w:pPr>
            <w:r w:rsidRPr="000F6A74">
              <w:rPr>
                <w:rFonts w:eastAsia="Calibri"/>
                <w:b/>
                <w:bCs/>
                <w:color w:val="000000"/>
                <w:lang w:eastAsia="zh-CN"/>
              </w:rPr>
              <w:t>…………………………………………………………..…….</w:t>
            </w:r>
            <w:r w:rsidRPr="000F6A74">
              <w:rPr>
                <w:rFonts w:eastAsia="Calibri"/>
                <w:color w:val="000000"/>
                <w:lang w:eastAsia="zh-CN"/>
              </w:rPr>
              <w:t xml:space="preserve">, ki ga zastopa </w:t>
            </w:r>
            <w:r w:rsidRPr="000F6A74">
              <w:rPr>
                <w:rFonts w:eastAsia="Calibri"/>
                <w:b/>
                <w:bCs/>
                <w:color w:val="000000"/>
                <w:lang w:eastAsia="zh-CN"/>
              </w:rPr>
              <w:t>zakoniti zastopnik  …………………………………………………………….………..…………..</w:t>
            </w:r>
          </w:p>
          <w:p w14:paraId="67B29AA9" w14:textId="77777777" w:rsidR="000F6A74" w:rsidRPr="000F6A74" w:rsidRDefault="000F6A74" w:rsidP="000F6A74">
            <w:pPr>
              <w:rPr>
                <w:rFonts w:eastAsia="Calibri"/>
                <w:color w:val="000000"/>
                <w:lang w:eastAsia="zh-CN"/>
              </w:rPr>
            </w:pPr>
          </w:p>
          <w:p w14:paraId="49E42620" w14:textId="77777777" w:rsidR="000F6A74" w:rsidRPr="000F6A74" w:rsidRDefault="000F6A74" w:rsidP="000F6A74">
            <w:pPr>
              <w:rPr>
                <w:rFonts w:eastAsia="Calibri"/>
                <w:color w:val="000000"/>
                <w:lang w:eastAsia="zh-CN"/>
              </w:rPr>
            </w:pPr>
            <w:r w:rsidRPr="000F6A74">
              <w:rPr>
                <w:rFonts w:eastAsia="Calibri"/>
                <w:color w:val="000000"/>
                <w:lang w:eastAsia="zh-CN"/>
              </w:rPr>
              <w:t>matična številka: …………………………………………………………………..………</w:t>
            </w:r>
          </w:p>
          <w:p w14:paraId="50978692" w14:textId="77777777" w:rsidR="000F6A74" w:rsidRPr="000F6A74" w:rsidRDefault="000F6A74" w:rsidP="000F6A74">
            <w:pPr>
              <w:rPr>
                <w:rFonts w:eastAsia="Calibri"/>
                <w:color w:val="000000"/>
                <w:lang w:eastAsia="zh-CN"/>
              </w:rPr>
            </w:pPr>
            <w:r w:rsidRPr="000F6A74">
              <w:rPr>
                <w:rFonts w:eastAsia="Calibri"/>
                <w:color w:val="000000"/>
                <w:lang w:eastAsia="zh-CN"/>
              </w:rPr>
              <w:t>ID za DDV: SI ……………………………………………………………….………..………</w:t>
            </w:r>
          </w:p>
          <w:p w14:paraId="60126CEC" w14:textId="77777777" w:rsidR="000F6A74" w:rsidRPr="000F6A74" w:rsidRDefault="000F6A74" w:rsidP="000F6A74">
            <w:pPr>
              <w:rPr>
                <w:rFonts w:eastAsia="Calibri"/>
                <w:color w:val="000000"/>
                <w:lang w:eastAsia="zh-CN"/>
              </w:rPr>
            </w:pPr>
            <w:r w:rsidRPr="000F6A74">
              <w:rPr>
                <w:rFonts w:eastAsia="Calibri"/>
                <w:color w:val="000000"/>
                <w:lang w:eastAsia="zh-CN"/>
              </w:rPr>
              <w:t>TRR: ………………………………….…. odprt pri ………………………….……………</w:t>
            </w:r>
          </w:p>
          <w:p w14:paraId="3DE98A6D" w14:textId="77777777" w:rsidR="000F6A74" w:rsidRPr="000F6A74" w:rsidRDefault="000F6A74" w:rsidP="000F6A74">
            <w:pPr>
              <w:rPr>
                <w:rFonts w:eastAsia="Calibri"/>
                <w:color w:val="000000"/>
                <w:lang w:eastAsia="zh-CN"/>
              </w:rPr>
            </w:pPr>
          </w:p>
        </w:tc>
      </w:tr>
    </w:tbl>
    <w:p w14:paraId="4804FAF2" w14:textId="77777777" w:rsidR="00B54442" w:rsidRDefault="00B54442" w:rsidP="000F6A74">
      <w:pPr>
        <w:rPr>
          <w:rFonts w:eastAsia="Calibri"/>
          <w:color w:val="000000"/>
          <w:lang w:eastAsia="zh-CN"/>
        </w:rPr>
      </w:pPr>
    </w:p>
    <w:p w14:paraId="021BE352" w14:textId="77777777" w:rsidR="00B54442" w:rsidRDefault="00B54442" w:rsidP="000F6A74">
      <w:pPr>
        <w:rPr>
          <w:rFonts w:eastAsia="Calibri"/>
          <w:color w:val="000000"/>
          <w:lang w:eastAsia="zh-CN"/>
        </w:rPr>
      </w:pPr>
    </w:p>
    <w:p w14:paraId="02EC6642" w14:textId="77777777" w:rsidR="000F6A74" w:rsidRDefault="000F6A74" w:rsidP="000F6A74">
      <w:pPr>
        <w:rPr>
          <w:rFonts w:eastAsia="Calibri"/>
          <w:color w:val="000000"/>
          <w:lang w:eastAsia="zh-CN"/>
        </w:rPr>
      </w:pPr>
      <w:r w:rsidRPr="000F6A74">
        <w:rPr>
          <w:rFonts w:eastAsia="Calibri"/>
          <w:color w:val="000000"/>
          <w:lang w:eastAsia="zh-CN"/>
        </w:rPr>
        <w:t>skleneta naslednjo</w:t>
      </w:r>
    </w:p>
    <w:p w14:paraId="421B9E90" w14:textId="77777777" w:rsidR="00372668" w:rsidRDefault="00372668" w:rsidP="000F6A74">
      <w:pPr>
        <w:rPr>
          <w:rFonts w:eastAsia="Calibri"/>
          <w:color w:val="000000"/>
          <w:lang w:eastAsia="zh-CN"/>
        </w:rPr>
      </w:pPr>
    </w:p>
    <w:p w14:paraId="389EC7B6" w14:textId="77777777" w:rsidR="007D0D48" w:rsidRDefault="007D0D48" w:rsidP="000F6A74">
      <w:pPr>
        <w:rPr>
          <w:rFonts w:eastAsia="Calibri"/>
          <w:color w:val="000000"/>
          <w:lang w:eastAsia="zh-CN"/>
        </w:rPr>
        <w:sectPr w:rsidR="007D0D48" w:rsidSect="00CA6BA5">
          <w:headerReference w:type="default" r:id="rId47"/>
          <w:pgSz w:w="11906" w:h="16838"/>
          <w:pgMar w:top="1417" w:right="1417" w:bottom="1417" w:left="1417" w:header="708" w:footer="708" w:gutter="0"/>
          <w:cols w:space="708"/>
          <w:docGrid w:linePitch="360"/>
        </w:sectPr>
      </w:pPr>
    </w:p>
    <w:p w14:paraId="3E60554D" w14:textId="77777777" w:rsidR="00B54442" w:rsidRPr="000F6A74" w:rsidRDefault="00B54442" w:rsidP="000F6A74">
      <w:pPr>
        <w:rPr>
          <w:rFonts w:eastAsia="Calibri"/>
          <w:color w:val="000000"/>
          <w:lang w:eastAsia="zh-CN"/>
        </w:rPr>
      </w:pPr>
    </w:p>
    <w:p w14:paraId="10B5500E" w14:textId="77777777" w:rsidR="000F6A74" w:rsidRPr="00BD4C76" w:rsidRDefault="000F6A74" w:rsidP="000F6A74">
      <w:pPr>
        <w:jc w:val="center"/>
        <w:rPr>
          <w:rFonts w:asciiTheme="minorHAnsi" w:eastAsia="Calibri" w:hAnsiTheme="minorHAnsi"/>
          <w:b/>
          <w:bCs/>
          <w:lang w:eastAsia="zh-CN"/>
        </w:rPr>
      </w:pPr>
      <w:r w:rsidRPr="00BD4C76">
        <w:rPr>
          <w:rFonts w:asciiTheme="minorHAnsi" w:eastAsia="Calibri" w:hAnsiTheme="minorHAnsi"/>
          <w:b/>
          <w:bCs/>
          <w:lang w:eastAsia="zh-CN"/>
        </w:rPr>
        <w:t>P O G O D B O</w:t>
      </w:r>
    </w:p>
    <w:p w14:paraId="16CCDDD7" w14:textId="6E4176B1" w:rsidR="000F6A74" w:rsidRPr="00BD4C76" w:rsidRDefault="000F6A74" w:rsidP="000F6A74">
      <w:pPr>
        <w:jc w:val="center"/>
        <w:rPr>
          <w:rFonts w:asciiTheme="minorHAnsi" w:eastAsia="Calibri" w:hAnsiTheme="minorHAnsi"/>
          <w:b/>
          <w:lang w:eastAsia="zh-CN"/>
        </w:rPr>
      </w:pPr>
      <w:r w:rsidRPr="00BD4C76">
        <w:rPr>
          <w:rFonts w:asciiTheme="minorHAnsi" w:eastAsia="Calibri" w:hAnsiTheme="minorHAnsi"/>
          <w:b/>
          <w:lang w:eastAsia="zh-CN"/>
        </w:rPr>
        <w:t xml:space="preserve">ZA </w:t>
      </w:r>
      <w:r w:rsidR="006230DC">
        <w:rPr>
          <w:rFonts w:asciiTheme="minorHAnsi" w:eastAsia="Calibri" w:hAnsiTheme="minorHAnsi"/>
          <w:b/>
          <w:lang w:eastAsia="zh-CN"/>
        </w:rPr>
        <w:t>PRENOVO</w:t>
      </w:r>
      <w:r w:rsidR="000378B4">
        <w:rPr>
          <w:rFonts w:asciiTheme="minorHAnsi" w:eastAsia="Calibri" w:hAnsiTheme="minorHAnsi"/>
          <w:b/>
          <w:lang w:eastAsia="zh-CN"/>
        </w:rPr>
        <w:t xml:space="preserve"> OBJEKTA NA CANKARJEVI ULICI 2 V</w:t>
      </w:r>
      <w:r w:rsidR="00D3084C">
        <w:rPr>
          <w:rFonts w:asciiTheme="minorHAnsi" w:eastAsia="Calibri" w:hAnsiTheme="minorHAnsi"/>
          <w:b/>
          <w:lang w:eastAsia="zh-CN"/>
        </w:rPr>
        <w:t xml:space="preserve"> KRANJU</w:t>
      </w:r>
    </w:p>
    <w:p w14:paraId="4C672FC9" w14:textId="77777777" w:rsidR="00B54442" w:rsidRDefault="00B54442" w:rsidP="000F6A74">
      <w:pPr>
        <w:jc w:val="center"/>
        <w:rPr>
          <w:rFonts w:asciiTheme="minorHAnsi" w:eastAsia="Calibri" w:hAnsiTheme="minorHAnsi"/>
          <w:b/>
          <w:lang w:eastAsia="zh-CN"/>
        </w:rPr>
      </w:pPr>
    </w:p>
    <w:p w14:paraId="2DA11214" w14:textId="0FE54D31" w:rsidR="003D2AB8" w:rsidRDefault="003D2AB8" w:rsidP="000F6A74">
      <w:pPr>
        <w:jc w:val="center"/>
        <w:rPr>
          <w:rFonts w:asciiTheme="minorHAnsi" w:eastAsia="Calibri" w:hAnsiTheme="minorHAnsi"/>
          <w:b/>
          <w:lang w:eastAsia="zh-CN"/>
        </w:rPr>
      </w:pPr>
    </w:p>
    <w:p w14:paraId="6ACF06F9" w14:textId="184AC334" w:rsidR="009F3C47" w:rsidRDefault="009F3C47" w:rsidP="000F6A74">
      <w:pPr>
        <w:jc w:val="center"/>
        <w:rPr>
          <w:rFonts w:asciiTheme="minorHAnsi" w:eastAsia="Calibri" w:hAnsiTheme="minorHAnsi"/>
          <w:b/>
          <w:lang w:eastAsia="zh-CN"/>
        </w:rPr>
      </w:pPr>
    </w:p>
    <w:p w14:paraId="072F5D50" w14:textId="469A5156" w:rsidR="009F3C47" w:rsidRDefault="009F3C47" w:rsidP="000F6A74">
      <w:pPr>
        <w:jc w:val="center"/>
        <w:rPr>
          <w:rFonts w:asciiTheme="minorHAnsi" w:eastAsia="Calibri" w:hAnsiTheme="minorHAnsi"/>
          <w:b/>
          <w:lang w:eastAsia="zh-CN"/>
        </w:rPr>
      </w:pPr>
    </w:p>
    <w:p w14:paraId="292F1F12" w14:textId="77777777" w:rsidR="009F3C47" w:rsidRPr="00BD4C76" w:rsidRDefault="009F3C47" w:rsidP="000F6A74">
      <w:pPr>
        <w:jc w:val="center"/>
        <w:rPr>
          <w:rFonts w:asciiTheme="minorHAnsi" w:eastAsia="Calibri" w:hAnsiTheme="minorHAnsi"/>
          <w:b/>
          <w:lang w:eastAsia="zh-CN"/>
        </w:rPr>
      </w:pPr>
    </w:p>
    <w:p w14:paraId="173F5DDD" w14:textId="77777777" w:rsidR="00372668" w:rsidRPr="001D3F7D" w:rsidRDefault="00372668" w:rsidP="00393C66">
      <w:pPr>
        <w:numPr>
          <w:ilvl w:val="0"/>
          <w:numId w:val="38"/>
        </w:numPr>
        <w:rPr>
          <w:rFonts w:asciiTheme="minorHAnsi" w:hAnsiTheme="minorHAnsi"/>
          <w:b/>
          <w:lang w:eastAsia="zh-CN"/>
        </w:rPr>
      </w:pPr>
      <w:r w:rsidRPr="001D3F7D">
        <w:rPr>
          <w:rFonts w:asciiTheme="minorHAnsi" w:hAnsiTheme="minorHAnsi"/>
          <w:b/>
          <w:lang w:eastAsia="zh-CN"/>
        </w:rPr>
        <w:t>UVODNA DOLOČILA</w:t>
      </w:r>
    </w:p>
    <w:p w14:paraId="75009D88" w14:textId="77777777" w:rsidR="00372668" w:rsidRPr="001D3F7D" w:rsidRDefault="00372668" w:rsidP="00372668">
      <w:pPr>
        <w:rPr>
          <w:rFonts w:asciiTheme="minorHAnsi" w:hAnsiTheme="minorHAnsi"/>
          <w:b/>
          <w:lang w:eastAsia="zh-CN"/>
        </w:rPr>
      </w:pPr>
    </w:p>
    <w:p w14:paraId="33A857BA"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5C3A5502"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Uvodno določilo</w:t>
      </w:r>
    </w:p>
    <w:p w14:paraId="44DC10C8" w14:textId="77777777" w:rsidR="00372668" w:rsidRPr="001D3F7D" w:rsidRDefault="00372668" w:rsidP="00372668">
      <w:pPr>
        <w:rPr>
          <w:rFonts w:asciiTheme="minorHAnsi" w:hAnsiTheme="minorHAnsi"/>
          <w:b/>
          <w:lang w:eastAsia="zh-CN"/>
        </w:rPr>
      </w:pPr>
    </w:p>
    <w:p w14:paraId="497CA771" w14:textId="77777777" w:rsidR="00372668" w:rsidRDefault="00372668" w:rsidP="00372668">
      <w:pPr>
        <w:jc w:val="both"/>
        <w:rPr>
          <w:rFonts w:asciiTheme="minorHAnsi" w:hAnsiTheme="minorHAnsi"/>
          <w:lang w:eastAsia="zh-CN"/>
        </w:rPr>
      </w:pPr>
      <w:r w:rsidRPr="001D3F7D">
        <w:rPr>
          <w:rFonts w:asciiTheme="minorHAnsi" w:hAnsiTheme="minorHAnsi"/>
          <w:lang w:eastAsia="zh-CN"/>
        </w:rPr>
        <w:t xml:space="preserve">Naročnik in izvajalec ugotavljata, da je bil izvajalec na osnovi </w:t>
      </w:r>
      <w:r w:rsidR="00D2768A" w:rsidRPr="00A83FA8">
        <w:rPr>
          <w:rFonts w:asciiTheme="minorHAnsi" w:hAnsiTheme="minorHAnsi"/>
          <w:lang w:eastAsia="zh-CN"/>
        </w:rPr>
        <w:t>odprtega postopka javnega naročila</w:t>
      </w:r>
      <w:r w:rsidRPr="00A83FA8">
        <w:rPr>
          <w:rFonts w:asciiTheme="minorHAnsi" w:hAnsiTheme="minorHAnsi"/>
          <w:lang w:eastAsia="zh-CN"/>
        </w:rPr>
        <w:t>,</w:t>
      </w:r>
      <w:r w:rsidRPr="001D3F7D">
        <w:rPr>
          <w:rFonts w:asciiTheme="minorHAnsi" w:hAnsiTheme="minorHAnsi"/>
          <w:lang w:eastAsia="zh-CN"/>
        </w:rPr>
        <w:t xml:space="preserve"> objavljenega na Portalu javnih naročil, št. objave __________________, z dne ______________, ponudbe št. __________________, z dne ___________ ter pravnomočne odločitve št. _______________________ z dne ________________, izbran za izvajalca.</w:t>
      </w:r>
    </w:p>
    <w:p w14:paraId="4E306B46" w14:textId="77777777" w:rsidR="00B53C19" w:rsidRDefault="00B53C19" w:rsidP="00372668">
      <w:pPr>
        <w:jc w:val="both"/>
        <w:rPr>
          <w:rFonts w:asciiTheme="minorHAnsi" w:hAnsiTheme="minorHAnsi"/>
          <w:lang w:eastAsia="zh-CN"/>
        </w:rPr>
      </w:pPr>
    </w:p>
    <w:p w14:paraId="32903260" w14:textId="77777777" w:rsidR="00B53C19" w:rsidRDefault="00B53C19" w:rsidP="00372668">
      <w:pPr>
        <w:jc w:val="both"/>
        <w:rPr>
          <w:rFonts w:asciiTheme="minorHAnsi" w:hAnsiTheme="minorHAnsi"/>
          <w:lang w:eastAsia="zh-CN"/>
        </w:rPr>
      </w:pPr>
    </w:p>
    <w:p w14:paraId="4BBA5F3E" w14:textId="77777777" w:rsidR="001B6E6F" w:rsidRPr="00752474" w:rsidRDefault="0020644A" w:rsidP="0020644A">
      <w:pPr>
        <w:spacing w:line="276" w:lineRule="auto"/>
        <w:jc w:val="both"/>
        <w:rPr>
          <w:rFonts w:asciiTheme="minorHAnsi" w:eastAsiaTheme="minorHAnsi" w:hAnsiTheme="minorHAnsi" w:cstheme="minorBidi"/>
          <w:bCs/>
          <w:color w:val="000000" w:themeColor="text1"/>
          <w:lang w:eastAsia="zh-CN"/>
        </w:rPr>
      </w:pPr>
      <w:r w:rsidRPr="00752474">
        <w:rPr>
          <w:rFonts w:asciiTheme="minorHAnsi" w:eastAsiaTheme="minorHAnsi" w:hAnsiTheme="minorHAnsi" w:cstheme="minorBidi"/>
          <w:bCs/>
          <w:color w:val="000000" w:themeColor="text1"/>
          <w:lang w:eastAsia="zh-CN"/>
        </w:rPr>
        <w:t xml:space="preserve">Pogodba o izvedbi javnega naročila je sklenjena pod odložnim pogojem. Odložni pogoj je izpolnjen in pogodba začne učinkovati, </w:t>
      </w:r>
      <w:r w:rsidR="001B6E6F" w:rsidRPr="00752474">
        <w:rPr>
          <w:rFonts w:asciiTheme="minorHAnsi" w:eastAsiaTheme="minorHAnsi" w:hAnsiTheme="minorHAnsi" w:cstheme="minorBidi"/>
          <w:bCs/>
          <w:color w:val="000000" w:themeColor="text1"/>
          <w:lang w:eastAsia="zh-CN"/>
        </w:rPr>
        <w:t>ko je naročniku izdana odločitev o podpori za sofinanciranje javnega naročila iz Kohezijskega sklada in Republike Slovenije</w:t>
      </w:r>
      <w:r w:rsidRPr="00752474">
        <w:rPr>
          <w:rFonts w:asciiTheme="minorHAnsi" w:eastAsiaTheme="minorHAnsi" w:hAnsiTheme="minorHAnsi" w:cstheme="minorBidi"/>
          <w:bCs/>
          <w:color w:val="000000" w:themeColor="text1"/>
          <w:lang w:eastAsia="zh-CN"/>
        </w:rPr>
        <w:t xml:space="preserve">. </w:t>
      </w:r>
    </w:p>
    <w:p w14:paraId="4F09809C" w14:textId="660793B4" w:rsidR="0020644A" w:rsidRPr="00752474" w:rsidRDefault="0020644A" w:rsidP="0020644A">
      <w:pPr>
        <w:spacing w:line="276" w:lineRule="auto"/>
        <w:jc w:val="both"/>
        <w:rPr>
          <w:rFonts w:asciiTheme="minorHAnsi" w:eastAsiaTheme="minorHAnsi" w:hAnsiTheme="minorHAnsi" w:cstheme="minorBidi"/>
          <w:bCs/>
          <w:color w:val="000000" w:themeColor="text1"/>
          <w:lang w:eastAsia="zh-CN"/>
        </w:rPr>
      </w:pPr>
      <w:r w:rsidRPr="00752474">
        <w:rPr>
          <w:rFonts w:asciiTheme="minorHAnsi" w:eastAsiaTheme="minorHAnsi" w:hAnsiTheme="minorHAnsi" w:cstheme="minorBidi"/>
          <w:bCs/>
          <w:color w:val="000000" w:themeColor="text1"/>
          <w:lang w:eastAsia="zh-CN"/>
        </w:rPr>
        <w:t>Če se odložni pogoj ne izpolni v roku enega leta od pravnomočnosti odločitve o oddaji javnega naročila, se šteje, da je ta pogodba razvezana.</w:t>
      </w:r>
    </w:p>
    <w:p w14:paraId="60E94D76" w14:textId="77777777" w:rsidR="00B53C19" w:rsidRPr="001D3F7D" w:rsidRDefault="00B53C19" w:rsidP="00372668">
      <w:pPr>
        <w:jc w:val="both"/>
        <w:rPr>
          <w:rFonts w:asciiTheme="minorHAnsi" w:hAnsiTheme="minorHAnsi"/>
          <w:lang w:eastAsia="zh-CN"/>
        </w:rPr>
      </w:pPr>
    </w:p>
    <w:p w14:paraId="714D97BC" w14:textId="77777777" w:rsidR="00372668" w:rsidRDefault="00372668" w:rsidP="00372668">
      <w:pPr>
        <w:jc w:val="both"/>
        <w:rPr>
          <w:rFonts w:asciiTheme="minorHAnsi" w:hAnsiTheme="minorHAnsi"/>
          <w:lang w:eastAsia="zh-CN"/>
        </w:rPr>
      </w:pPr>
    </w:p>
    <w:p w14:paraId="48C2E867" w14:textId="77777777" w:rsidR="00F21199" w:rsidRDefault="00F21199" w:rsidP="00372668">
      <w:pPr>
        <w:jc w:val="both"/>
        <w:rPr>
          <w:rFonts w:asciiTheme="minorHAnsi" w:hAnsiTheme="minorHAnsi"/>
          <w:lang w:eastAsia="zh-CN"/>
        </w:rPr>
      </w:pPr>
    </w:p>
    <w:p w14:paraId="785AA0D7" w14:textId="77777777" w:rsidR="00372668" w:rsidRPr="001D3F7D" w:rsidRDefault="00372668" w:rsidP="00393C66">
      <w:pPr>
        <w:numPr>
          <w:ilvl w:val="0"/>
          <w:numId w:val="38"/>
        </w:numPr>
        <w:rPr>
          <w:rFonts w:asciiTheme="minorHAnsi" w:hAnsiTheme="minorHAnsi"/>
          <w:b/>
          <w:lang w:eastAsia="zh-CN"/>
        </w:rPr>
      </w:pPr>
      <w:r w:rsidRPr="001D3F7D">
        <w:rPr>
          <w:rFonts w:asciiTheme="minorHAnsi" w:hAnsiTheme="minorHAnsi"/>
          <w:b/>
          <w:lang w:eastAsia="zh-CN"/>
        </w:rPr>
        <w:t>PREDMET POGODBE</w:t>
      </w:r>
    </w:p>
    <w:p w14:paraId="47D947C0" w14:textId="77777777" w:rsidR="00372668" w:rsidRPr="001D3F7D" w:rsidRDefault="00372668" w:rsidP="00372668">
      <w:pPr>
        <w:rPr>
          <w:rFonts w:asciiTheme="minorHAnsi" w:hAnsiTheme="minorHAnsi"/>
          <w:b/>
          <w:lang w:eastAsia="zh-CN"/>
        </w:rPr>
      </w:pPr>
    </w:p>
    <w:p w14:paraId="75A25D19"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70DA8BCE"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Predmet pogodbe</w:t>
      </w:r>
    </w:p>
    <w:p w14:paraId="0B324444" w14:textId="77777777" w:rsidR="00372668" w:rsidRPr="001D3F7D" w:rsidRDefault="00372668" w:rsidP="00372668">
      <w:pPr>
        <w:jc w:val="both"/>
        <w:rPr>
          <w:rFonts w:asciiTheme="minorHAnsi" w:hAnsiTheme="minorHAnsi"/>
          <w:lang w:eastAsia="zh-CN"/>
        </w:rPr>
      </w:pPr>
    </w:p>
    <w:p w14:paraId="2271A3DF"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Predmet pogodbe je izvedba del v skladu z zahtevami naročnika ter ponudbo izvajalca št. ________________________, dopolnitvijo/pojasnilom ponudbe z dne_________________ ter je podrobneje opredeljen v dokumentaciji, ki je podlaga za sklenitev pogodbe (v dokumentaciji</w:t>
      </w:r>
      <w:r w:rsidRPr="001D3F7D">
        <w:rPr>
          <w:rFonts w:asciiTheme="minorHAnsi" w:hAnsiTheme="minorHAnsi"/>
        </w:rPr>
        <w:t xml:space="preserve"> </w:t>
      </w:r>
      <w:r w:rsidRPr="001D3F7D">
        <w:rPr>
          <w:rFonts w:asciiTheme="minorHAnsi" w:hAnsiTheme="minorHAnsi"/>
          <w:lang w:eastAsia="zh-CN"/>
        </w:rPr>
        <w:t>v zvezi z oddajo javnega naročila in projektni dokumentaciji).</w:t>
      </w:r>
    </w:p>
    <w:p w14:paraId="7CA85A34" w14:textId="77777777" w:rsidR="00372668" w:rsidRPr="001D3F7D" w:rsidRDefault="00372668" w:rsidP="00372668">
      <w:pPr>
        <w:jc w:val="both"/>
        <w:rPr>
          <w:rFonts w:asciiTheme="minorHAnsi" w:hAnsiTheme="minorHAnsi"/>
          <w:lang w:eastAsia="zh-CN"/>
        </w:rPr>
      </w:pPr>
    </w:p>
    <w:p w14:paraId="619985EF" w14:textId="65ABFB87" w:rsidR="003F67C0" w:rsidRPr="003F67C0" w:rsidRDefault="003F67C0" w:rsidP="003F67C0">
      <w:pPr>
        <w:spacing w:line="276" w:lineRule="auto"/>
        <w:jc w:val="both"/>
        <w:rPr>
          <w:rFonts w:eastAsia="Calibri"/>
          <w:color w:val="000000"/>
          <w:lang w:eastAsia="zh-CN"/>
        </w:rPr>
      </w:pPr>
      <w:r w:rsidRPr="003F67C0">
        <w:rPr>
          <w:rFonts w:eastAsia="Calibri"/>
          <w:color w:val="000000"/>
          <w:lang w:eastAsia="zh-CN"/>
        </w:rPr>
        <w:t>Izvajalec se zaveže, da bo izvršil in dokončal dela v skladu s prejšnjim odstavkom tega člena in odpravil vse napake na njih v skladu z določbami te pogodbe, naročnik pa se zavezuje, da bo i</w:t>
      </w:r>
      <w:r w:rsidR="007B006F">
        <w:rPr>
          <w:rFonts w:eastAsia="Calibri"/>
          <w:color w:val="000000"/>
          <w:lang w:eastAsia="zh-CN"/>
        </w:rPr>
        <w:t>zvajalcu plačal pogodbeno ceno z</w:t>
      </w:r>
      <w:r w:rsidRPr="003F67C0">
        <w:rPr>
          <w:rFonts w:eastAsia="Calibri"/>
          <w:color w:val="000000"/>
          <w:lang w:eastAsia="zh-CN"/>
        </w:rPr>
        <w:t>a izvedbo in dokončanje del v rokih in na način, opredeljen s to pogodbo.</w:t>
      </w:r>
    </w:p>
    <w:p w14:paraId="59B40434" w14:textId="77777777" w:rsidR="00372668" w:rsidRPr="001D3F7D" w:rsidRDefault="00372668" w:rsidP="00372668">
      <w:pPr>
        <w:rPr>
          <w:rFonts w:asciiTheme="minorHAnsi" w:hAnsiTheme="minorHAnsi"/>
          <w:lang w:eastAsia="zh-CN"/>
        </w:rPr>
      </w:pPr>
    </w:p>
    <w:p w14:paraId="6A122BAF"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5622CEE3"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Podlaga za ponudbo</w:t>
      </w:r>
    </w:p>
    <w:p w14:paraId="1067AD0A" w14:textId="77777777" w:rsidR="00372668" w:rsidRDefault="00372668" w:rsidP="00372668">
      <w:pPr>
        <w:rPr>
          <w:rFonts w:asciiTheme="minorHAnsi" w:hAnsiTheme="minorHAnsi"/>
          <w:b/>
          <w:lang w:eastAsia="zh-CN"/>
        </w:rPr>
      </w:pPr>
    </w:p>
    <w:p w14:paraId="21DA1056" w14:textId="77777777" w:rsidR="00AD4C3C" w:rsidRPr="001F4017" w:rsidRDefault="00AD4C3C" w:rsidP="00AD4C3C">
      <w:pPr>
        <w:spacing w:after="160" w:line="259" w:lineRule="auto"/>
        <w:rPr>
          <w:rFonts w:eastAsia="Calibri"/>
        </w:rPr>
      </w:pPr>
      <w:r w:rsidRPr="00AD4C3C">
        <w:rPr>
          <w:rFonts w:eastAsia="Calibri"/>
        </w:rPr>
        <w:t xml:space="preserve">Izvajalec je svojo ponudbo naročniku oddal na podlagi naslednje razpoložljive dokumentacije, ki jo je </w:t>
      </w:r>
      <w:r w:rsidRPr="001F4017">
        <w:rPr>
          <w:rFonts w:eastAsia="Calibri"/>
        </w:rPr>
        <w:t>v fazi povabila k oddaji ponudbe priskrbel naročnik:</w:t>
      </w:r>
    </w:p>
    <w:p w14:paraId="67CF0F30" w14:textId="77777777" w:rsidR="00E848BE" w:rsidRPr="001F4017" w:rsidRDefault="00E848BE" w:rsidP="00752474">
      <w:pPr>
        <w:numPr>
          <w:ilvl w:val="0"/>
          <w:numId w:val="55"/>
        </w:numPr>
        <w:spacing w:line="259" w:lineRule="auto"/>
      </w:pPr>
      <w:r w:rsidRPr="001F4017">
        <w:t>PGD za projekt Prenova objekta na Cankarjevi ulici 2, št. projekta 13/17, izdelovalec: Mega team d.o.o., marec 2017</w:t>
      </w:r>
    </w:p>
    <w:p w14:paraId="0D86A551" w14:textId="1F53BAC5" w:rsidR="00E848BE" w:rsidRPr="001F4017" w:rsidRDefault="00E848BE" w:rsidP="00752474">
      <w:pPr>
        <w:pStyle w:val="Odstavekseznama"/>
        <w:numPr>
          <w:ilvl w:val="0"/>
          <w:numId w:val="55"/>
        </w:numPr>
      </w:pPr>
      <w:r w:rsidRPr="001F4017">
        <w:t>PZI za projekt Prenova objekta na Cankarjevi ulici 2, št. projekta 13/17, izdelovalec: Mega team d.o.o., junij 2017</w:t>
      </w:r>
    </w:p>
    <w:p w14:paraId="6A30E604" w14:textId="7D849AF6" w:rsidR="00284A65" w:rsidRPr="001F4017" w:rsidRDefault="00284A65" w:rsidP="00752474">
      <w:pPr>
        <w:pStyle w:val="Odstavekseznama"/>
        <w:numPr>
          <w:ilvl w:val="0"/>
          <w:numId w:val="55"/>
        </w:numPr>
      </w:pPr>
      <w:r w:rsidRPr="001F4017">
        <w:t>Gradbeno dovoljenje</w:t>
      </w:r>
      <w:r w:rsidR="009E042B" w:rsidRPr="001F4017">
        <w:t xml:space="preserve"> št. 351-211/2017-61, z dne </w:t>
      </w:r>
      <w:r w:rsidR="00EC5325" w:rsidRPr="001F4017">
        <w:t>0</w:t>
      </w:r>
      <w:r w:rsidR="009E042B" w:rsidRPr="001F4017">
        <w:t>9.</w:t>
      </w:r>
      <w:r w:rsidR="00EC5325" w:rsidRPr="001F4017">
        <w:t>0</w:t>
      </w:r>
      <w:r w:rsidR="009E042B" w:rsidRPr="001F4017">
        <w:t>3.2018</w:t>
      </w:r>
    </w:p>
    <w:p w14:paraId="2725B242" w14:textId="3A0EE0B3" w:rsidR="005D2A21" w:rsidRPr="00F02D0A" w:rsidRDefault="005D2A21" w:rsidP="00E848BE">
      <w:pPr>
        <w:pStyle w:val="Odstavekseznama"/>
        <w:rPr>
          <w:rFonts w:eastAsia="Calibri"/>
        </w:rPr>
      </w:pPr>
    </w:p>
    <w:p w14:paraId="220BCF4B" w14:textId="452E5138" w:rsidR="00372668" w:rsidRPr="001D3F7D" w:rsidRDefault="00EA0C82" w:rsidP="001F4017">
      <w:pPr>
        <w:tabs>
          <w:tab w:val="left" w:pos="3810"/>
        </w:tabs>
        <w:rPr>
          <w:rFonts w:asciiTheme="minorHAnsi" w:hAnsiTheme="minorHAnsi"/>
          <w:lang w:eastAsia="zh-CN"/>
        </w:rPr>
      </w:pPr>
      <w:r>
        <w:rPr>
          <w:rFonts w:asciiTheme="minorHAnsi" w:hAnsiTheme="minorHAnsi"/>
          <w:b/>
          <w:lang w:eastAsia="zh-CN"/>
        </w:rPr>
        <w:tab/>
      </w:r>
    </w:p>
    <w:p w14:paraId="3A1C34E2" w14:textId="77777777" w:rsidR="00372668" w:rsidRPr="001D3F7D" w:rsidRDefault="00372668" w:rsidP="00372668">
      <w:pPr>
        <w:rPr>
          <w:rFonts w:asciiTheme="minorHAnsi" w:hAnsiTheme="minorHAnsi"/>
          <w:lang w:eastAsia="zh-CN"/>
        </w:rPr>
      </w:pPr>
    </w:p>
    <w:p w14:paraId="67258443" w14:textId="77777777" w:rsidR="00372668" w:rsidRPr="001D3F7D" w:rsidRDefault="00372668" w:rsidP="00393C66">
      <w:pPr>
        <w:numPr>
          <w:ilvl w:val="0"/>
          <w:numId w:val="38"/>
        </w:numPr>
        <w:rPr>
          <w:rFonts w:asciiTheme="minorHAnsi" w:hAnsiTheme="minorHAnsi"/>
          <w:b/>
          <w:lang w:eastAsia="zh-CN"/>
        </w:rPr>
      </w:pPr>
      <w:r w:rsidRPr="001D3F7D">
        <w:rPr>
          <w:rFonts w:asciiTheme="minorHAnsi" w:hAnsiTheme="minorHAnsi"/>
          <w:b/>
          <w:lang w:eastAsia="zh-CN"/>
        </w:rPr>
        <w:t>PROJEKTNA DOKUMENTACIJA NAROČNIKA</w:t>
      </w:r>
    </w:p>
    <w:p w14:paraId="254FE717" w14:textId="77777777" w:rsidR="00372668" w:rsidRPr="001D3F7D" w:rsidRDefault="00372668" w:rsidP="00372668">
      <w:pPr>
        <w:rPr>
          <w:rFonts w:asciiTheme="minorHAnsi" w:hAnsiTheme="minorHAnsi"/>
          <w:b/>
          <w:lang w:eastAsia="zh-CN"/>
        </w:rPr>
      </w:pPr>
    </w:p>
    <w:p w14:paraId="056134A7"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7D2D8F3B"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Dokumentacija naročnika</w:t>
      </w:r>
    </w:p>
    <w:p w14:paraId="57DCBCD9" w14:textId="77777777" w:rsidR="00372668" w:rsidRPr="001D3F7D" w:rsidRDefault="00372668" w:rsidP="00372668">
      <w:pPr>
        <w:rPr>
          <w:rFonts w:asciiTheme="minorHAnsi" w:hAnsiTheme="minorHAnsi"/>
          <w:lang w:eastAsia="zh-CN"/>
        </w:rPr>
      </w:pPr>
    </w:p>
    <w:p w14:paraId="4A45B8C2"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Naročnik potrjuje in jamči, da je dal izvajalcu na razpolago vse podatke, ki se nanašajo na predmet pogodbe, ki bi lahko vplivali na pogodbeno ceno ali razčlenitev pogodbene cene, ali na izvajalčeve pravice in obveznosti po tej pogodbi. </w:t>
      </w:r>
    </w:p>
    <w:p w14:paraId="6FCDC1D7" w14:textId="48C3AD4A" w:rsidR="00372668" w:rsidRDefault="00372668" w:rsidP="00372668">
      <w:pPr>
        <w:jc w:val="both"/>
        <w:rPr>
          <w:rFonts w:asciiTheme="minorHAnsi" w:hAnsiTheme="minorHAnsi"/>
          <w:lang w:eastAsia="zh-CN"/>
        </w:rPr>
      </w:pPr>
      <w:r w:rsidRPr="001D3F7D">
        <w:rPr>
          <w:rFonts w:asciiTheme="minorHAnsi" w:hAnsiTheme="minorHAnsi"/>
          <w:lang w:eastAsia="zh-CN"/>
        </w:rPr>
        <w:t>Naročnik odgovarja za pravilnost in strokovnost projektne dokumentacije ter druge dokumentacije, ki je bila podlaga za pripravo ponudbe izvajalca in ki jo je priskrbel naročnik.</w:t>
      </w:r>
    </w:p>
    <w:p w14:paraId="15DBDB68" w14:textId="2AE92F67" w:rsidR="00696E68" w:rsidRDefault="00696E68" w:rsidP="00372668">
      <w:pPr>
        <w:jc w:val="both"/>
        <w:rPr>
          <w:rFonts w:asciiTheme="minorHAnsi" w:hAnsiTheme="minorHAnsi"/>
          <w:lang w:eastAsia="zh-CN"/>
        </w:rPr>
      </w:pPr>
    </w:p>
    <w:p w14:paraId="4ECC4B19" w14:textId="4AF60950" w:rsidR="00696E68" w:rsidRPr="00696E68" w:rsidRDefault="00696E68" w:rsidP="00696E68">
      <w:pPr>
        <w:jc w:val="both"/>
        <w:rPr>
          <w:rFonts w:asciiTheme="minorHAnsi" w:hAnsiTheme="minorHAnsi"/>
          <w:lang w:eastAsia="zh-CN"/>
        </w:rPr>
      </w:pPr>
      <w:r w:rsidRPr="00696E68">
        <w:rPr>
          <w:rFonts w:asciiTheme="minorHAnsi" w:hAnsiTheme="minorHAnsi"/>
          <w:lang w:eastAsia="zh-CN"/>
        </w:rPr>
        <w:t xml:space="preserve">Naročnik se zaveže izvajalcu izročiti projektno dokumentacijo </w:t>
      </w:r>
      <w:r>
        <w:rPr>
          <w:rFonts w:asciiTheme="minorHAnsi" w:hAnsiTheme="minorHAnsi"/>
          <w:lang w:eastAsia="zh-CN"/>
        </w:rPr>
        <w:t>ob uvedbi v delo.</w:t>
      </w:r>
    </w:p>
    <w:p w14:paraId="43924D5E" w14:textId="77777777" w:rsidR="00372668" w:rsidRPr="001D3F7D" w:rsidRDefault="00372668" w:rsidP="00372668">
      <w:pPr>
        <w:rPr>
          <w:rFonts w:asciiTheme="minorHAnsi" w:hAnsiTheme="minorHAnsi"/>
          <w:b/>
          <w:lang w:eastAsia="zh-CN"/>
        </w:rPr>
      </w:pPr>
    </w:p>
    <w:p w14:paraId="5EAED727"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7480E25C"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Notifikacijska dolžnost izvajalca</w:t>
      </w:r>
    </w:p>
    <w:p w14:paraId="0F78D28B" w14:textId="77777777" w:rsidR="00372668" w:rsidRPr="001D3F7D" w:rsidRDefault="00372668" w:rsidP="00372668">
      <w:pPr>
        <w:rPr>
          <w:rFonts w:asciiTheme="minorHAnsi" w:hAnsiTheme="minorHAnsi"/>
          <w:b/>
          <w:lang w:eastAsia="zh-CN"/>
        </w:rPr>
      </w:pPr>
    </w:p>
    <w:p w14:paraId="133EB7DF" w14:textId="77777777" w:rsidR="00734596" w:rsidRPr="00734596" w:rsidRDefault="00734596" w:rsidP="00734596">
      <w:pPr>
        <w:jc w:val="both"/>
        <w:rPr>
          <w:rFonts w:asciiTheme="minorHAnsi" w:hAnsiTheme="minorHAnsi"/>
          <w:lang w:eastAsia="zh-CN"/>
        </w:rPr>
      </w:pPr>
      <w:r w:rsidRPr="00734596">
        <w:rPr>
          <w:rFonts w:asciiTheme="minorHAnsi" w:hAnsiTheme="minorHAnsi"/>
          <w:lang w:eastAsia="zh-CN"/>
        </w:rPr>
        <w:t xml:space="preserve">Izvajalec mora v roku deset (10) dni po uvedbi v delo in po prejemu projektne dokumentacije (ali spremembe oz. dodatkov), če ta izvajalcu ni bila predana ob uvedbi v delo, naročnika pisno opozoriti na pomanjkljivosti ali nejasnosti projektne dokumentacije, ki jih lahko ugotovi kot skrben izvajalec, ter v istem roku od naročnika zahtevati spremembe oz. navodila. Naročnik mora na opozorilo izvajalca odgovoriti v roku 15 dni in mu podati navodila oz. spremembe projektne dokumentacije.  </w:t>
      </w:r>
    </w:p>
    <w:p w14:paraId="682096B7" w14:textId="77777777" w:rsidR="00734596" w:rsidRPr="00734596" w:rsidRDefault="00734596" w:rsidP="00734596">
      <w:pPr>
        <w:jc w:val="both"/>
        <w:rPr>
          <w:rFonts w:asciiTheme="minorHAnsi" w:hAnsiTheme="minorHAnsi"/>
          <w:lang w:eastAsia="zh-CN"/>
        </w:rPr>
      </w:pPr>
    </w:p>
    <w:p w14:paraId="4542C6DE" w14:textId="77777777" w:rsidR="00734596" w:rsidRPr="00734596" w:rsidRDefault="00734596" w:rsidP="00734596">
      <w:pPr>
        <w:jc w:val="both"/>
        <w:rPr>
          <w:rFonts w:asciiTheme="minorHAnsi" w:hAnsiTheme="minorHAnsi"/>
          <w:lang w:eastAsia="zh-CN"/>
        </w:rPr>
      </w:pPr>
      <w:r w:rsidRPr="00734596">
        <w:rPr>
          <w:rFonts w:asciiTheme="minorHAnsi" w:hAnsiTheme="minorHAnsi"/>
          <w:lang w:eastAsia="zh-CN"/>
        </w:rPr>
        <w:t>V primeru, da izvajalec svoje dolžnosti ne izvrši v roku iz prejšnjega odstavka tega člena, je izvajalec naročniku odgovoren za vso škodo, ki jo zaradi opustitve dolžne skrbnosti izvajalca utrpi naročnik.</w:t>
      </w:r>
    </w:p>
    <w:p w14:paraId="2DD40B11" w14:textId="77777777" w:rsidR="00734596" w:rsidRPr="00734596" w:rsidRDefault="00734596" w:rsidP="00734596">
      <w:pPr>
        <w:jc w:val="both"/>
        <w:rPr>
          <w:rFonts w:asciiTheme="minorHAnsi" w:hAnsiTheme="minorHAnsi"/>
          <w:lang w:eastAsia="zh-CN"/>
        </w:rPr>
      </w:pPr>
    </w:p>
    <w:p w14:paraId="45A80478" w14:textId="3AB94B8A" w:rsidR="00C75609" w:rsidRDefault="00734596" w:rsidP="00734596">
      <w:pPr>
        <w:jc w:val="both"/>
        <w:rPr>
          <w:rFonts w:asciiTheme="minorHAnsi" w:hAnsiTheme="minorHAnsi"/>
          <w:lang w:eastAsia="zh-CN"/>
        </w:rPr>
      </w:pPr>
      <w:r w:rsidRPr="00734596">
        <w:rPr>
          <w:rFonts w:asciiTheme="minorHAnsi" w:hAnsiTheme="minorHAnsi"/>
          <w:lang w:eastAsia="zh-CN"/>
        </w:rPr>
        <w:t>V primeru, da naročnik ne odgovori na opozorilo izvajalca v roku iz prvega odstavka tega člena ali mu ne poda navodil oz. sprememb projektne dokumentacije, izvajalec  ne odgovarja za škodo, ki nastane.</w:t>
      </w:r>
    </w:p>
    <w:p w14:paraId="71D66551" w14:textId="2EEA6DE5" w:rsidR="00734596" w:rsidRDefault="00734596" w:rsidP="00372668">
      <w:pPr>
        <w:rPr>
          <w:rFonts w:asciiTheme="minorHAnsi" w:hAnsiTheme="minorHAnsi"/>
          <w:lang w:eastAsia="zh-CN"/>
        </w:rPr>
      </w:pPr>
    </w:p>
    <w:p w14:paraId="7286C647" w14:textId="77777777" w:rsidR="00734596" w:rsidRDefault="00734596" w:rsidP="00372668">
      <w:pPr>
        <w:rPr>
          <w:rFonts w:asciiTheme="minorHAnsi" w:hAnsiTheme="minorHAnsi"/>
          <w:lang w:eastAsia="zh-CN"/>
        </w:rPr>
      </w:pPr>
    </w:p>
    <w:p w14:paraId="59C050B3" w14:textId="77777777" w:rsidR="0006130C" w:rsidRPr="00A83FA8" w:rsidRDefault="0006130C" w:rsidP="00393C66">
      <w:pPr>
        <w:numPr>
          <w:ilvl w:val="0"/>
          <w:numId w:val="37"/>
        </w:numPr>
        <w:jc w:val="both"/>
        <w:rPr>
          <w:rFonts w:asciiTheme="minorHAnsi" w:hAnsiTheme="minorHAnsi"/>
          <w:b/>
          <w:lang w:eastAsia="zh-CN"/>
        </w:rPr>
      </w:pPr>
      <w:r w:rsidRPr="00A83FA8">
        <w:rPr>
          <w:rFonts w:asciiTheme="minorHAnsi" w:hAnsiTheme="minorHAnsi"/>
          <w:b/>
          <w:lang w:eastAsia="zh-CN"/>
        </w:rPr>
        <w:t>člen</w:t>
      </w:r>
    </w:p>
    <w:p w14:paraId="41E4CC74" w14:textId="77777777" w:rsidR="0006130C" w:rsidRPr="00A83FA8" w:rsidRDefault="0006130C" w:rsidP="00DF2659">
      <w:pPr>
        <w:jc w:val="both"/>
        <w:rPr>
          <w:rFonts w:asciiTheme="minorHAnsi" w:hAnsiTheme="minorHAnsi"/>
          <w:b/>
          <w:lang w:eastAsia="zh-CN"/>
        </w:rPr>
      </w:pPr>
      <w:r w:rsidRPr="00A83FA8">
        <w:rPr>
          <w:rFonts w:asciiTheme="minorHAnsi" w:hAnsiTheme="minorHAnsi"/>
          <w:b/>
          <w:lang w:eastAsia="zh-CN"/>
        </w:rPr>
        <w:t>Zamuda pri predaji projektne dokumentacije</w:t>
      </w:r>
    </w:p>
    <w:p w14:paraId="0184476D" w14:textId="77777777" w:rsidR="0006130C" w:rsidRPr="00A83FA8" w:rsidRDefault="0006130C" w:rsidP="00DF2659">
      <w:pPr>
        <w:jc w:val="both"/>
        <w:rPr>
          <w:rFonts w:asciiTheme="minorHAnsi" w:hAnsiTheme="minorHAnsi"/>
          <w:b/>
          <w:lang w:eastAsia="zh-CN"/>
        </w:rPr>
      </w:pPr>
    </w:p>
    <w:p w14:paraId="4AB4C670" w14:textId="0264F2C6" w:rsidR="0006130C" w:rsidRPr="00A83FA8" w:rsidRDefault="0006130C" w:rsidP="00DF2659">
      <w:pPr>
        <w:jc w:val="both"/>
        <w:rPr>
          <w:rFonts w:asciiTheme="minorHAnsi" w:hAnsiTheme="minorHAnsi"/>
          <w:lang w:eastAsia="zh-CN"/>
        </w:rPr>
      </w:pPr>
      <w:r w:rsidRPr="00A83FA8">
        <w:rPr>
          <w:rFonts w:asciiTheme="minorHAnsi" w:hAnsiTheme="minorHAnsi"/>
          <w:lang w:eastAsia="zh-CN"/>
        </w:rPr>
        <w:t>Če izvajalcu</w:t>
      </w:r>
      <w:r w:rsidR="00A00E8D">
        <w:rPr>
          <w:rFonts w:asciiTheme="minorHAnsi" w:hAnsiTheme="minorHAnsi"/>
          <w:lang w:eastAsia="zh-CN"/>
        </w:rPr>
        <w:t xml:space="preserve"> projektna dokumentacija ali njen</w:t>
      </w:r>
      <w:r w:rsidRPr="00A83FA8">
        <w:rPr>
          <w:rFonts w:asciiTheme="minorHAnsi" w:hAnsiTheme="minorHAnsi"/>
          <w:lang w:eastAsia="zh-CN"/>
        </w:rPr>
        <w:t xml:space="preserve"> del, risba ali navodilo ni bilo predano pravočasno, da bi izvajalec lahko pričel ali nemoteno nadaljeval s pogodbenimi deli v pogodbeno določenih rokih, mora izvajalec pisno obvestiti naročnika, da bodo zaradi takšnega ravnanja nastale zamude ali prekinitve pri izvedbi del.</w:t>
      </w:r>
    </w:p>
    <w:p w14:paraId="142D861E" w14:textId="77777777" w:rsidR="0006130C" w:rsidRPr="00A83FA8" w:rsidRDefault="0006130C" w:rsidP="00DF2659">
      <w:pPr>
        <w:jc w:val="both"/>
        <w:rPr>
          <w:rFonts w:asciiTheme="minorHAnsi" w:hAnsiTheme="minorHAnsi"/>
          <w:lang w:eastAsia="zh-CN"/>
        </w:rPr>
      </w:pPr>
    </w:p>
    <w:p w14:paraId="317EDA28" w14:textId="77777777" w:rsidR="0006130C" w:rsidRPr="00A83FA8" w:rsidRDefault="0006130C" w:rsidP="00DF2659">
      <w:pPr>
        <w:jc w:val="both"/>
        <w:rPr>
          <w:rFonts w:asciiTheme="minorHAnsi" w:hAnsiTheme="minorHAnsi"/>
          <w:lang w:eastAsia="zh-CN"/>
        </w:rPr>
      </w:pPr>
      <w:r w:rsidRPr="00A83FA8">
        <w:rPr>
          <w:rFonts w:asciiTheme="minorHAnsi" w:hAnsiTheme="minorHAnsi"/>
          <w:lang w:eastAsia="zh-CN"/>
        </w:rPr>
        <w:t xml:space="preserve">Obvestilo mora vsebovati podatke v zvezi s potrebnim manjkajočim delom dokumentacije ter z opozorilom na posledice zamude ali trajanja zastojev, do katerih lahko pride zaradi nepredaje dokumentacije. </w:t>
      </w:r>
    </w:p>
    <w:p w14:paraId="6A83FF47" w14:textId="77777777" w:rsidR="0006130C" w:rsidRPr="00A83FA8" w:rsidRDefault="0006130C" w:rsidP="00DF2659">
      <w:pPr>
        <w:jc w:val="both"/>
        <w:rPr>
          <w:rFonts w:asciiTheme="minorHAnsi" w:hAnsiTheme="minorHAnsi"/>
          <w:lang w:eastAsia="zh-CN"/>
        </w:rPr>
      </w:pPr>
    </w:p>
    <w:p w14:paraId="64E54352" w14:textId="77777777" w:rsidR="0006130C" w:rsidRPr="00A83FA8" w:rsidRDefault="0006130C" w:rsidP="00DF2659">
      <w:pPr>
        <w:jc w:val="both"/>
        <w:rPr>
          <w:rFonts w:asciiTheme="minorHAnsi" w:hAnsiTheme="minorHAnsi"/>
          <w:lang w:eastAsia="zh-CN"/>
        </w:rPr>
      </w:pPr>
      <w:r w:rsidRPr="00A83FA8">
        <w:rPr>
          <w:rFonts w:asciiTheme="minorHAnsi" w:hAnsiTheme="minorHAnsi"/>
          <w:lang w:eastAsia="zh-CN"/>
        </w:rPr>
        <w:t xml:space="preserve">Obvestilo mora biti naročniku poslano najkasneje  v </w:t>
      </w:r>
      <w:r w:rsidR="00156390" w:rsidRPr="00A83FA8">
        <w:rPr>
          <w:rFonts w:asciiTheme="minorHAnsi" w:hAnsiTheme="minorHAnsi"/>
          <w:lang w:eastAsia="zh-CN"/>
        </w:rPr>
        <w:t xml:space="preserve">petih (5) </w:t>
      </w:r>
      <w:r w:rsidRPr="00A83FA8">
        <w:rPr>
          <w:rFonts w:asciiTheme="minorHAnsi" w:hAnsiTheme="minorHAnsi"/>
          <w:lang w:eastAsia="zh-CN"/>
        </w:rPr>
        <w:t>delovnih dneh po tem, ko se je izvajalec zavedel nastanka zamude zaradi predaje projektne dokumentacije sicer izgubi pravice iz naslednjega odstavka.</w:t>
      </w:r>
    </w:p>
    <w:p w14:paraId="4A549CA5" w14:textId="77777777" w:rsidR="0006130C" w:rsidRPr="00A83FA8" w:rsidRDefault="0006130C" w:rsidP="00DF2659">
      <w:pPr>
        <w:jc w:val="both"/>
        <w:rPr>
          <w:rFonts w:asciiTheme="minorHAnsi" w:hAnsiTheme="minorHAnsi"/>
          <w:lang w:eastAsia="zh-CN"/>
        </w:rPr>
      </w:pPr>
    </w:p>
    <w:p w14:paraId="2B0A4973" w14:textId="77777777" w:rsidR="0006130C" w:rsidRPr="0006130C" w:rsidRDefault="0006130C" w:rsidP="00DF2659">
      <w:pPr>
        <w:jc w:val="both"/>
        <w:rPr>
          <w:rFonts w:asciiTheme="minorHAnsi" w:hAnsiTheme="minorHAnsi"/>
          <w:lang w:eastAsia="zh-CN"/>
        </w:rPr>
      </w:pPr>
      <w:r w:rsidRPr="00A83FA8">
        <w:rPr>
          <w:rFonts w:asciiTheme="minorHAnsi" w:hAnsiTheme="minorHAnsi"/>
          <w:lang w:eastAsia="zh-CN"/>
        </w:rPr>
        <w:t>Če zaradi zamude pri predaji projektne dokumentacije gradbenih del ni mogoče dokončati v dogovorjenem roku, je izvajalec upravičen od naročnika zahtevati podaljšanje roka za izvedbo ter povračilo vseh stroškov, ki jih je utrpel zaradi zamude.</w:t>
      </w:r>
      <w:r w:rsidRPr="0006130C">
        <w:rPr>
          <w:rFonts w:asciiTheme="minorHAnsi" w:hAnsiTheme="minorHAnsi"/>
          <w:lang w:eastAsia="zh-CN"/>
        </w:rPr>
        <w:t xml:space="preserve"> </w:t>
      </w:r>
    </w:p>
    <w:p w14:paraId="44B07CA5" w14:textId="77777777" w:rsidR="00B54442" w:rsidRDefault="00B54442" w:rsidP="00372668">
      <w:pPr>
        <w:rPr>
          <w:rFonts w:asciiTheme="minorHAnsi" w:hAnsiTheme="minorHAnsi"/>
          <w:lang w:eastAsia="zh-CN"/>
        </w:rPr>
      </w:pPr>
    </w:p>
    <w:p w14:paraId="41AAA4CD" w14:textId="77777777" w:rsidR="00C75609" w:rsidRPr="001D3F7D" w:rsidRDefault="00C75609" w:rsidP="00372668">
      <w:pPr>
        <w:rPr>
          <w:rFonts w:asciiTheme="minorHAnsi" w:hAnsiTheme="minorHAnsi"/>
          <w:lang w:eastAsia="zh-CN"/>
        </w:rPr>
      </w:pPr>
    </w:p>
    <w:p w14:paraId="4A8124AA" w14:textId="77777777" w:rsidR="00372668" w:rsidRPr="001D3F7D" w:rsidRDefault="00372668" w:rsidP="00393C66">
      <w:pPr>
        <w:numPr>
          <w:ilvl w:val="0"/>
          <w:numId w:val="38"/>
        </w:numPr>
        <w:rPr>
          <w:rFonts w:asciiTheme="minorHAnsi" w:hAnsiTheme="minorHAnsi"/>
          <w:b/>
          <w:lang w:eastAsia="zh-CN"/>
        </w:rPr>
      </w:pPr>
      <w:r w:rsidRPr="001D3F7D">
        <w:rPr>
          <w:rFonts w:asciiTheme="minorHAnsi" w:hAnsiTheme="minorHAnsi"/>
          <w:b/>
          <w:lang w:eastAsia="zh-CN"/>
        </w:rPr>
        <w:t>POGODBENA CENA</w:t>
      </w:r>
    </w:p>
    <w:p w14:paraId="57685F94" w14:textId="77777777" w:rsidR="00372668" w:rsidRPr="001D3F7D" w:rsidRDefault="00372668" w:rsidP="00372668">
      <w:pPr>
        <w:rPr>
          <w:rFonts w:asciiTheme="minorHAnsi" w:hAnsiTheme="minorHAnsi"/>
          <w:lang w:eastAsia="zh-CN"/>
        </w:rPr>
      </w:pPr>
    </w:p>
    <w:p w14:paraId="5A279817"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3C0296B4"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 xml:space="preserve">Pogodbena cena </w:t>
      </w:r>
    </w:p>
    <w:p w14:paraId="4A5C43E4" w14:textId="77777777" w:rsidR="00372668" w:rsidRPr="001D3F7D" w:rsidRDefault="00372668" w:rsidP="00372668">
      <w:pPr>
        <w:rPr>
          <w:rFonts w:asciiTheme="minorHAnsi" w:hAnsiTheme="minorHAnsi"/>
          <w:lang w:eastAsia="zh-CN"/>
        </w:rPr>
      </w:pPr>
    </w:p>
    <w:p w14:paraId="50A56D20"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Pogodbena cena je </w:t>
      </w:r>
      <w:r w:rsidR="001F6759">
        <w:rPr>
          <w:rFonts w:asciiTheme="minorHAnsi" w:hAnsiTheme="minorHAnsi"/>
          <w:lang w:eastAsia="zh-CN"/>
        </w:rPr>
        <w:t>ocenjena</w:t>
      </w:r>
      <w:r w:rsidRPr="001D3F7D">
        <w:rPr>
          <w:rFonts w:asciiTheme="minorHAnsi" w:hAnsiTheme="minorHAnsi"/>
          <w:lang w:eastAsia="zh-CN"/>
        </w:rPr>
        <w:t xml:space="preserve"> na podlagi cen na enoto mere s strani ponudnika, ki so fiksne in nespremenljive za celoten čas trajanja pogodbe, in glede na količine enot mer, določene s popisom del znaša: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7"/>
        <w:gridCol w:w="4244"/>
        <w:gridCol w:w="769"/>
      </w:tblGrid>
      <w:tr w:rsidR="00372668" w:rsidRPr="001D3F7D" w14:paraId="5A7FB705" w14:textId="77777777" w:rsidTr="00F334F9">
        <w:trPr>
          <w:cantSplit/>
        </w:trPr>
        <w:tc>
          <w:tcPr>
            <w:tcW w:w="4047" w:type="dxa"/>
          </w:tcPr>
          <w:p w14:paraId="755842A8" w14:textId="77777777" w:rsidR="00372668" w:rsidRPr="001D3F7D" w:rsidRDefault="00372668" w:rsidP="00372668">
            <w:pPr>
              <w:rPr>
                <w:rFonts w:asciiTheme="minorHAnsi" w:hAnsiTheme="minorHAnsi"/>
                <w:bCs/>
                <w:lang w:eastAsia="zh-CN"/>
              </w:rPr>
            </w:pPr>
            <w:r w:rsidRPr="001D3F7D">
              <w:rPr>
                <w:rFonts w:asciiTheme="minorHAnsi" w:hAnsiTheme="minorHAnsi"/>
                <w:lang w:eastAsia="zh-CN"/>
              </w:rPr>
              <w:t>Znesek brez DDV:</w:t>
            </w:r>
          </w:p>
        </w:tc>
        <w:tc>
          <w:tcPr>
            <w:tcW w:w="4244" w:type="dxa"/>
            <w:vAlign w:val="center"/>
          </w:tcPr>
          <w:p w14:paraId="560225A9" w14:textId="77777777" w:rsidR="00372668" w:rsidRPr="001D3F7D" w:rsidRDefault="00372668" w:rsidP="00372668">
            <w:pPr>
              <w:rPr>
                <w:rFonts w:asciiTheme="minorHAnsi" w:hAnsiTheme="minorHAnsi"/>
                <w:bCs/>
                <w:lang w:eastAsia="zh-CN"/>
              </w:rPr>
            </w:pPr>
          </w:p>
        </w:tc>
        <w:tc>
          <w:tcPr>
            <w:tcW w:w="769" w:type="dxa"/>
          </w:tcPr>
          <w:p w14:paraId="2B6B9D56" w14:textId="77777777" w:rsidR="00372668" w:rsidRPr="001D3F7D" w:rsidRDefault="00372668" w:rsidP="00372668">
            <w:pPr>
              <w:rPr>
                <w:rFonts w:asciiTheme="minorHAnsi" w:hAnsiTheme="minorHAnsi"/>
                <w:bCs/>
                <w:lang w:eastAsia="zh-CN"/>
              </w:rPr>
            </w:pPr>
            <w:r w:rsidRPr="001D3F7D">
              <w:rPr>
                <w:rFonts w:asciiTheme="minorHAnsi" w:hAnsiTheme="minorHAnsi"/>
                <w:bCs/>
                <w:lang w:eastAsia="zh-CN"/>
              </w:rPr>
              <w:t>EUR</w:t>
            </w:r>
          </w:p>
        </w:tc>
      </w:tr>
      <w:tr w:rsidR="00372668" w:rsidRPr="001D3F7D" w14:paraId="7C2E5FAC" w14:textId="77777777" w:rsidTr="00F334F9">
        <w:trPr>
          <w:cantSplit/>
        </w:trPr>
        <w:tc>
          <w:tcPr>
            <w:tcW w:w="4047" w:type="dxa"/>
          </w:tcPr>
          <w:p w14:paraId="709D1F4B" w14:textId="77777777" w:rsidR="00372668" w:rsidRPr="001D3F7D" w:rsidRDefault="00372668" w:rsidP="00372668">
            <w:pPr>
              <w:rPr>
                <w:rFonts w:asciiTheme="minorHAnsi" w:hAnsiTheme="minorHAnsi"/>
                <w:lang w:eastAsia="zh-CN"/>
              </w:rPr>
            </w:pPr>
          </w:p>
        </w:tc>
        <w:tc>
          <w:tcPr>
            <w:tcW w:w="4244" w:type="dxa"/>
            <w:vAlign w:val="center"/>
          </w:tcPr>
          <w:p w14:paraId="56C67056" w14:textId="77777777" w:rsidR="00372668" w:rsidRPr="001D3F7D" w:rsidRDefault="00372668" w:rsidP="00372668">
            <w:pPr>
              <w:rPr>
                <w:rFonts w:asciiTheme="minorHAnsi" w:hAnsiTheme="minorHAnsi"/>
                <w:bCs/>
                <w:lang w:eastAsia="zh-CN"/>
              </w:rPr>
            </w:pPr>
          </w:p>
        </w:tc>
        <w:tc>
          <w:tcPr>
            <w:tcW w:w="769" w:type="dxa"/>
          </w:tcPr>
          <w:p w14:paraId="15D08942" w14:textId="77777777" w:rsidR="00372668" w:rsidRPr="001D3F7D" w:rsidRDefault="00372668" w:rsidP="00372668">
            <w:pPr>
              <w:rPr>
                <w:rFonts w:asciiTheme="minorHAnsi" w:hAnsiTheme="minorHAnsi"/>
                <w:bCs/>
                <w:lang w:eastAsia="zh-CN"/>
              </w:rPr>
            </w:pPr>
          </w:p>
        </w:tc>
      </w:tr>
      <w:tr w:rsidR="00372668" w:rsidRPr="00F02D0A" w14:paraId="5D2B0C28" w14:textId="77777777" w:rsidTr="00F334F9">
        <w:trPr>
          <w:cantSplit/>
        </w:trPr>
        <w:tc>
          <w:tcPr>
            <w:tcW w:w="4047" w:type="dxa"/>
          </w:tcPr>
          <w:p w14:paraId="1A193A41" w14:textId="77777777" w:rsidR="00372668" w:rsidRPr="00F02D0A" w:rsidRDefault="00372668" w:rsidP="00372668">
            <w:pPr>
              <w:rPr>
                <w:rFonts w:asciiTheme="minorHAnsi" w:hAnsiTheme="minorHAnsi"/>
                <w:lang w:eastAsia="zh-CN"/>
              </w:rPr>
            </w:pPr>
            <w:r w:rsidRPr="00F02D0A">
              <w:rPr>
                <w:rFonts w:asciiTheme="minorHAnsi" w:hAnsiTheme="minorHAnsi"/>
                <w:lang w:eastAsia="zh-CN"/>
              </w:rPr>
              <w:t>Popust _______ %</w:t>
            </w:r>
          </w:p>
        </w:tc>
        <w:tc>
          <w:tcPr>
            <w:tcW w:w="4244" w:type="dxa"/>
            <w:vAlign w:val="center"/>
          </w:tcPr>
          <w:p w14:paraId="54DC9153" w14:textId="77777777" w:rsidR="00372668" w:rsidRPr="00F02D0A" w:rsidRDefault="00372668" w:rsidP="00372668">
            <w:pPr>
              <w:rPr>
                <w:rFonts w:asciiTheme="minorHAnsi" w:hAnsiTheme="minorHAnsi"/>
                <w:bCs/>
                <w:lang w:eastAsia="zh-CN"/>
              </w:rPr>
            </w:pPr>
          </w:p>
        </w:tc>
        <w:tc>
          <w:tcPr>
            <w:tcW w:w="769" w:type="dxa"/>
          </w:tcPr>
          <w:p w14:paraId="2CC00275" w14:textId="77777777" w:rsidR="00372668" w:rsidRPr="00F02D0A" w:rsidRDefault="00372668" w:rsidP="00372668">
            <w:pPr>
              <w:rPr>
                <w:rFonts w:asciiTheme="minorHAnsi" w:hAnsiTheme="minorHAnsi"/>
                <w:bCs/>
                <w:lang w:eastAsia="zh-CN"/>
              </w:rPr>
            </w:pPr>
            <w:r w:rsidRPr="00F02D0A">
              <w:rPr>
                <w:rFonts w:asciiTheme="minorHAnsi" w:hAnsiTheme="minorHAnsi"/>
                <w:bCs/>
                <w:lang w:eastAsia="zh-CN"/>
              </w:rPr>
              <w:t>EUR</w:t>
            </w:r>
          </w:p>
        </w:tc>
      </w:tr>
      <w:tr w:rsidR="00372668" w:rsidRPr="00F02D0A" w14:paraId="683822D6" w14:textId="77777777" w:rsidTr="00F334F9">
        <w:trPr>
          <w:cantSplit/>
        </w:trPr>
        <w:tc>
          <w:tcPr>
            <w:tcW w:w="4047" w:type="dxa"/>
          </w:tcPr>
          <w:p w14:paraId="577E4993" w14:textId="77777777" w:rsidR="00372668" w:rsidRPr="00F02D0A" w:rsidRDefault="00372668" w:rsidP="00372668">
            <w:pPr>
              <w:rPr>
                <w:rFonts w:asciiTheme="minorHAnsi" w:hAnsiTheme="minorHAnsi"/>
                <w:lang w:eastAsia="zh-CN"/>
              </w:rPr>
            </w:pPr>
          </w:p>
        </w:tc>
        <w:tc>
          <w:tcPr>
            <w:tcW w:w="4244" w:type="dxa"/>
            <w:vAlign w:val="center"/>
          </w:tcPr>
          <w:p w14:paraId="22D96D96" w14:textId="77777777" w:rsidR="00372668" w:rsidRPr="00F02D0A" w:rsidRDefault="00372668" w:rsidP="00372668">
            <w:pPr>
              <w:rPr>
                <w:rFonts w:asciiTheme="minorHAnsi" w:hAnsiTheme="minorHAnsi"/>
                <w:bCs/>
                <w:lang w:eastAsia="zh-CN"/>
              </w:rPr>
            </w:pPr>
          </w:p>
        </w:tc>
        <w:tc>
          <w:tcPr>
            <w:tcW w:w="769" w:type="dxa"/>
          </w:tcPr>
          <w:p w14:paraId="0A4DDD86" w14:textId="77777777" w:rsidR="00372668" w:rsidRPr="00F02D0A" w:rsidRDefault="00372668" w:rsidP="00372668">
            <w:pPr>
              <w:rPr>
                <w:rFonts w:asciiTheme="minorHAnsi" w:hAnsiTheme="minorHAnsi"/>
                <w:bCs/>
                <w:lang w:eastAsia="zh-CN"/>
              </w:rPr>
            </w:pPr>
          </w:p>
        </w:tc>
      </w:tr>
      <w:tr w:rsidR="00372668" w:rsidRPr="00F02D0A" w14:paraId="5A47F370" w14:textId="77777777" w:rsidTr="00F334F9">
        <w:trPr>
          <w:cantSplit/>
        </w:trPr>
        <w:tc>
          <w:tcPr>
            <w:tcW w:w="4047" w:type="dxa"/>
          </w:tcPr>
          <w:p w14:paraId="4C9D5EAF" w14:textId="77777777" w:rsidR="00372668" w:rsidRPr="00F02D0A" w:rsidRDefault="00372668" w:rsidP="00372668">
            <w:pPr>
              <w:rPr>
                <w:rFonts w:asciiTheme="minorHAnsi" w:hAnsiTheme="minorHAnsi"/>
                <w:lang w:eastAsia="zh-CN"/>
              </w:rPr>
            </w:pPr>
            <w:r w:rsidRPr="00F02D0A">
              <w:rPr>
                <w:rFonts w:asciiTheme="minorHAnsi" w:hAnsiTheme="minorHAnsi"/>
                <w:lang w:eastAsia="zh-CN"/>
              </w:rPr>
              <w:t>Cena v celoti s popustom:</w:t>
            </w:r>
          </w:p>
        </w:tc>
        <w:tc>
          <w:tcPr>
            <w:tcW w:w="4244" w:type="dxa"/>
            <w:vAlign w:val="center"/>
          </w:tcPr>
          <w:p w14:paraId="4C462B7A" w14:textId="77777777" w:rsidR="00372668" w:rsidRPr="00F02D0A" w:rsidRDefault="00372668" w:rsidP="00372668">
            <w:pPr>
              <w:rPr>
                <w:rFonts w:asciiTheme="minorHAnsi" w:hAnsiTheme="minorHAnsi"/>
                <w:bCs/>
                <w:lang w:eastAsia="zh-CN"/>
              </w:rPr>
            </w:pPr>
          </w:p>
        </w:tc>
        <w:tc>
          <w:tcPr>
            <w:tcW w:w="769" w:type="dxa"/>
          </w:tcPr>
          <w:p w14:paraId="3AFEC13C" w14:textId="77777777" w:rsidR="00372668" w:rsidRPr="00F02D0A" w:rsidRDefault="00372668" w:rsidP="00372668">
            <w:pPr>
              <w:rPr>
                <w:rFonts w:asciiTheme="minorHAnsi" w:hAnsiTheme="minorHAnsi"/>
                <w:bCs/>
                <w:lang w:eastAsia="zh-CN"/>
              </w:rPr>
            </w:pPr>
            <w:r w:rsidRPr="00F02D0A">
              <w:rPr>
                <w:rFonts w:asciiTheme="minorHAnsi" w:hAnsiTheme="minorHAnsi"/>
                <w:bCs/>
                <w:lang w:eastAsia="zh-CN"/>
              </w:rPr>
              <w:t>EUR</w:t>
            </w:r>
          </w:p>
        </w:tc>
      </w:tr>
      <w:tr w:rsidR="00372668" w:rsidRPr="00F02D0A" w14:paraId="0C5326DF" w14:textId="77777777" w:rsidTr="00F334F9">
        <w:trPr>
          <w:cantSplit/>
        </w:trPr>
        <w:tc>
          <w:tcPr>
            <w:tcW w:w="4047" w:type="dxa"/>
          </w:tcPr>
          <w:p w14:paraId="1552E4F5" w14:textId="77777777" w:rsidR="00372668" w:rsidRPr="00F02D0A" w:rsidRDefault="00372668" w:rsidP="00372668">
            <w:pPr>
              <w:rPr>
                <w:rFonts w:asciiTheme="minorHAnsi" w:hAnsiTheme="minorHAnsi"/>
                <w:lang w:eastAsia="zh-CN"/>
              </w:rPr>
            </w:pPr>
          </w:p>
        </w:tc>
        <w:tc>
          <w:tcPr>
            <w:tcW w:w="4244" w:type="dxa"/>
            <w:vAlign w:val="center"/>
          </w:tcPr>
          <w:p w14:paraId="2826599B" w14:textId="77777777" w:rsidR="00372668" w:rsidRPr="00F02D0A" w:rsidRDefault="00372668" w:rsidP="00372668">
            <w:pPr>
              <w:rPr>
                <w:rFonts w:asciiTheme="minorHAnsi" w:hAnsiTheme="minorHAnsi"/>
                <w:bCs/>
                <w:lang w:eastAsia="zh-CN"/>
              </w:rPr>
            </w:pPr>
          </w:p>
        </w:tc>
        <w:tc>
          <w:tcPr>
            <w:tcW w:w="769" w:type="dxa"/>
          </w:tcPr>
          <w:p w14:paraId="6248578A" w14:textId="77777777" w:rsidR="00372668" w:rsidRPr="00F02D0A" w:rsidRDefault="00372668" w:rsidP="00372668">
            <w:pPr>
              <w:rPr>
                <w:rFonts w:asciiTheme="minorHAnsi" w:hAnsiTheme="minorHAnsi"/>
                <w:bCs/>
                <w:lang w:eastAsia="zh-CN"/>
              </w:rPr>
            </w:pPr>
          </w:p>
        </w:tc>
      </w:tr>
      <w:tr w:rsidR="00372668" w:rsidRPr="00F02D0A" w14:paraId="2F94AA0B" w14:textId="77777777" w:rsidTr="00F334F9">
        <w:trPr>
          <w:cantSplit/>
        </w:trPr>
        <w:tc>
          <w:tcPr>
            <w:tcW w:w="4047" w:type="dxa"/>
            <w:tcBorders>
              <w:bottom w:val="single" w:sz="4" w:space="0" w:color="auto"/>
            </w:tcBorders>
          </w:tcPr>
          <w:p w14:paraId="6D06F567" w14:textId="77777777" w:rsidR="00372668" w:rsidRPr="00F02D0A" w:rsidRDefault="00372668" w:rsidP="00372668">
            <w:pPr>
              <w:rPr>
                <w:rFonts w:asciiTheme="minorHAnsi" w:hAnsiTheme="minorHAnsi"/>
                <w:lang w:eastAsia="zh-CN"/>
              </w:rPr>
            </w:pPr>
            <w:r w:rsidRPr="00F02D0A">
              <w:rPr>
                <w:rFonts w:asciiTheme="minorHAnsi" w:hAnsiTheme="minorHAnsi"/>
                <w:lang w:eastAsia="zh-CN"/>
              </w:rPr>
              <w:t>DDV 22 %:</w:t>
            </w:r>
          </w:p>
        </w:tc>
        <w:tc>
          <w:tcPr>
            <w:tcW w:w="4244" w:type="dxa"/>
            <w:tcBorders>
              <w:bottom w:val="single" w:sz="4" w:space="0" w:color="auto"/>
            </w:tcBorders>
            <w:vAlign w:val="center"/>
          </w:tcPr>
          <w:p w14:paraId="3F0159B1" w14:textId="77777777" w:rsidR="00372668" w:rsidRPr="00F02D0A" w:rsidRDefault="00372668" w:rsidP="00372668">
            <w:pPr>
              <w:rPr>
                <w:rFonts w:asciiTheme="minorHAnsi" w:hAnsiTheme="minorHAnsi"/>
                <w:bCs/>
                <w:lang w:eastAsia="zh-CN"/>
              </w:rPr>
            </w:pPr>
          </w:p>
        </w:tc>
        <w:tc>
          <w:tcPr>
            <w:tcW w:w="769" w:type="dxa"/>
            <w:tcBorders>
              <w:bottom w:val="single" w:sz="4" w:space="0" w:color="auto"/>
            </w:tcBorders>
          </w:tcPr>
          <w:p w14:paraId="31DABD15" w14:textId="77777777" w:rsidR="00372668" w:rsidRPr="00F02D0A" w:rsidRDefault="00372668" w:rsidP="00372668">
            <w:pPr>
              <w:rPr>
                <w:rFonts w:asciiTheme="minorHAnsi" w:hAnsiTheme="minorHAnsi"/>
                <w:bCs/>
                <w:lang w:eastAsia="zh-CN"/>
              </w:rPr>
            </w:pPr>
            <w:r w:rsidRPr="00F02D0A">
              <w:rPr>
                <w:rFonts w:asciiTheme="minorHAnsi" w:hAnsiTheme="minorHAnsi"/>
                <w:bCs/>
                <w:lang w:eastAsia="zh-CN"/>
              </w:rPr>
              <w:t>EUR</w:t>
            </w:r>
          </w:p>
        </w:tc>
      </w:tr>
      <w:tr w:rsidR="00372668" w:rsidRPr="00F02D0A" w14:paraId="5EB18B28" w14:textId="77777777" w:rsidTr="00F334F9">
        <w:trPr>
          <w:cantSplit/>
        </w:trPr>
        <w:tc>
          <w:tcPr>
            <w:tcW w:w="4047" w:type="dxa"/>
            <w:tcBorders>
              <w:bottom w:val="single" w:sz="4" w:space="0" w:color="auto"/>
            </w:tcBorders>
          </w:tcPr>
          <w:p w14:paraId="754C328C" w14:textId="77777777" w:rsidR="00372668" w:rsidRPr="00F02D0A" w:rsidRDefault="00372668" w:rsidP="00372668">
            <w:pPr>
              <w:rPr>
                <w:rFonts w:asciiTheme="minorHAnsi" w:hAnsiTheme="minorHAnsi"/>
                <w:lang w:eastAsia="zh-CN"/>
              </w:rPr>
            </w:pPr>
          </w:p>
        </w:tc>
        <w:tc>
          <w:tcPr>
            <w:tcW w:w="4244" w:type="dxa"/>
            <w:tcBorders>
              <w:bottom w:val="single" w:sz="4" w:space="0" w:color="auto"/>
            </w:tcBorders>
            <w:vAlign w:val="center"/>
          </w:tcPr>
          <w:p w14:paraId="073C1ACD" w14:textId="77777777" w:rsidR="00372668" w:rsidRPr="00F02D0A" w:rsidRDefault="00372668" w:rsidP="00372668">
            <w:pPr>
              <w:rPr>
                <w:rFonts w:asciiTheme="minorHAnsi" w:hAnsiTheme="minorHAnsi"/>
                <w:bCs/>
                <w:lang w:eastAsia="zh-CN"/>
              </w:rPr>
            </w:pPr>
          </w:p>
        </w:tc>
        <w:tc>
          <w:tcPr>
            <w:tcW w:w="769" w:type="dxa"/>
            <w:tcBorders>
              <w:bottom w:val="single" w:sz="4" w:space="0" w:color="auto"/>
            </w:tcBorders>
          </w:tcPr>
          <w:p w14:paraId="27DCDA5B" w14:textId="77777777" w:rsidR="00372668" w:rsidRPr="00F02D0A" w:rsidRDefault="00372668" w:rsidP="00372668">
            <w:pPr>
              <w:rPr>
                <w:rFonts w:asciiTheme="minorHAnsi" w:hAnsiTheme="minorHAnsi"/>
                <w:bCs/>
                <w:lang w:eastAsia="zh-CN"/>
              </w:rPr>
            </w:pPr>
          </w:p>
        </w:tc>
      </w:tr>
      <w:tr w:rsidR="00372668" w:rsidRPr="00F02D0A" w14:paraId="64151D8F" w14:textId="77777777" w:rsidTr="00F334F9">
        <w:trPr>
          <w:cantSplit/>
        </w:trPr>
        <w:tc>
          <w:tcPr>
            <w:tcW w:w="4047" w:type="dxa"/>
            <w:tcBorders>
              <w:bottom w:val="single" w:sz="4" w:space="0" w:color="auto"/>
            </w:tcBorders>
            <w:shd w:val="clear" w:color="auto" w:fill="E0E0E0"/>
          </w:tcPr>
          <w:p w14:paraId="5C345CEA" w14:textId="77777777" w:rsidR="00372668" w:rsidRPr="00F02D0A" w:rsidRDefault="00372668" w:rsidP="00372668">
            <w:pPr>
              <w:rPr>
                <w:rFonts w:asciiTheme="minorHAnsi" w:hAnsiTheme="minorHAnsi"/>
                <w:b/>
                <w:lang w:eastAsia="zh-CN"/>
              </w:rPr>
            </w:pPr>
            <w:r w:rsidRPr="00F02D0A">
              <w:rPr>
                <w:rFonts w:asciiTheme="minorHAnsi" w:hAnsiTheme="minorHAnsi"/>
                <w:b/>
                <w:lang w:eastAsia="zh-CN"/>
              </w:rPr>
              <w:t>Znesek z DDV:</w:t>
            </w:r>
          </w:p>
          <w:p w14:paraId="5FDD5F9D" w14:textId="77777777" w:rsidR="00372668" w:rsidRPr="00F02D0A" w:rsidRDefault="00372668" w:rsidP="00372668">
            <w:pPr>
              <w:rPr>
                <w:rFonts w:asciiTheme="minorHAnsi" w:hAnsiTheme="minorHAnsi"/>
                <w:b/>
                <w:lang w:eastAsia="zh-CN"/>
              </w:rPr>
            </w:pPr>
          </w:p>
        </w:tc>
        <w:tc>
          <w:tcPr>
            <w:tcW w:w="4244" w:type="dxa"/>
            <w:tcBorders>
              <w:bottom w:val="single" w:sz="4" w:space="0" w:color="auto"/>
            </w:tcBorders>
            <w:shd w:val="clear" w:color="auto" w:fill="E0E0E0"/>
            <w:vAlign w:val="center"/>
          </w:tcPr>
          <w:p w14:paraId="4AA9E55F" w14:textId="77777777" w:rsidR="00372668" w:rsidRPr="00F02D0A" w:rsidRDefault="00372668" w:rsidP="00372668">
            <w:pPr>
              <w:rPr>
                <w:rFonts w:asciiTheme="minorHAnsi" w:hAnsiTheme="minorHAnsi"/>
                <w:bCs/>
                <w:lang w:eastAsia="zh-CN"/>
              </w:rPr>
            </w:pPr>
          </w:p>
        </w:tc>
        <w:tc>
          <w:tcPr>
            <w:tcW w:w="769" w:type="dxa"/>
            <w:tcBorders>
              <w:bottom w:val="single" w:sz="4" w:space="0" w:color="auto"/>
            </w:tcBorders>
            <w:shd w:val="clear" w:color="auto" w:fill="E0E0E0"/>
          </w:tcPr>
          <w:p w14:paraId="72D15775" w14:textId="77777777" w:rsidR="00372668" w:rsidRPr="00F02D0A" w:rsidRDefault="00372668" w:rsidP="00372668">
            <w:pPr>
              <w:rPr>
                <w:rFonts w:asciiTheme="minorHAnsi" w:hAnsiTheme="minorHAnsi"/>
                <w:b/>
                <w:bCs/>
                <w:lang w:eastAsia="zh-CN"/>
              </w:rPr>
            </w:pPr>
            <w:r w:rsidRPr="00F02D0A">
              <w:rPr>
                <w:rFonts w:asciiTheme="minorHAnsi" w:hAnsiTheme="minorHAnsi"/>
                <w:b/>
                <w:bCs/>
                <w:lang w:eastAsia="zh-CN"/>
              </w:rPr>
              <w:t>EUR</w:t>
            </w:r>
          </w:p>
        </w:tc>
      </w:tr>
    </w:tbl>
    <w:p w14:paraId="191BF31C" w14:textId="77777777" w:rsidR="00E35179" w:rsidRPr="00F02D0A" w:rsidRDefault="00E35179" w:rsidP="00372668">
      <w:pPr>
        <w:jc w:val="both"/>
        <w:rPr>
          <w:rFonts w:asciiTheme="minorHAnsi" w:hAnsiTheme="minorHAnsi"/>
        </w:rPr>
      </w:pPr>
    </w:p>
    <w:p w14:paraId="604A2BD2" w14:textId="77777777" w:rsidR="00372668" w:rsidRPr="00F02D0A" w:rsidRDefault="00372668" w:rsidP="00372668">
      <w:pPr>
        <w:jc w:val="both"/>
        <w:rPr>
          <w:rFonts w:asciiTheme="minorHAnsi" w:hAnsiTheme="minorHAnsi"/>
        </w:rPr>
      </w:pPr>
      <w:r w:rsidRPr="00F02D0A">
        <w:rPr>
          <w:rFonts w:asciiTheme="minorHAnsi" w:hAnsiTheme="minorHAnsi"/>
        </w:rPr>
        <w:t>Če izvajalec nudi popuste za dela na osnovi ponudbenega predračuna št. ________________________ z dne ______________, je naročnik upravičen tudi do popustov za vsa dodatna naročila in nepredvidena dela v istem odstotku.</w:t>
      </w:r>
    </w:p>
    <w:p w14:paraId="18800F67" w14:textId="77777777" w:rsidR="00372668" w:rsidRPr="00F02D0A" w:rsidRDefault="00372668" w:rsidP="00372668">
      <w:pPr>
        <w:jc w:val="both"/>
        <w:rPr>
          <w:rFonts w:asciiTheme="minorHAnsi" w:hAnsiTheme="minorHAnsi"/>
        </w:rPr>
      </w:pPr>
    </w:p>
    <w:p w14:paraId="03DB9C6B" w14:textId="0334D5E2" w:rsidR="00D271BC" w:rsidRPr="00F02D0A" w:rsidRDefault="00325851" w:rsidP="00325851">
      <w:pPr>
        <w:jc w:val="both"/>
        <w:rPr>
          <w:rFonts w:asciiTheme="minorHAnsi" w:hAnsiTheme="minorHAnsi"/>
        </w:rPr>
      </w:pPr>
      <w:r>
        <w:rPr>
          <w:rFonts w:asciiTheme="minorHAnsi" w:hAnsiTheme="minorHAnsi"/>
        </w:rPr>
        <w:t xml:space="preserve">Pri pripravi ponudbe za morebitna dodatna in </w:t>
      </w:r>
      <w:r w:rsidR="00D271BC" w:rsidRPr="00F02D0A">
        <w:rPr>
          <w:rFonts w:asciiTheme="minorHAnsi" w:hAnsiTheme="minorHAnsi"/>
        </w:rPr>
        <w:t>nepredvidena dela</w:t>
      </w:r>
      <w:r>
        <w:rPr>
          <w:rFonts w:asciiTheme="minorHAnsi" w:hAnsiTheme="minorHAnsi"/>
        </w:rPr>
        <w:t xml:space="preserve"> ter več dela</w:t>
      </w:r>
      <w:r w:rsidR="00964989">
        <w:rPr>
          <w:rFonts w:asciiTheme="minorHAnsi" w:hAnsiTheme="minorHAnsi"/>
        </w:rPr>
        <w:t>,</w:t>
      </w:r>
      <w:r>
        <w:rPr>
          <w:rFonts w:asciiTheme="minorHAnsi" w:hAnsiTheme="minorHAnsi"/>
        </w:rPr>
        <w:t xml:space="preserve"> je izvajalec</w:t>
      </w:r>
      <w:r w:rsidR="00D271BC" w:rsidRPr="00F02D0A">
        <w:rPr>
          <w:rFonts w:asciiTheme="minorHAnsi" w:hAnsiTheme="minorHAnsi"/>
        </w:rPr>
        <w:t xml:space="preserve"> dolžan upoštevati kalkulativne osnove iz pogodbenega predračuna, vključno z morebitnimi popusti.</w:t>
      </w:r>
    </w:p>
    <w:p w14:paraId="1B0C589D" w14:textId="77777777" w:rsidR="00372668" w:rsidRPr="00F02D0A" w:rsidRDefault="00372668" w:rsidP="00372668">
      <w:pPr>
        <w:jc w:val="both"/>
        <w:rPr>
          <w:rFonts w:asciiTheme="minorHAnsi" w:hAnsiTheme="minorHAnsi"/>
        </w:rPr>
      </w:pPr>
    </w:p>
    <w:p w14:paraId="43B04B2A" w14:textId="5ED3EC4E" w:rsidR="00372668" w:rsidRPr="001D3F7D" w:rsidRDefault="00372668" w:rsidP="00372668">
      <w:pPr>
        <w:jc w:val="both"/>
        <w:rPr>
          <w:rFonts w:asciiTheme="minorHAnsi" w:hAnsiTheme="minorHAnsi"/>
          <w:lang w:eastAsia="zh-CN"/>
        </w:rPr>
      </w:pPr>
      <w:r w:rsidRPr="00F02D0A">
        <w:rPr>
          <w:rFonts w:asciiTheme="minorHAnsi" w:hAnsiTheme="minorHAnsi"/>
          <w:lang w:eastAsia="zh-CN"/>
        </w:rPr>
        <w:t>Morebitni zgoraj naveden popust se bo sorazmerno upošteval v vsaki izmed postavk iz predračuna oziroma se bo sorazmerno razdelil glede</w:t>
      </w:r>
      <w:r w:rsidRPr="001D3F7D">
        <w:rPr>
          <w:rFonts w:asciiTheme="minorHAnsi" w:hAnsiTheme="minorHAnsi"/>
          <w:lang w:eastAsia="zh-CN"/>
        </w:rPr>
        <w:t xml:space="preserve"> na vrednost popisa. </w:t>
      </w:r>
    </w:p>
    <w:p w14:paraId="5D4052B6" w14:textId="77777777" w:rsidR="00372668" w:rsidRPr="001D3F7D" w:rsidRDefault="00372668" w:rsidP="00372668">
      <w:pPr>
        <w:jc w:val="both"/>
        <w:rPr>
          <w:rFonts w:asciiTheme="minorHAnsi" w:hAnsiTheme="minorHAnsi"/>
          <w:lang w:eastAsia="zh-CN"/>
        </w:rPr>
      </w:pPr>
    </w:p>
    <w:p w14:paraId="07B202C3" w14:textId="3BF91CE2" w:rsidR="00372668" w:rsidRPr="001D3F7D" w:rsidRDefault="00372668" w:rsidP="00372668">
      <w:pPr>
        <w:rPr>
          <w:rFonts w:asciiTheme="minorHAnsi" w:hAnsiTheme="minorHAnsi"/>
          <w:lang w:eastAsia="zh-CN"/>
        </w:rPr>
      </w:pPr>
      <w:r w:rsidRPr="001D3F7D">
        <w:rPr>
          <w:rFonts w:asciiTheme="minorHAnsi" w:hAnsiTheme="minorHAnsi"/>
          <w:lang w:eastAsia="zh-CN"/>
        </w:rPr>
        <w:t>Naročnik si pridržuje pravico, da glede na potek izvajanja de</w:t>
      </w:r>
      <w:r w:rsidR="00B27BA4">
        <w:rPr>
          <w:rFonts w:asciiTheme="minorHAnsi" w:hAnsiTheme="minorHAnsi"/>
          <w:lang w:eastAsia="zh-CN"/>
        </w:rPr>
        <w:t>l po potrebi zmanjša obseg del, izvajalec pa ni upravičen do kakršnekoli odškodnine iz tega naslova.</w:t>
      </w:r>
    </w:p>
    <w:p w14:paraId="494727C6" w14:textId="77777777" w:rsidR="005F4807" w:rsidRPr="001D3F7D" w:rsidRDefault="005F4807" w:rsidP="00372668">
      <w:pPr>
        <w:rPr>
          <w:rFonts w:asciiTheme="minorHAnsi" w:hAnsiTheme="minorHAnsi"/>
          <w:lang w:eastAsia="zh-CN"/>
        </w:rPr>
      </w:pPr>
    </w:p>
    <w:p w14:paraId="2615090C"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 xml:space="preserve">člen </w:t>
      </w:r>
    </w:p>
    <w:p w14:paraId="1008E88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 xml:space="preserve">Sestavni del pogodbene cene </w:t>
      </w:r>
    </w:p>
    <w:p w14:paraId="40CC59DB" w14:textId="1529DF44" w:rsidR="00372668" w:rsidRPr="001D3F7D" w:rsidRDefault="00E368DE" w:rsidP="00E368DE">
      <w:pPr>
        <w:tabs>
          <w:tab w:val="left" w:pos="2385"/>
        </w:tabs>
        <w:rPr>
          <w:rFonts w:asciiTheme="minorHAnsi" w:hAnsiTheme="minorHAnsi"/>
          <w:lang w:eastAsia="zh-CN"/>
        </w:rPr>
      </w:pPr>
      <w:r>
        <w:rPr>
          <w:rFonts w:asciiTheme="minorHAnsi" w:hAnsiTheme="minorHAnsi"/>
          <w:lang w:eastAsia="zh-CN"/>
        </w:rPr>
        <w:tab/>
      </w:r>
    </w:p>
    <w:p w14:paraId="7A9FFADA" w14:textId="77777777" w:rsidR="00D271BC" w:rsidRDefault="00D271BC" w:rsidP="00D271BC">
      <w:pPr>
        <w:jc w:val="both"/>
        <w:rPr>
          <w:rFonts w:asciiTheme="minorHAnsi" w:hAnsiTheme="minorHAnsi"/>
          <w:lang w:eastAsia="zh-CN"/>
        </w:rPr>
      </w:pPr>
      <w:r w:rsidRPr="00E368DE">
        <w:rPr>
          <w:rFonts w:asciiTheme="minorHAnsi" w:hAnsiTheme="minorHAnsi"/>
          <w:lang w:eastAsia="zh-CN"/>
        </w:rPr>
        <w:t>V pogodbeno ceno so vključene vse obveznosti izvajalca v skladu z določbami  te pogodbe.</w:t>
      </w:r>
    </w:p>
    <w:p w14:paraId="6667644B" w14:textId="77777777" w:rsidR="00D271BC" w:rsidRPr="00D271BC" w:rsidRDefault="00D271BC" w:rsidP="00D271BC">
      <w:pPr>
        <w:jc w:val="both"/>
        <w:rPr>
          <w:rFonts w:asciiTheme="minorHAnsi" w:hAnsiTheme="minorHAnsi"/>
          <w:lang w:eastAsia="zh-CN"/>
        </w:rPr>
      </w:pPr>
    </w:p>
    <w:p w14:paraId="277F8F0D" w14:textId="77777777" w:rsidR="00D271BC" w:rsidRPr="00D271BC" w:rsidRDefault="00D271BC" w:rsidP="00D271BC">
      <w:pPr>
        <w:jc w:val="both"/>
        <w:rPr>
          <w:rFonts w:asciiTheme="minorHAnsi" w:hAnsiTheme="minorHAnsi"/>
          <w:lang w:eastAsia="zh-CN"/>
        </w:rPr>
      </w:pPr>
      <w:r w:rsidRPr="00D271BC">
        <w:rPr>
          <w:rFonts w:asciiTheme="minorHAnsi" w:hAnsiTheme="minorHAnsi"/>
          <w:lang w:eastAsia="zh-CN"/>
        </w:rPr>
        <w:t>V pogodbeno ceno so vključene tudi zahteve naročnika, ki so navedene v dokumentaciji v zvezi z oddajo javnega naročila/navedene v Splošnih pogojih popisa del oz. v splošnih pogojih uvoda v predračun, ki je sestavni del popisa del.</w:t>
      </w:r>
    </w:p>
    <w:p w14:paraId="639FBE96" w14:textId="77777777" w:rsidR="00E35179" w:rsidRPr="001D3F7D" w:rsidRDefault="00E35179" w:rsidP="00372668">
      <w:pPr>
        <w:jc w:val="both"/>
        <w:rPr>
          <w:rFonts w:asciiTheme="minorHAnsi" w:hAnsiTheme="minorHAnsi"/>
          <w:lang w:eastAsia="zh-CN"/>
        </w:rPr>
      </w:pPr>
    </w:p>
    <w:p w14:paraId="025F6AAB"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218BE45C"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Obračun del – izdajanje začasnih situacij</w:t>
      </w:r>
    </w:p>
    <w:p w14:paraId="0EC466C8" w14:textId="77777777" w:rsidR="00372668" w:rsidRPr="001D3F7D" w:rsidRDefault="00372668" w:rsidP="00372668">
      <w:pPr>
        <w:rPr>
          <w:rFonts w:asciiTheme="minorHAnsi" w:hAnsiTheme="minorHAnsi"/>
          <w:lang w:eastAsia="zh-CN"/>
        </w:rPr>
      </w:pPr>
    </w:p>
    <w:p w14:paraId="1FA7CA78"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Opravljena dela po tej pogodbi bo izvajalec obračunal po cenah na enoto iz ponudbe in po dejansko izvršenih količinah, skladno z gradbenim dnevnikom in s potrjeno knjigo obračunskih izmer.</w:t>
      </w:r>
      <w:r w:rsidR="000A0369">
        <w:rPr>
          <w:rFonts w:asciiTheme="minorHAnsi" w:hAnsiTheme="minorHAnsi"/>
          <w:lang w:eastAsia="zh-CN"/>
        </w:rPr>
        <w:t xml:space="preserve"> </w:t>
      </w:r>
      <w:r w:rsidRPr="001D3F7D">
        <w:rPr>
          <w:rFonts w:asciiTheme="minorHAnsi" w:hAnsiTheme="minorHAnsi"/>
          <w:lang w:eastAsia="zh-CN"/>
        </w:rPr>
        <w:t>Pogodbene cene na enoto so fiksne na enoto mere in nespremenljive. Izvajalec ni upravičen do podražitev.</w:t>
      </w:r>
    </w:p>
    <w:p w14:paraId="030F1FD6" w14:textId="77777777" w:rsidR="00372668" w:rsidRPr="001D3F7D" w:rsidRDefault="00372668" w:rsidP="00372668">
      <w:pPr>
        <w:jc w:val="both"/>
        <w:rPr>
          <w:rFonts w:asciiTheme="minorHAnsi" w:hAnsiTheme="minorHAnsi"/>
          <w:lang w:eastAsia="zh-CN"/>
        </w:rPr>
      </w:pPr>
    </w:p>
    <w:p w14:paraId="7644F7BB" w14:textId="3AADF53B"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Izvajalec bo izvedena dela obračunaval z mesečnimi situacijami, in sicer na podlagi popisa dejansko izvedenih del v prejšnjem mesecu, vendar ne več od pogodbene </w:t>
      </w:r>
      <w:r w:rsidR="000A0369" w:rsidRPr="000A0369">
        <w:rPr>
          <w:rFonts w:asciiTheme="minorHAnsi" w:hAnsiTheme="minorHAnsi"/>
          <w:lang w:eastAsia="zh-CN"/>
        </w:rPr>
        <w:t>vrednosti za postavke, ki so bile izvede</w:t>
      </w:r>
      <w:r w:rsidR="006825AF">
        <w:rPr>
          <w:rFonts w:asciiTheme="minorHAnsi" w:hAnsiTheme="minorHAnsi"/>
          <w:lang w:eastAsia="zh-CN"/>
        </w:rPr>
        <w:t>ne ali dobavljene in zmontirane, razen v primeru potrditve naročnika in nadzornika.</w:t>
      </w:r>
    </w:p>
    <w:p w14:paraId="4EE0BA78" w14:textId="77777777" w:rsidR="00372668" w:rsidRPr="001D3F7D" w:rsidRDefault="00372668" w:rsidP="00372668">
      <w:pPr>
        <w:jc w:val="both"/>
        <w:rPr>
          <w:rFonts w:asciiTheme="minorHAnsi" w:hAnsiTheme="minorHAnsi"/>
          <w:lang w:eastAsia="zh-CN"/>
        </w:rPr>
      </w:pPr>
    </w:p>
    <w:p w14:paraId="1E5E6FFA"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Izvajalec je dolžan predložiti račune naročniku najkasneje deseti (10.) delovni dan v mesecu za dela, opravljena v preteklem mesecu.</w:t>
      </w:r>
    </w:p>
    <w:p w14:paraId="27FA9041" w14:textId="77777777" w:rsidR="00372668" w:rsidRPr="001D3F7D" w:rsidRDefault="00372668" w:rsidP="00372668">
      <w:pPr>
        <w:jc w:val="both"/>
        <w:rPr>
          <w:rFonts w:asciiTheme="minorHAnsi" w:hAnsiTheme="minorHAnsi"/>
          <w:lang w:eastAsia="zh-CN"/>
        </w:rPr>
      </w:pPr>
    </w:p>
    <w:p w14:paraId="527CDD90" w14:textId="77777777" w:rsidR="00AF33F7" w:rsidRPr="00AF33F7" w:rsidRDefault="00AF33F7" w:rsidP="00AF33F7">
      <w:pPr>
        <w:jc w:val="both"/>
        <w:rPr>
          <w:rFonts w:eastAsia="Calibri"/>
          <w:color w:val="000000"/>
          <w:lang w:eastAsia="zh-CN"/>
        </w:rPr>
      </w:pPr>
      <w:r w:rsidRPr="00AF33F7">
        <w:rPr>
          <w:rFonts w:eastAsia="Calibri"/>
          <w:color w:val="000000"/>
          <w:lang w:eastAsia="zh-CN"/>
        </w:rPr>
        <w:t xml:space="preserve">Računi morajo biti izstavljeni v elektronski obliki (e–račun) skladno z zakonom, ki ureja opravljanje plačilnih storitev za proračunske uporabnike in morajo vsebovati vse podatke, ki so predpisani v ZDDV-1. </w:t>
      </w:r>
    </w:p>
    <w:p w14:paraId="1B4CAFE3" w14:textId="77777777" w:rsidR="00372668" w:rsidRPr="001D3F7D" w:rsidRDefault="00372668" w:rsidP="00372668">
      <w:pPr>
        <w:jc w:val="both"/>
        <w:rPr>
          <w:rFonts w:asciiTheme="minorHAnsi" w:hAnsiTheme="minorHAnsi"/>
          <w:lang w:eastAsia="zh-CN"/>
        </w:rPr>
      </w:pPr>
    </w:p>
    <w:p w14:paraId="68045162"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 računu se mora izvajalec sklicevati na številko pogodbe in navesti da je gradbena situacija sestavni del računa. Prikazan mora biti znesek za plačilo.</w:t>
      </w:r>
    </w:p>
    <w:p w14:paraId="08B3061B" w14:textId="77777777" w:rsidR="00372668" w:rsidRPr="001D3F7D" w:rsidRDefault="00372668" w:rsidP="00372668">
      <w:pPr>
        <w:jc w:val="both"/>
        <w:rPr>
          <w:rFonts w:asciiTheme="minorHAnsi" w:hAnsiTheme="minorHAnsi"/>
          <w:lang w:eastAsia="zh-CN"/>
        </w:rPr>
      </w:pPr>
    </w:p>
    <w:p w14:paraId="56FDE3B1" w14:textId="77777777" w:rsidR="00372668" w:rsidRPr="003E64F4" w:rsidRDefault="00372668" w:rsidP="00372668">
      <w:pPr>
        <w:jc w:val="both"/>
        <w:rPr>
          <w:rFonts w:asciiTheme="minorHAnsi" w:hAnsiTheme="minorHAnsi"/>
          <w:lang w:eastAsia="zh-CN"/>
        </w:rPr>
      </w:pPr>
      <w:r w:rsidRPr="003E64F4">
        <w:rPr>
          <w:rFonts w:asciiTheme="minorHAnsi" w:hAnsiTheme="minorHAnsi"/>
          <w:lang w:eastAsia="zh-CN"/>
        </w:rPr>
        <w:t>Obvezne priloge e-računov po tej pogodbi so:</w:t>
      </w:r>
    </w:p>
    <w:p w14:paraId="6514EBBE" w14:textId="3A62F661" w:rsidR="00372668" w:rsidRPr="003E64F4" w:rsidRDefault="00372668" w:rsidP="00393C66">
      <w:pPr>
        <w:numPr>
          <w:ilvl w:val="0"/>
          <w:numId w:val="39"/>
        </w:numPr>
        <w:contextualSpacing/>
        <w:jc w:val="both"/>
        <w:rPr>
          <w:rFonts w:asciiTheme="minorHAnsi" w:hAnsiTheme="minorHAnsi"/>
          <w:b/>
          <w:lang w:eastAsia="zh-CN"/>
        </w:rPr>
      </w:pPr>
      <w:r w:rsidRPr="003E64F4">
        <w:rPr>
          <w:rFonts w:asciiTheme="minorHAnsi" w:hAnsiTheme="minorHAnsi"/>
          <w:b/>
          <w:lang w:eastAsia="zh-CN"/>
        </w:rPr>
        <w:t>gradbena situacija, potrjena s strani  nadzornika</w:t>
      </w:r>
    </w:p>
    <w:p w14:paraId="17D4C295" w14:textId="77777777" w:rsidR="002231E6" w:rsidRPr="003E64F4" w:rsidRDefault="002231E6" w:rsidP="002231E6">
      <w:pPr>
        <w:numPr>
          <w:ilvl w:val="0"/>
          <w:numId w:val="39"/>
        </w:numPr>
        <w:spacing w:line="276" w:lineRule="auto"/>
        <w:jc w:val="both"/>
        <w:rPr>
          <w:rFonts w:asciiTheme="minorHAnsi" w:hAnsiTheme="minorHAnsi"/>
        </w:rPr>
      </w:pPr>
      <w:r w:rsidRPr="003E64F4">
        <w:rPr>
          <w:rFonts w:asciiTheme="minorHAnsi" w:hAnsiTheme="minorHAnsi"/>
        </w:rPr>
        <w:t>poročilo o poteku del</w:t>
      </w:r>
    </w:p>
    <w:p w14:paraId="6EA4CE2F" w14:textId="3FA01687" w:rsidR="00372668" w:rsidRPr="003E64F4" w:rsidRDefault="00372668" w:rsidP="00393C66">
      <w:pPr>
        <w:numPr>
          <w:ilvl w:val="0"/>
          <w:numId w:val="39"/>
        </w:numPr>
        <w:contextualSpacing/>
        <w:jc w:val="both"/>
        <w:rPr>
          <w:rFonts w:asciiTheme="minorHAnsi" w:hAnsiTheme="minorHAnsi"/>
          <w:lang w:eastAsia="zh-CN"/>
        </w:rPr>
      </w:pPr>
      <w:r w:rsidRPr="003E64F4">
        <w:rPr>
          <w:rFonts w:asciiTheme="minorHAnsi" w:hAnsiTheme="minorHAnsi"/>
          <w:lang w:eastAsia="zh-CN"/>
        </w:rPr>
        <w:t>računi oziroma gradbene situacije podizvajalcev</w:t>
      </w:r>
      <w:r w:rsidR="00FA0112" w:rsidRPr="003E64F4">
        <w:rPr>
          <w:rFonts w:asciiTheme="minorHAnsi" w:hAnsiTheme="minorHAnsi"/>
          <w:lang w:eastAsia="zh-CN"/>
        </w:rPr>
        <w:t xml:space="preserve"> (v kolikor izvajalec nastopa s podizvajalci)</w:t>
      </w:r>
      <w:r w:rsidRPr="003E64F4">
        <w:rPr>
          <w:rFonts w:asciiTheme="minorHAnsi" w:hAnsiTheme="minorHAnsi"/>
          <w:lang w:eastAsia="zh-CN"/>
        </w:rPr>
        <w:t>, potrjene s strani izvajalca</w:t>
      </w:r>
    </w:p>
    <w:p w14:paraId="4386CC12" w14:textId="77777777" w:rsidR="00AF33F7" w:rsidRPr="003E64F4" w:rsidRDefault="00AF33F7" w:rsidP="00393C66">
      <w:pPr>
        <w:numPr>
          <w:ilvl w:val="0"/>
          <w:numId w:val="39"/>
        </w:numPr>
        <w:spacing w:line="259" w:lineRule="auto"/>
        <w:jc w:val="both"/>
        <w:rPr>
          <w:rFonts w:eastAsia="Calibri"/>
          <w:color w:val="000000"/>
          <w:lang w:eastAsia="zh-CN"/>
        </w:rPr>
      </w:pPr>
      <w:r w:rsidRPr="003E64F4">
        <w:rPr>
          <w:rFonts w:eastAsia="Calibri"/>
          <w:color w:val="000000"/>
          <w:lang w:eastAsia="zh-CN"/>
        </w:rPr>
        <w:t xml:space="preserve">specifikacija prejemnikov plačil po izstavljenem računu izvajalca, oblikovana po zahtevah naročnika </w:t>
      </w:r>
    </w:p>
    <w:p w14:paraId="254FB711" w14:textId="77777777" w:rsidR="00372668" w:rsidRPr="003E64F4" w:rsidRDefault="00372668" w:rsidP="00393C66">
      <w:pPr>
        <w:numPr>
          <w:ilvl w:val="0"/>
          <w:numId w:val="39"/>
        </w:numPr>
        <w:contextualSpacing/>
        <w:jc w:val="both"/>
        <w:rPr>
          <w:rFonts w:asciiTheme="minorHAnsi" w:hAnsiTheme="minorHAnsi"/>
          <w:lang w:eastAsia="zh-CN"/>
        </w:rPr>
      </w:pPr>
      <w:r w:rsidRPr="003E64F4">
        <w:rPr>
          <w:rFonts w:asciiTheme="minorHAnsi" w:hAnsiTheme="minorHAnsi"/>
          <w:lang w:eastAsia="zh-CN"/>
        </w:rPr>
        <w:t>ostala dokumentacija, ki potrjuje, da je zaračunana storitev dejansko opravljena v skladu s to pogodbo, gradbenim dnevnikom in s potrjeno knjigo obračunskih izmer.</w:t>
      </w:r>
    </w:p>
    <w:p w14:paraId="7E2EC98F" w14:textId="77E3F8AE" w:rsidR="00372668" w:rsidRPr="003E64F4" w:rsidRDefault="00372668" w:rsidP="00372668">
      <w:pPr>
        <w:jc w:val="both"/>
        <w:rPr>
          <w:rFonts w:asciiTheme="minorHAnsi" w:hAnsiTheme="minorHAnsi"/>
          <w:lang w:eastAsia="zh-CN"/>
        </w:rPr>
      </w:pPr>
    </w:p>
    <w:p w14:paraId="00C7BC26" w14:textId="053AFF15" w:rsidR="002231E6" w:rsidRPr="002231E6" w:rsidRDefault="0055587E" w:rsidP="002231E6">
      <w:pPr>
        <w:spacing w:line="276" w:lineRule="auto"/>
        <w:jc w:val="both"/>
        <w:rPr>
          <w:rFonts w:asciiTheme="minorHAnsi" w:eastAsiaTheme="minorHAnsi" w:hAnsiTheme="minorHAnsi" w:cstheme="minorBidi"/>
        </w:rPr>
      </w:pPr>
      <w:r w:rsidRPr="003E64F4">
        <w:rPr>
          <w:rFonts w:asciiTheme="minorHAnsi" w:eastAsiaTheme="minorHAnsi" w:hAnsiTheme="minorHAnsi" w:cstheme="minorBidi"/>
        </w:rPr>
        <w:t>Vsi z</w:t>
      </w:r>
      <w:r w:rsidR="002231E6" w:rsidRPr="003E64F4">
        <w:rPr>
          <w:rFonts w:asciiTheme="minorHAnsi" w:eastAsiaTheme="minorHAnsi" w:hAnsiTheme="minorHAnsi" w:cstheme="minorBidi"/>
        </w:rPr>
        <w:t xml:space="preserve">goraj </w:t>
      </w:r>
      <w:r w:rsidR="00C56E4F" w:rsidRPr="003E64F4">
        <w:rPr>
          <w:rFonts w:asciiTheme="minorHAnsi" w:eastAsiaTheme="minorHAnsi" w:hAnsiTheme="minorHAnsi" w:cstheme="minorBidi"/>
        </w:rPr>
        <w:t>navedeni dokumenti in</w:t>
      </w:r>
      <w:r w:rsidR="002231E6" w:rsidRPr="003E64F4">
        <w:rPr>
          <w:rFonts w:asciiTheme="minorHAnsi" w:eastAsiaTheme="minorHAnsi" w:hAnsiTheme="minorHAnsi" w:cstheme="minorBidi"/>
        </w:rPr>
        <w:t xml:space="preserve"> poročila o poteku del</w:t>
      </w:r>
      <w:r w:rsidR="0014413B" w:rsidRPr="003E64F4">
        <w:rPr>
          <w:rFonts w:asciiTheme="minorHAnsi" w:eastAsiaTheme="minorHAnsi" w:hAnsiTheme="minorHAnsi" w:cstheme="minorBidi"/>
        </w:rPr>
        <w:t xml:space="preserve"> kot ostali dokumenti vezani na predmetno pogodbo</w:t>
      </w:r>
      <w:r w:rsidR="002231E6" w:rsidRPr="003E64F4">
        <w:rPr>
          <w:rFonts w:asciiTheme="minorHAnsi" w:eastAsiaTheme="minorHAnsi" w:hAnsiTheme="minorHAnsi" w:cstheme="minorBidi"/>
        </w:rPr>
        <w:t xml:space="preserve"> morajo vseb</w:t>
      </w:r>
      <w:r w:rsidRPr="003E64F4">
        <w:rPr>
          <w:rFonts w:asciiTheme="minorHAnsi" w:eastAsiaTheme="minorHAnsi" w:hAnsiTheme="minorHAnsi" w:cstheme="minorBidi"/>
        </w:rPr>
        <w:t xml:space="preserve">ovati ustrezne logotipe, navedbe in ustrezen naziv operacije ter </w:t>
      </w:r>
      <w:r w:rsidR="002231E6" w:rsidRPr="003E64F4">
        <w:rPr>
          <w:rFonts w:asciiTheme="minorHAnsi" w:eastAsiaTheme="minorHAnsi" w:hAnsiTheme="minorHAnsi" w:cstheme="minorBidi"/>
        </w:rPr>
        <w:t xml:space="preserve">biti opremljeni v skladu z Navodili organa upravljanja na področju komuniciranja vsebin kohezijske politike v programskem obdobju 2014-2020. </w:t>
      </w:r>
    </w:p>
    <w:p w14:paraId="7FC82C4F" w14:textId="056A9FDD" w:rsidR="002231E6" w:rsidRDefault="002231E6" w:rsidP="00372668">
      <w:pPr>
        <w:jc w:val="both"/>
        <w:rPr>
          <w:rFonts w:asciiTheme="minorHAnsi" w:hAnsiTheme="minorHAnsi"/>
          <w:lang w:eastAsia="zh-CN"/>
        </w:rPr>
      </w:pPr>
    </w:p>
    <w:p w14:paraId="63F7709A" w14:textId="77777777" w:rsidR="009B0FF2" w:rsidRPr="009B0FF2" w:rsidRDefault="009B0FF2" w:rsidP="009B0FF2">
      <w:pPr>
        <w:jc w:val="both"/>
        <w:rPr>
          <w:rFonts w:asciiTheme="minorHAnsi" w:hAnsiTheme="minorHAnsi"/>
          <w:lang w:eastAsia="zh-CN"/>
        </w:rPr>
      </w:pPr>
      <w:r w:rsidRPr="009B0FF2">
        <w:rPr>
          <w:rFonts w:asciiTheme="minorHAnsi" w:hAnsiTheme="minorHAnsi"/>
          <w:lang w:eastAsia="zh-CN"/>
        </w:rPr>
        <w:t>Izvajalec se zavezuje, da ne bo izstavil e-računa brez prilog, določenih v prejšnjem odstavku tega člena, in se strinja, da bo naročnik e-račun, izstavljen brez obveznih prilog, zavrnil.</w:t>
      </w:r>
    </w:p>
    <w:p w14:paraId="26A7B550" w14:textId="77777777" w:rsidR="009B0FF2" w:rsidRPr="009B0FF2" w:rsidRDefault="009B0FF2" w:rsidP="009B0FF2">
      <w:pPr>
        <w:jc w:val="both"/>
        <w:rPr>
          <w:rFonts w:asciiTheme="minorHAnsi" w:eastAsia="Calibri" w:hAnsiTheme="minorHAnsi"/>
          <w:color w:val="000000"/>
          <w:lang w:eastAsia="zh-CN"/>
        </w:rPr>
      </w:pPr>
    </w:p>
    <w:p w14:paraId="0AE39116"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kolikor je na izstavljenem računu izvajalca/podizvajalca naveden transakcijski račun, ki ni vsebovan v tej pogodbi, se uporablja transakcijski račun, ki je naveden na izstavljenem računu.</w:t>
      </w:r>
    </w:p>
    <w:p w14:paraId="5741B65B" w14:textId="77777777" w:rsidR="00372668" w:rsidRPr="001D3F7D" w:rsidRDefault="00372668" w:rsidP="00372668">
      <w:pPr>
        <w:jc w:val="both"/>
        <w:rPr>
          <w:rFonts w:asciiTheme="minorHAnsi" w:hAnsiTheme="minorHAnsi"/>
          <w:lang w:eastAsia="zh-CN"/>
        </w:rPr>
      </w:pPr>
    </w:p>
    <w:p w14:paraId="0EFDB833"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Izvajalec mora obračunsko situacijo poslati nadzorniku in naročniku po elektronski pošti ali na drug način, ki je dogovorjen med strankami.</w:t>
      </w:r>
    </w:p>
    <w:p w14:paraId="369028A9" w14:textId="77777777" w:rsidR="00372668" w:rsidRPr="001D3F7D" w:rsidRDefault="00372668" w:rsidP="00372668">
      <w:pPr>
        <w:jc w:val="both"/>
        <w:rPr>
          <w:rFonts w:asciiTheme="minorHAnsi" w:hAnsiTheme="minorHAnsi"/>
          <w:lang w:eastAsia="zh-CN"/>
        </w:rPr>
      </w:pPr>
    </w:p>
    <w:p w14:paraId="5374B4B5" w14:textId="77777777" w:rsidR="008B00BB" w:rsidRDefault="008B00BB" w:rsidP="008B00BB">
      <w:pPr>
        <w:jc w:val="both"/>
        <w:rPr>
          <w:rFonts w:asciiTheme="minorHAnsi" w:hAnsiTheme="minorHAnsi"/>
          <w:lang w:eastAsia="zh-CN"/>
        </w:rPr>
      </w:pPr>
      <w:r w:rsidRPr="008B00BB">
        <w:rPr>
          <w:rFonts w:asciiTheme="minorHAnsi" w:hAnsiTheme="minorHAnsi"/>
          <w:lang w:eastAsia="zh-CN"/>
        </w:rPr>
        <w:t>Izvedena dela morajo biti potrjena s strani nadzornika, ki ga določi naročnik. Nadzornik je dolžan potrditi situacijo oziroma podati pripombe na situacijo v roku 5 dni od njenega prejema. V kolikor v tem roku ni nikakršnih pripomb s strani nadzornika, se situacija šteje za potrjeno, naročnik pa jo je dolžan plačati v skladu z določbami te pogodbe.</w:t>
      </w:r>
    </w:p>
    <w:p w14:paraId="3F457160" w14:textId="77777777" w:rsidR="008B00BB" w:rsidRPr="008B00BB" w:rsidRDefault="008B00BB" w:rsidP="008B00BB">
      <w:pPr>
        <w:jc w:val="both"/>
        <w:rPr>
          <w:rFonts w:asciiTheme="minorHAnsi" w:hAnsiTheme="minorHAnsi"/>
          <w:lang w:eastAsia="zh-CN"/>
        </w:rPr>
      </w:pPr>
    </w:p>
    <w:p w14:paraId="661B3FBF"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V primeru, da se nadzornik v postavljenem roku iz prejšnjega odstavka tega člena z izstavljeno situacijo ne bo strinjal, mora izvajalcu in naročniku natančno sporočiti, katere postavke ali deli postavk so sporni, katera višina situacije je sporna ter razloge, zaradi katerih je del situacije sporen. </w:t>
      </w:r>
    </w:p>
    <w:p w14:paraId="3E69745A" w14:textId="77777777" w:rsidR="00372668" w:rsidRPr="001D3F7D" w:rsidRDefault="00372668" w:rsidP="00372668">
      <w:pPr>
        <w:jc w:val="both"/>
        <w:rPr>
          <w:rFonts w:asciiTheme="minorHAnsi" w:hAnsiTheme="minorHAnsi"/>
          <w:lang w:eastAsia="zh-CN"/>
        </w:rPr>
      </w:pPr>
    </w:p>
    <w:p w14:paraId="6EA1851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Situacija se v delu, v katerem ni obrazloženo zavrnjena, šteje za potrjeno. V primeru, da se izvajalec z obrazložitvijo zavrnitve ne strinja, o ustreznosti obrazložitve odloči naročnik. </w:t>
      </w:r>
    </w:p>
    <w:p w14:paraId="457BF935" w14:textId="77777777" w:rsidR="00372668" w:rsidRPr="001D3F7D" w:rsidRDefault="00372668" w:rsidP="00372668">
      <w:pPr>
        <w:jc w:val="both"/>
        <w:rPr>
          <w:rFonts w:asciiTheme="minorHAnsi" w:hAnsiTheme="minorHAnsi"/>
          <w:lang w:eastAsia="zh-CN"/>
        </w:rPr>
      </w:pPr>
    </w:p>
    <w:p w14:paraId="40143A1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Naročnik mora plačati nesporni znesek situacije, sicer z dnem zapadlosti situacije preide v dolžniško zamudo, izvajalec pa ima pravico, da od nespornega dela situacije obračuna zakonske zamudne obresti. </w:t>
      </w:r>
    </w:p>
    <w:p w14:paraId="6305B4BC" w14:textId="77777777" w:rsidR="00372668" w:rsidRPr="001D3F7D" w:rsidRDefault="00372668" w:rsidP="00372668">
      <w:pPr>
        <w:rPr>
          <w:rFonts w:asciiTheme="minorHAnsi" w:hAnsiTheme="minorHAnsi"/>
          <w:lang w:eastAsia="zh-CN"/>
        </w:rPr>
      </w:pPr>
    </w:p>
    <w:p w14:paraId="6CF38076"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54942BD9"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Končna situacija</w:t>
      </w:r>
    </w:p>
    <w:p w14:paraId="5362FCC5" w14:textId="77777777" w:rsidR="00372668" w:rsidRPr="001D3F7D" w:rsidRDefault="00372668" w:rsidP="00372668">
      <w:pPr>
        <w:rPr>
          <w:rFonts w:asciiTheme="minorHAnsi" w:hAnsiTheme="minorHAnsi"/>
          <w:b/>
          <w:lang w:eastAsia="zh-CN"/>
        </w:rPr>
      </w:pPr>
    </w:p>
    <w:p w14:paraId="178802B6" w14:textId="46D16AFB" w:rsidR="002661C7" w:rsidRPr="002661C7" w:rsidRDefault="002661C7" w:rsidP="002661C7">
      <w:pPr>
        <w:jc w:val="both"/>
        <w:rPr>
          <w:rFonts w:asciiTheme="minorHAnsi" w:hAnsiTheme="minorHAnsi"/>
          <w:lang w:eastAsia="zh-CN"/>
        </w:rPr>
      </w:pPr>
      <w:r w:rsidRPr="00BE6777">
        <w:rPr>
          <w:rFonts w:asciiTheme="minorHAnsi" w:hAnsiTheme="minorHAnsi"/>
          <w:lang w:eastAsia="zh-CN"/>
        </w:rPr>
        <w:t>Končno situacijo</w:t>
      </w:r>
      <w:r w:rsidR="00E368DE" w:rsidRPr="00BE6777">
        <w:rPr>
          <w:rFonts w:asciiTheme="minorHAnsi" w:hAnsiTheme="minorHAnsi"/>
          <w:lang w:eastAsia="zh-CN"/>
        </w:rPr>
        <w:t xml:space="preserve"> (končni račun)</w:t>
      </w:r>
      <w:r w:rsidRPr="00BE6777">
        <w:rPr>
          <w:rFonts w:asciiTheme="minorHAnsi" w:hAnsiTheme="minorHAnsi"/>
          <w:lang w:eastAsia="zh-CN"/>
        </w:rPr>
        <w:t>, ki mora biti potrjena s strani nadzornika, izvajalec izstavi po podpisu končnega obračuna.</w:t>
      </w:r>
    </w:p>
    <w:p w14:paraId="57DCBE3B" w14:textId="77777777" w:rsidR="002661C7" w:rsidRDefault="002661C7" w:rsidP="002661C7">
      <w:pPr>
        <w:jc w:val="both"/>
        <w:rPr>
          <w:rFonts w:asciiTheme="minorHAnsi" w:hAnsiTheme="minorHAnsi"/>
          <w:lang w:eastAsia="zh-CN"/>
        </w:rPr>
      </w:pPr>
    </w:p>
    <w:p w14:paraId="4A6F392E" w14:textId="15A277FC" w:rsidR="003F78B9" w:rsidRPr="008C2E2A" w:rsidRDefault="003F78B9" w:rsidP="003F78B9">
      <w:pPr>
        <w:jc w:val="both"/>
        <w:rPr>
          <w:rFonts w:asciiTheme="minorHAnsi" w:hAnsiTheme="minorHAnsi"/>
          <w:lang w:eastAsia="zh-CN"/>
        </w:rPr>
      </w:pPr>
      <w:r w:rsidRPr="00246C9D">
        <w:rPr>
          <w:rFonts w:asciiTheme="minorHAnsi" w:hAnsiTheme="minorHAnsi"/>
          <w:lang w:eastAsia="zh-CN"/>
        </w:rPr>
        <w:t xml:space="preserve">Pogoj za izstavitev končne situacije je podpisan končni obračun, katerega kopija je priloga končni situaciji, in </w:t>
      </w:r>
      <w:r w:rsidR="00E74E80">
        <w:rPr>
          <w:rFonts w:asciiTheme="minorHAnsi" w:hAnsiTheme="minorHAnsi"/>
          <w:lang w:eastAsia="zh-CN"/>
        </w:rPr>
        <w:t>mora biti skupaj s finančnim</w:t>
      </w:r>
      <w:r w:rsidRPr="00246C9D">
        <w:rPr>
          <w:rFonts w:asciiTheme="minorHAnsi" w:hAnsiTheme="minorHAnsi"/>
          <w:lang w:eastAsia="zh-CN"/>
        </w:rPr>
        <w:t xml:space="preserve"> zavarovanje</w:t>
      </w:r>
      <w:r w:rsidR="00E74E80">
        <w:rPr>
          <w:rFonts w:asciiTheme="minorHAnsi" w:hAnsiTheme="minorHAnsi"/>
          <w:lang w:eastAsia="zh-CN"/>
        </w:rPr>
        <w:t>m</w:t>
      </w:r>
      <w:r w:rsidRPr="00246C9D">
        <w:rPr>
          <w:rFonts w:asciiTheme="minorHAnsi" w:hAnsiTheme="minorHAnsi"/>
          <w:lang w:eastAsia="zh-CN"/>
        </w:rPr>
        <w:t xml:space="preserve"> za odpravo napak, predložen naročniku v skladu z določbami te pogodbe.</w:t>
      </w:r>
    </w:p>
    <w:p w14:paraId="1A35D634" w14:textId="77777777" w:rsidR="003F78B9" w:rsidRDefault="003F78B9" w:rsidP="002661C7">
      <w:pPr>
        <w:jc w:val="both"/>
        <w:rPr>
          <w:rFonts w:asciiTheme="minorHAnsi" w:hAnsiTheme="minorHAnsi"/>
          <w:lang w:eastAsia="zh-CN"/>
        </w:rPr>
      </w:pPr>
    </w:p>
    <w:p w14:paraId="642B83B1" w14:textId="77777777" w:rsidR="002661C7" w:rsidRDefault="002661C7" w:rsidP="00372668">
      <w:pPr>
        <w:jc w:val="both"/>
        <w:rPr>
          <w:rFonts w:asciiTheme="minorHAnsi" w:hAnsiTheme="minorHAnsi"/>
          <w:lang w:eastAsia="zh-CN"/>
        </w:rPr>
      </w:pPr>
    </w:p>
    <w:p w14:paraId="7467FA5C"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53FC8C30"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Rok plačila</w:t>
      </w:r>
    </w:p>
    <w:p w14:paraId="1A9AF584" w14:textId="77777777" w:rsidR="00372668" w:rsidRPr="001D3F7D" w:rsidRDefault="00372668" w:rsidP="00372668">
      <w:pPr>
        <w:rPr>
          <w:rFonts w:asciiTheme="minorHAnsi" w:hAnsiTheme="minorHAnsi"/>
          <w:b/>
          <w:lang w:eastAsia="zh-CN"/>
        </w:rPr>
      </w:pPr>
    </w:p>
    <w:p w14:paraId="45C987E5" w14:textId="0875663F" w:rsidR="00372668" w:rsidRPr="001D3F7D" w:rsidRDefault="00372668" w:rsidP="00372668">
      <w:pPr>
        <w:jc w:val="both"/>
        <w:rPr>
          <w:rFonts w:asciiTheme="minorHAnsi" w:hAnsiTheme="minorHAnsi"/>
        </w:rPr>
      </w:pPr>
      <w:r w:rsidRPr="001D3F7D">
        <w:rPr>
          <w:rFonts w:asciiTheme="minorHAnsi" w:hAnsiTheme="minorHAnsi"/>
        </w:rPr>
        <w:t>Naročnik je dolžan e-račun v roku 15 dni po prejemu potrditi oziroma zavrniti. Če naročnik v roku 15 dni računa ne potrdi, niti ne zavrne, se po preteku tega roka šteje, da je račun potrjen. Rok plačila je 30. dan po prejemu pravilno izstavljenega  in potrjenega e- računa z vsemi zahtevanimi prilogami v tej pogodbi, pri čemer začne teči plačilni rok naslednji dan po prejemu</w:t>
      </w:r>
      <w:r w:rsidR="00765C9B" w:rsidRPr="00765C9B">
        <w:rPr>
          <w:rFonts w:asciiTheme="minorHAnsi" w:eastAsiaTheme="minorHAnsi" w:hAnsiTheme="minorHAnsi" w:cstheme="minorBidi"/>
        </w:rPr>
        <w:t xml:space="preserve"> </w:t>
      </w:r>
      <w:r w:rsidR="00765C9B" w:rsidRPr="00765C9B">
        <w:rPr>
          <w:rFonts w:asciiTheme="minorHAnsi" w:hAnsiTheme="minorHAnsi"/>
        </w:rPr>
        <w:t>računa, ki je podlaga za izplačilo</w:t>
      </w:r>
      <w:r w:rsidRPr="001D3F7D">
        <w:rPr>
          <w:rFonts w:asciiTheme="minorHAnsi" w:hAnsiTheme="minorHAnsi"/>
        </w:rPr>
        <w:t>.</w:t>
      </w:r>
    </w:p>
    <w:p w14:paraId="5F6F25D8" w14:textId="77777777" w:rsidR="00372668" w:rsidRPr="001D3F7D" w:rsidRDefault="00372668" w:rsidP="00372668">
      <w:pPr>
        <w:jc w:val="both"/>
        <w:rPr>
          <w:rFonts w:asciiTheme="minorHAnsi" w:hAnsiTheme="minorHAnsi"/>
        </w:rPr>
      </w:pPr>
    </w:p>
    <w:p w14:paraId="460BBE83" w14:textId="77777777" w:rsidR="001D3F7D" w:rsidRPr="001D3F7D" w:rsidRDefault="001D3F7D" w:rsidP="001D3F7D">
      <w:pPr>
        <w:jc w:val="both"/>
        <w:rPr>
          <w:rFonts w:asciiTheme="minorHAnsi" w:eastAsia="Calibri" w:hAnsiTheme="minorHAnsi"/>
          <w:color w:val="000000"/>
        </w:rPr>
      </w:pPr>
      <w:r w:rsidRPr="001D3F7D">
        <w:rPr>
          <w:rFonts w:asciiTheme="minorHAnsi" w:eastAsia="Calibri" w:hAnsiTheme="minorHAnsi"/>
          <w:color w:val="000000"/>
        </w:rPr>
        <w:t xml:space="preserve">Naročnik se lahko z izvajalcem oziroma podizvajalci dogovori za popust za predčasno plačilo računa. Popust za predčasno plačilo na 15. dan znaša 3%, za plačilo na 20. dan pa 2%. Za dogovorjeno predčasno plačilo izvajalec izstavi e-dobropis.  </w:t>
      </w:r>
    </w:p>
    <w:p w14:paraId="4B9888C5" w14:textId="77777777" w:rsidR="001D3F7D" w:rsidRPr="001D3F7D" w:rsidRDefault="001D3F7D" w:rsidP="00372668">
      <w:pPr>
        <w:jc w:val="both"/>
        <w:rPr>
          <w:rFonts w:asciiTheme="minorHAnsi" w:hAnsiTheme="minorHAnsi"/>
        </w:rPr>
      </w:pPr>
    </w:p>
    <w:p w14:paraId="35C3DDF6" w14:textId="77777777" w:rsidR="0025687E" w:rsidRPr="0025687E" w:rsidRDefault="0025687E" w:rsidP="0025687E">
      <w:pPr>
        <w:jc w:val="both"/>
        <w:rPr>
          <w:rFonts w:asciiTheme="minorHAnsi" w:hAnsiTheme="minorHAnsi"/>
        </w:rPr>
      </w:pPr>
      <w:r w:rsidRPr="0025687E">
        <w:rPr>
          <w:rFonts w:asciiTheme="minorHAnsi" w:hAnsiTheme="minorHAnsi"/>
        </w:rPr>
        <w:t>V primeru, da zadnji dan roka plačila sovpada z dnem, ko je po zakonu dela prost dan oziroma v plačilnem sistemu TARGET ni opredeljen kot plačilni dan, se za zadnji dan roka šteje naslednji delavnik oziroma naslednji plačilni dan v sistemu TARGET.</w:t>
      </w:r>
    </w:p>
    <w:p w14:paraId="3626EB87" w14:textId="77777777" w:rsidR="00EB6537" w:rsidRPr="00EB6537" w:rsidRDefault="00EB6537" w:rsidP="00EB6537">
      <w:pPr>
        <w:jc w:val="both"/>
        <w:rPr>
          <w:rFonts w:asciiTheme="minorHAnsi" w:hAnsiTheme="minorHAnsi"/>
        </w:rPr>
      </w:pPr>
    </w:p>
    <w:p w14:paraId="0E2666A0" w14:textId="77777777" w:rsidR="00EB6537" w:rsidRPr="00EB6537" w:rsidRDefault="00EB6537" w:rsidP="00EB6537">
      <w:pPr>
        <w:jc w:val="both"/>
        <w:rPr>
          <w:rFonts w:asciiTheme="minorHAnsi" w:hAnsiTheme="minorHAnsi"/>
        </w:rPr>
      </w:pPr>
      <w:r w:rsidRPr="00EB6537">
        <w:rPr>
          <w:rFonts w:asciiTheme="minorHAnsi" w:hAnsiTheme="minorHAnsi"/>
        </w:rPr>
        <w:t>V primeru zamude plačila ima izvajalec pravico zaračunati naročniku zamudne obresti v skladu z veljavnimi predpisi. V primeru ponavljanja zamud pri plačilu lahko izvajalec po pisnem opominu zaustavi dela pod pogoji iz te pogodbe ali v skladu z določbami te pogodbe od nje odstopi.</w:t>
      </w:r>
    </w:p>
    <w:p w14:paraId="09C41C62" w14:textId="77777777" w:rsidR="003F52C6" w:rsidRDefault="003F52C6" w:rsidP="00372668">
      <w:pPr>
        <w:jc w:val="both"/>
        <w:rPr>
          <w:rFonts w:asciiTheme="minorHAnsi" w:hAnsiTheme="minorHAnsi"/>
        </w:rPr>
      </w:pPr>
    </w:p>
    <w:p w14:paraId="43819E10" w14:textId="77777777" w:rsidR="003F52C6" w:rsidRPr="001D3F7D" w:rsidRDefault="003F52C6" w:rsidP="00372668">
      <w:pPr>
        <w:jc w:val="both"/>
        <w:rPr>
          <w:rFonts w:asciiTheme="minorHAnsi" w:hAnsiTheme="minorHAnsi"/>
        </w:rPr>
      </w:pPr>
    </w:p>
    <w:p w14:paraId="76822CAB" w14:textId="77777777" w:rsidR="00372668" w:rsidRPr="00C2330D" w:rsidRDefault="00372668" w:rsidP="00393C66">
      <w:pPr>
        <w:numPr>
          <w:ilvl w:val="0"/>
          <w:numId w:val="37"/>
        </w:numPr>
        <w:rPr>
          <w:rFonts w:asciiTheme="minorHAnsi" w:hAnsiTheme="minorHAnsi"/>
          <w:b/>
          <w:lang w:eastAsia="zh-CN"/>
        </w:rPr>
      </w:pPr>
      <w:r w:rsidRPr="00C2330D">
        <w:rPr>
          <w:rFonts w:asciiTheme="minorHAnsi" w:hAnsiTheme="minorHAnsi"/>
          <w:b/>
          <w:lang w:eastAsia="zh-CN"/>
        </w:rPr>
        <w:t>člen</w:t>
      </w:r>
    </w:p>
    <w:p w14:paraId="7AF89B1F"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Prepoved prenosa terjatev</w:t>
      </w:r>
    </w:p>
    <w:p w14:paraId="2E63EFF8" w14:textId="77777777" w:rsidR="00372668" w:rsidRPr="001D3F7D" w:rsidRDefault="00372668" w:rsidP="00372668">
      <w:pPr>
        <w:jc w:val="both"/>
        <w:rPr>
          <w:rFonts w:asciiTheme="minorHAnsi" w:hAnsiTheme="minorHAnsi"/>
          <w:b/>
          <w:lang w:eastAsia="zh-CN"/>
        </w:rPr>
      </w:pPr>
    </w:p>
    <w:p w14:paraId="4AF9D2BD" w14:textId="77777777" w:rsidR="00372668" w:rsidRPr="001D3F7D"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6D1667BC" w14:textId="77777777" w:rsidR="00372668" w:rsidRPr="001D3F7D" w:rsidRDefault="00372668" w:rsidP="00550210">
      <w:pPr>
        <w:autoSpaceDE w:val="0"/>
        <w:autoSpaceDN w:val="0"/>
        <w:jc w:val="both"/>
        <w:rPr>
          <w:rFonts w:asciiTheme="minorHAnsi" w:eastAsia="Calibri" w:hAnsiTheme="minorHAnsi" w:cs="Arial"/>
        </w:rPr>
      </w:pPr>
    </w:p>
    <w:p w14:paraId="0F9697A7" w14:textId="77777777" w:rsidR="00372668"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1F449AFE" w14:textId="77777777" w:rsidR="00554068" w:rsidRPr="001D3F7D" w:rsidRDefault="00554068" w:rsidP="00550210">
      <w:pPr>
        <w:autoSpaceDE w:val="0"/>
        <w:autoSpaceDN w:val="0"/>
        <w:jc w:val="both"/>
        <w:rPr>
          <w:rFonts w:asciiTheme="minorHAnsi" w:eastAsia="Calibri" w:hAnsiTheme="minorHAnsi" w:cs="Arial"/>
        </w:rPr>
      </w:pPr>
    </w:p>
    <w:p w14:paraId="25FAB407" w14:textId="77777777" w:rsidR="00372668" w:rsidRPr="001D3F7D"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 xml:space="preserve">V primeru, da bi izvajalec kljub dogovoru o prepovedi prenosa terjatev iz prvega odstavka tega člena prenesel katerokoli svojo bodočo terjatev do naročnika na drugega, je dolžan naročniku plačati pogodbeno kazen v višini 5% od </w:t>
      </w:r>
      <w:r w:rsidR="00550210">
        <w:rPr>
          <w:rFonts w:asciiTheme="minorHAnsi" w:eastAsia="Calibri" w:hAnsiTheme="minorHAnsi" w:cs="Arial"/>
        </w:rPr>
        <w:t xml:space="preserve">pogodbene cene v EUR z DDV. </w:t>
      </w:r>
    </w:p>
    <w:p w14:paraId="1DD93B66" w14:textId="77777777" w:rsidR="00372668" w:rsidRPr="001D3F7D" w:rsidRDefault="00372668" w:rsidP="00372668">
      <w:pPr>
        <w:jc w:val="both"/>
        <w:rPr>
          <w:rFonts w:asciiTheme="minorHAnsi" w:hAnsiTheme="minorHAnsi"/>
          <w:b/>
          <w:lang w:eastAsia="zh-CN"/>
        </w:rPr>
      </w:pPr>
    </w:p>
    <w:p w14:paraId="31C87D24" w14:textId="77777777" w:rsidR="00372668" w:rsidRPr="001D3F7D" w:rsidRDefault="00372668" w:rsidP="00372668">
      <w:pPr>
        <w:rPr>
          <w:rFonts w:asciiTheme="minorHAnsi" w:hAnsiTheme="minorHAnsi"/>
          <w:lang w:eastAsia="zh-CN"/>
        </w:rPr>
      </w:pPr>
    </w:p>
    <w:p w14:paraId="737593AF" w14:textId="77777777" w:rsidR="00372668" w:rsidRPr="001D3F7D" w:rsidRDefault="00372668" w:rsidP="00393C66">
      <w:pPr>
        <w:numPr>
          <w:ilvl w:val="0"/>
          <w:numId w:val="38"/>
        </w:numPr>
        <w:rPr>
          <w:rFonts w:asciiTheme="minorHAnsi" w:hAnsiTheme="minorHAnsi"/>
          <w:b/>
          <w:lang w:eastAsia="zh-CN"/>
        </w:rPr>
      </w:pPr>
      <w:r w:rsidRPr="001D3F7D">
        <w:rPr>
          <w:rFonts w:asciiTheme="minorHAnsi" w:hAnsiTheme="minorHAnsi"/>
          <w:b/>
          <w:lang w:eastAsia="zh-CN"/>
        </w:rPr>
        <w:t>OBVEZNOSTI POGODBENIH STRANK</w:t>
      </w:r>
    </w:p>
    <w:p w14:paraId="00AF96F7" w14:textId="77777777" w:rsidR="00372668" w:rsidRPr="001D3F7D" w:rsidRDefault="00372668" w:rsidP="00372668">
      <w:pPr>
        <w:rPr>
          <w:rFonts w:asciiTheme="minorHAnsi" w:hAnsiTheme="minorHAnsi"/>
          <w:b/>
          <w:lang w:eastAsia="zh-CN"/>
        </w:rPr>
      </w:pPr>
    </w:p>
    <w:p w14:paraId="6B3F34E7"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72DD8471" w14:textId="77777777" w:rsidR="00372668" w:rsidRDefault="00372668" w:rsidP="00372668">
      <w:pPr>
        <w:rPr>
          <w:rFonts w:asciiTheme="minorHAnsi" w:hAnsiTheme="minorHAnsi"/>
          <w:b/>
          <w:lang w:eastAsia="zh-CN"/>
        </w:rPr>
      </w:pPr>
      <w:r w:rsidRPr="003409E6">
        <w:rPr>
          <w:rFonts w:asciiTheme="minorHAnsi" w:hAnsiTheme="minorHAnsi"/>
          <w:b/>
          <w:lang w:eastAsia="zh-CN"/>
        </w:rPr>
        <w:t>Obveznosti izvajalca</w:t>
      </w:r>
    </w:p>
    <w:p w14:paraId="372ED877" w14:textId="77777777" w:rsidR="00727F3F" w:rsidRDefault="00727F3F" w:rsidP="00372668">
      <w:pPr>
        <w:rPr>
          <w:rFonts w:asciiTheme="minorHAnsi" w:hAnsiTheme="minorHAnsi"/>
          <w:b/>
          <w:lang w:eastAsia="zh-CN"/>
        </w:rPr>
      </w:pPr>
    </w:p>
    <w:p w14:paraId="4567B1A5" w14:textId="77777777" w:rsidR="0025687E" w:rsidRPr="00F02D0A" w:rsidRDefault="0025687E" w:rsidP="0025687E">
      <w:pPr>
        <w:jc w:val="both"/>
        <w:rPr>
          <w:rFonts w:asciiTheme="minorHAnsi" w:hAnsiTheme="minorHAnsi"/>
          <w:lang w:eastAsia="zh-CN"/>
        </w:rPr>
      </w:pPr>
      <w:r w:rsidRPr="00F02D0A">
        <w:rPr>
          <w:rFonts w:asciiTheme="minorHAnsi" w:hAnsiTheme="minorHAnsi"/>
          <w:lang w:eastAsia="zh-CN"/>
        </w:rPr>
        <w:t xml:space="preserve">Izvajalec izjavlja, da je seznanjen s pogoji izvajanja del na lokaciji realizacije pogodbe, na katere je bil pisno opozorjen pred oddajo ponudbe, in da so ti pogoji upoštevani pri določitvi rokov za izvajanje del po tej pogodbi. </w:t>
      </w:r>
    </w:p>
    <w:p w14:paraId="08488C48" w14:textId="77777777" w:rsidR="00D602AB" w:rsidRPr="00F02D0A" w:rsidRDefault="00D602AB" w:rsidP="0025687E">
      <w:pPr>
        <w:jc w:val="both"/>
        <w:rPr>
          <w:rFonts w:asciiTheme="minorHAnsi" w:hAnsiTheme="minorHAnsi"/>
          <w:lang w:eastAsia="zh-CN"/>
        </w:rPr>
      </w:pPr>
    </w:p>
    <w:p w14:paraId="28E21180" w14:textId="77777777" w:rsidR="00372668" w:rsidRPr="00F02D0A" w:rsidRDefault="00372668" w:rsidP="00372668">
      <w:pPr>
        <w:jc w:val="both"/>
        <w:rPr>
          <w:rFonts w:asciiTheme="minorHAnsi" w:hAnsiTheme="minorHAnsi"/>
          <w:lang w:eastAsia="zh-CN"/>
        </w:rPr>
      </w:pPr>
      <w:r w:rsidRPr="00F02D0A">
        <w:rPr>
          <w:rFonts w:asciiTheme="minorHAnsi" w:hAnsiTheme="minorHAnsi"/>
          <w:lang w:eastAsia="zh-CN"/>
        </w:rPr>
        <w:t>Izvajalec se obvezuje, da bo v sklopu pogodbene cene:</w:t>
      </w:r>
    </w:p>
    <w:p w14:paraId="03C61CEB"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 xml:space="preserve">prevzeta dela izvedel strokovno pravilno, vestno in kvalitetno, v skladu z veljavnimi standardi in zakoni, tehničnimi predpisi; </w:t>
      </w:r>
    </w:p>
    <w:p w14:paraId="68C865DC" w14:textId="1CE7868F" w:rsidR="006D2AF0" w:rsidRPr="00F02D0A" w:rsidRDefault="006D2AF0" w:rsidP="00393C66">
      <w:pPr>
        <w:numPr>
          <w:ilvl w:val="0"/>
          <w:numId w:val="33"/>
        </w:numPr>
        <w:ind w:left="327"/>
        <w:jc w:val="both"/>
        <w:rPr>
          <w:rFonts w:asciiTheme="minorHAnsi" w:hAnsiTheme="minorHAnsi"/>
          <w:lang w:eastAsia="zh-CN"/>
        </w:rPr>
      </w:pPr>
      <w:r w:rsidRPr="00F02D0A">
        <w:rPr>
          <w:rFonts w:asciiTheme="minorHAnsi" w:hAnsiTheme="minorHAnsi"/>
          <w:lang w:eastAsia="zh-CN"/>
        </w:rPr>
        <w:t>izpolnil vse zahteve naročnika navedene v Splošnih pogojih popisa del oz. v splošnih pogojih uvoda v predračun, ki je sestavni del popisa del;</w:t>
      </w:r>
    </w:p>
    <w:p w14:paraId="62500670" w14:textId="79AACDF4" w:rsidR="004C51BD" w:rsidRPr="00F02D0A" w:rsidRDefault="004C51BD" w:rsidP="00393C66">
      <w:pPr>
        <w:numPr>
          <w:ilvl w:val="0"/>
          <w:numId w:val="33"/>
        </w:numPr>
        <w:ind w:left="327"/>
        <w:jc w:val="both"/>
        <w:rPr>
          <w:rFonts w:asciiTheme="minorHAnsi" w:hAnsiTheme="minorHAnsi"/>
          <w:lang w:eastAsia="zh-CN"/>
        </w:rPr>
      </w:pPr>
      <w:r w:rsidRPr="00F02D0A">
        <w:rPr>
          <w:rFonts w:asciiTheme="minorHAnsi" w:hAnsiTheme="minorHAnsi"/>
          <w:lang w:eastAsia="zh-CN"/>
        </w:rPr>
        <w:t xml:space="preserve">v roku sedmih koledarskih dni po uvedbi v delo izdelal in izročil podrobno razdelan terminski načrt in dinamiko mesečnih </w:t>
      </w:r>
      <w:r w:rsidR="001A33E1" w:rsidRPr="00F02D0A">
        <w:rPr>
          <w:rFonts w:asciiTheme="minorHAnsi" w:hAnsiTheme="minorHAnsi"/>
          <w:lang w:eastAsia="zh-CN"/>
        </w:rPr>
        <w:t>plačil/</w:t>
      </w:r>
      <w:r w:rsidR="00F208E1">
        <w:rPr>
          <w:rFonts w:asciiTheme="minorHAnsi" w:hAnsiTheme="minorHAnsi"/>
          <w:lang w:eastAsia="zh-CN"/>
        </w:rPr>
        <w:t>obračunov oz. finančni načrt;</w:t>
      </w:r>
    </w:p>
    <w:p w14:paraId="3313D0D4" w14:textId="77777777" w:rsidR="00372668" w:rsidRPr="00F02D0A" w:rsidRDefault="004C51BD" w:rsidP="004C51BD">
      <w:pPr>
        <w:ind w:left="284"/>
        <w:jc w:val="both"/>
        <w:rPr>
          <w:rFonts w:asciiTheme="minorHAnsi" w:hAnsiTheme="minorHAnsi"/>
          <w:lang w:eastAsia="zh-CN"/>
        </w:rPr>
      </w:pPr>
      <w:r w:rsidRPr="00F02D0A">
        <w:rPr>
          <w:rFonts w:asciiTheme="minorHAnsi" w:hAnsiTheme="minorHAnsi"/>
          <w:lang w:eastAsia="zh-CN"/>
        </w:rPr>
        <w:t>Terminski načrt oz. plan mora zajemati usklajen mrežni plan napredovanja del, iz katerega bo možno razbrati časovno določene posamezne faze del in plan delovne sile.  Terminski plan mora biti izdelan v Excel obliki (najmanj v verziji Microsoft   Office 2003) in mora vsebovati prikaz dnevnega delovnega časa. Izvajalec mora posredovati naročniku podpisan in žigosan plan v tiskani obliki in v originalni Excel obliki. Naročnik dopušča možnost predložitve terminskega plana tudi v MS Project obliki;</w:t>
      </w:r>
      <w:r w:rsidR="00372668" w:rsidRPr="00F02D0A">
        <w:rPr>
          <w:rFonts w:asciiTheme="minorHAnsi" w:hAnsiTheme="minorHAnsi"/>
          <w:lang w:eastAsia="zh-CN"/>
        </w:rPr>
        <w:t xml:space="preserve"> </w:t>
      </w:r>
    </w:p>
    <w:p w14:paraId="2DDEA67E" w14:textId="422BD147" w:rsidR="001E7EAC" w:rsidRDefault="00C71716" w:rsidP="00393C66">
      <w:pPr>
        <w:numPr>
          <w:ilvl w:val="0"/>
          <w:numId w:val="33"/>
        </w:numPr>
        <w:ind w:left="327"/>
        <w:jc w:val="both"/>
        <w:rPr>
          <w:rFonts w:asciiTheme="minorHAnsi" w:hAnsiTheme="minorHAnsi"/>
          <w:lang w:eastAsia="zh-CN"/>
        </w:rPr>
      </w:pPr>
      <w:r w:rsidRPr="00F02D0A">
        <w:rPr>
          <w:rFonts w:asciiTheme="minorHAnsi" w:hAnsiTheme="minorHAnsi"/>
          <w:lang w:eastAsia="zh-CN"/>
        </w:rPr>
        <w:t>v roku sedmih koledarskih dni po uvedbi v delo predloži podrobno analizo strukture cene za naključno izbrane postavke iz popisa del (s strani naročnika), katera mora biti usklajena s ponujenimi cenami v popisu del. Analizo bo naročnik lahko zahteval za največ 10 postavk, naziv postavk pa bo izvajal</w:t>
      </w:r>
      <w:r w:rsidR="00CC1F79" w:rsidRPr="00F02D0A">
        <w:rPr>
          <w:rFonts w:asciiTheme="minorHAnsi" w:hAnsiTheme="minorHAnsi"/>
          <w:lang w:eastAsia="zh-CN"/>
        </w:rPr>
        <w:t>cu posredovan na uvedbi v delo;</w:t>
      </w:r>
    </w:p>
    <w:p w14:paraId="699D9FC6" w14:textId="2984A7DF" w:rsidR="00372668" w:rsidRPr="00B0700A" w:rsidRDefault="00B0700A" w:rsidP="00B0700A">
      <w:pPr>
        <w:numPr>
          <w:ilvl w:val="0"/>
          <w:numId w:val="33"/>
        </w:numPr>
        <w:ind w:left="327"/>
        <w:jc w:val="both"/>
        <w:rPr>
          <w:rFonts w:asciiTheme="minorHAnsi" w:hAnsiTheme="minorHAnsi"/>
          <w:lang w:eastAsia="zh-CN"/>
        </w:rPr>
      </w:pPr>
      <w:r w:rsidRPr="00B0700A">
        <w:rPr>
          <w:rFonts w:asciiTheme="minorHAnsi" w:hAnsiTheme="minorHAnsi"/>
          <w:lang w:eastAsia="zh-CN"/>
        </w:rPr>
        <w:t>izvajal dela po tej pogodbi v skladu s pravnomočnim gradbenim dovoljenjem, kadar je le to obvezno v skladu z veljavno zakonodajo, navodili naročnika, s pogodbo, pravnimi predpisi in pravili stroke ter in v skladno z dogovorjenim in s strani naročnika potrjenim terminskim planom;</w:t>
      </w:r>
      <w:r>
        <w:rPr>
          <w:rFonts w:asciiTheme="minorHAnsi" w:hAnsiTheme="minorHAnsi"/>
          <w:lang w:eastAsia="zh-CN"/>
        </w:rPr>
        <w:t xml:space="preserve"> </w:t>
      </w:r>
      <w:r w:rsidR="00372668" w:rsidRPr="00B0700A">
        <w:rPr>
          <w:rFonts w:asciiTheme="minorHAnsi" w:hAnsiTheme="minorHAnsi"/>
          <w:lang w:eastAsia="zh-CN"/>
        </w:rPr>
        <w:t>zagotovil, da bo gradbišče urejeno v skladu z varnostnim načrtom gradbišča;</w:t>
      </w:r>
    </w:p>
    <w:p w14:paraId="5F0763E4"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upošteval določila in zahteve, ki bodo podane v varnostnem načrtu;</w:t>
      </w:r>
    </w:p>
    <w:p w14:paraId="3990106C" w14:textId="503804AA" w:rsidR="00372668" w:rsidRDefault="00845B00" w:rsidP="00393C66">
      <w:pPr>
        <w:numPr>
          <w:ilvl w:val="0"/>
          <w:numId w:val="33"/>
        </w:numPr>
        <w:ind w:left="327"/>
        <w:jc w:val="both"/>
        <w:rPr>
          <w:rFonts w:asciiTheme="minorHAnsi" w:hAnsiTheme="minorHAnsi"/>
          <w:lang w:eastAsia="zh-CN"/>
        </w:rPr>
      </w:pPr>
      <w:r w:rsidRPr="00F02D0A">
        <w:rPr>
          <w:rFonts w:asciiTheme="minorHAnsi" w:hAnsiTheme="minorHAnsi"/>
          <w:lang w:eastAsia="zh-CN"/>
        </w:rPr>
        <w:t>v skladu z varnostnim načrtom uredil ter z vsemi elementi označil gradbišče z gradbiščno tablo, uredil dostopne poti, obvoze</w:t>
      </w:r>
      <w:r w:rsidR="00372668" w:rsidRPr="00F02D0A">
        <w:rPr>
          <w:rFonts w:asciiTheme="minorHAnsi" w:hAnsiTheme="minorHAnsi"/>
          <w:lang w:eastAsia="zh-CN"/>
        </w:rPr>
        <w:t>;</w:t>
      </w:r>
    </w:p>
    <w:p w14:paraId="4758E776" w14:textId="0DC53A66" w:rsidR="00757AAC" w:rsidRDefault="00757AAC" w:rsidP="00757AAC">
      <w:pPr>
        <w:numPr>
          <w:ilvl w:val="0"/>
          <w:numId w:val="33"/>
        </w:numPr>
        <w:ind w:left="327"/>
        <w:jc w:val="both"/>
        <w:rPr>
          <w:rFonts w:asciiTheme="minorHAnsi" w:hAnsiTheme="minorHAnsi"/>
          <w:lang w:eastAsia="zh-CN"/>
        </w:rPr>
      </w:pPr>
      <w:r>
        <w:rPr>
          <w:rFonts w:asciiTheme="minorHAnsi" w:hAnsiTheme="minorHAnsi"/>
          <w:lang w:eastAsia="zh-CN"/>
        </w:rPr>
        <w:t>pri izvajanju del upošteval</w:t>
      </w:r>
      <w:r w:rsidRPr="00757AAC">
        <w:rPr>
          <w:rFonts w:asciiTheme="minorHAnsi" w:hAnsiTheme="minorHAnsi"/>
          <w:lang w:eastAsia="zh-CN"/>
        </w:rPr>
        <w:t xml:space="preserve"> Navodila Organa upravljanja za načrtovanje, odločanje o podpori, spremljanje, poročanje in vrednotenje izvajanja evropske kohezijske politike v programskem obdobju 2014 – 2020, verzija 1.11;</w:t>
      </w:r>
    </w:p>
    <w:p w14:paraId="38B47D4C" w14:textId="4B00301F" w:rsidR="00757AAC" w:rsidRDefault="00757AAC" w:rsidP="00757AAC">
      <w:pPr>
        <w:numPr>
          <w:ilvl w:val="0"/>
          <w:numId w:val="33"/>
        </w:numPr>
        <w:ind w:left="327"/>
        <w:jc w:val="both"/>
        <w:rPr>
          <w:rFonts w:asciiTheme="minorHAnsi" w:hAnsiTheme="minorHAnsi"/>
          <w:lang w:eastAsia="zh-CN"/>
        </w:rPr>
      </w:pPr>
      <w:r w:rsidRPr="00757AAC">
        <w:rPr>
          <w:rFonts w:asciiTheme="minorHAnsi" w:hAnsiTheme="minorHAnsi"/>
          <w:lang w:eastAsia="zh-CN"/>
        </w:rPr>
        <w:t>pri izvajanju del upošteva</w:t>
      </w:r>
      <w:r>
        <w:rPr>
          <w:rFonts w:asciiTheme="minorHAnsi" w:hAnsiTheme="minorHAnsi"/>
          <w:lang w:eastAsia="zh-CN"/>
        </w:rPr>
        <w:t>l</w:t>
      </w:r>
      <w:r w:rsidRPr="00757AAC">
        <w:rPr>
          <w:rFonts w:asciiTheme="minorHAnsi" w:hAnsiTheme="minorHAnsi"/>
          <w:lang w:eastAsia="zh-CN"/>
        </w:rPr>
        <w:t xml:space="preserve"> Navodila organa upravljanja na področju komuniciranja vsebin evropske kohezijske politike v programskem obdobju 2014–2020, verzija 1.1,</w:t>
      </w:r>
    </w:p>
    <w:p w14:paraId="7C61CE8D" w14:textId="77777777" w:rsidR="001215F8" w:rsidRDefault="001215F8" w:rsidP="001215F8">
      <w:pPr>
        <w:numPr>
          <w:ilvl w:val="0"/>
          <w:numId w:val="33"/>
        </w:numPr>
        <w:ind w:left="327"/>
        <w:jc w:val="both"/>
        <w:rPr>
          <w:rFonts w:asciiTheme="minorHAnsi" w:hAnsiTheme="minorHAnsi"/>
          <w:lang w:eastAsia="zh-CN"/>
        </w:rPr>
      </w:pPr>
      <w:r w:rsidRPr="00757AAC">
        <w:rPr>
          <w:rFonts w:asciiTheme="minorHAnsi" w:hAnsiTheme="minorHAnsi"/>
          <w:lang w:eastAsia="zh-CN"/>
        </w:rPr>
        <w:t>pri izvajanju del upošteva</w:t>
      </w:r>
      <w:r>
        <w:rPr>
          <w:rFonts w:asciiTheme="minorHAnsi" w:hAnsiTheme="minorHAnsi"/>
          <w:lang w:eastAsia="zh-CN"/>
        </w:rPr>
        <w:t>l</w:t>
      </w:r>
      <w:r w:rsidRPr="00757AAC">
        <w:rPr>
          <w:rFonts w:asciiTheme="minorHAnsi" w:hAnsiTheme="minorHAnsi"/>
          <w:lang w:eastAsia="zh-CN"/>
        </w:rPr>
        <w:t xml:space="preserve"> Navodila organa upravljanja na področju komuniciranja vsebin evropske kohezijske politike v programskem obdobju 2014–2020, verzija 1.1,</w:t>
      </w:r>
    </w:p>
    <w:p w14:paraId="3D4B9126" w14:textId="77777777" w:rsidR="004918E7" w:rsidRDefault="004918E7" w:rsidP="004918E7">
      <w:pPr>
        <w:numPr>
          <w:ilvl w:val="0"/>
          <w:numId w:val="33"/>
        </w:numPr>
        <w:ind w:left="327"/>
        <w:jc w:val="both"/>
        <w:rPr>
          <w:rFonts w:asciiTheme="minorHAnsi" w:hAnsiTheme="minorHAnsi"/>
          <w:lang w:eastAsia="zh-CN"/>
        </w:rPr>
      </w:pPr>
      <w:r>
        <w:rPr>
          <w:rFonts w:asciiTheme="minorHAnsi" w:hAnsiTheme="minorHAnsi"/>
          <w:lang w:eastAsia="zh-CN"/>
        </w:rPr>
        <w:t xml:space="preserve">označeval dokumente v skladu z Navodili </w:t>
      </w:r>
      <w:r w:rsidRPr="00757AAC">
        <w:rPr>
          <w:rFonts w:asciiTheme="minorHAnsi" w:hAnsiTheme="minorHAnsi"/>
          <w:lang w:eastAsia="zh-CN"/>
        </w:rPr>
        <w:t>organa upravljanja na področju komuniciranja vsebin evropske kohezijske politike v programskem obdobju 2014–2020, verzija 1.1,</w:t>
      </w:r>
    </w:p>
    <w:p w14:paraId="7F37A7DE" w14:textId="7E725101" w:rsidR="00757AAC" w:rsidRPr="00757AAC" w:rsidRDefault="00757AAC" w:rsidP="00757AAC">
      <w:pPr>
        <w:numPr>
          <w:ilvl w:val="0"/>
          <w:numId w:val="33"/>
        </w:numPr>
        <w:ind w:left="327"/>
        <w:jc w:val="both"/>
        <w:rPr>
          <w:rFonts w:asciiTheme="minorHAnsi" w:hAnsiTheme="minorHAnsi"/>
          <w:lang w:eastAsia="zh-CN"/>
        </w:rPr>
      </w:pPr>
      <w:r w:rsidRPr="00757AAC">
        <w:rPr>
          <w:rFonts w:asciiTheme="minorHAnsi" w:hAnsiTheme="minorHAnsi"/>
          <w:lang w:eastAsia="zh-CN"/>
        </w:rPr>
        <w:t>na gradbišču postaviti začasni pano in ga v 30 dneh po zaključku del nadomestili s stalno ploščo ali panojem, oboje v celoti v skladu s točko 3.3. Navodila organa upravljanja na področju komuniciranja vsebin evropske kohezijske politike v programskem obdobju 2014-2020,</w:t>
      </w:r>
    </w:p>
    <w:p w14:paraId="15E0419B" w14:textId="6EF86BD2" w:rsidR="00C5661B" w:rsidRPr="00C51D40" w:rsidRDefault="00356F1C" w:rsidP="00356F1C">
      <w:pPr>
        <w:numPr>
          <w:ilvl w:val="0"/>
          <w:numId w:val="33"/>
        </w:numPr>
        <w:ind w:left="327"/>
        <w:jc w:val="both"/>
        <w:rPr>
          <w:rFonts w:asciiTheme="minorHAnsi" w:hAnsiTheme="minorHAnsi"/>
          <w:lang w:eastAsia="zh-CN"/>
        </w:rPr>
      </w:pPr>
      <w:r w:rsidRPr="00C51D40">
        <w:rPr>
          <w:rFonts w:asciiTheme="minorHAnsi" w:hAnsiTheme="minorHAnsi"/>
          <w:lang w:eastAsia="zh-CN"/>
        </w:rPr>
        <w:t xml:space="preserve">sam pridobil </w:t>
      </w:r>
      <w:r w:rsidR="00C5661B" w:rsidRPr="00C51D40">
        <w:rPr>
          <w:rFonts w:asciiTheme="minorHAnsi" w:hAnsiTheme="minorHAnsi"/>
          <w:lang w:eastAsia="zh-CN"/>
        </w:rPr>
        <w:t>delavce, ki jih potrebuje za dokončanje pogodbenih del. Izvajalec mora za svoje delavce priskrbeti vsa potrebna delovna dovoljenja, prav tako je odgovoren za varno vrnitev delavcev po končanju del nazaj v domačo državo v primeru, da gre za tuje državljane. V primeru smrti tujega delavca, je izvajalec dolžan poskrbeti za dostojen pokop umrlega oziroma vrnitev le tega v domicilno držav</w:t>
      </w:r>
      <w:r w:rsidRPr="00C51D40">
        <w:rPr>
          <w:rFonts w:asciiTheme="minorHAnsi" w:hAnsiTheme="minorHAnsi"/>
          <w:lang w:eastAsia="zh-CN"/>
        </w:rPr>
        <w:t>o;</w:t>
      </w:r>
    </w:p>
    <w:p w14:paraId="66D2DCF8" w14:textId="77777777" w:rsidR="00571F40" w:rsidRPr="00F02D0A" w:rsidRDefault="00571F40" w:rsidP="00393C66">
      <w:pPr>
        <w:numPr>
          <w:ilvl w:val="0"/>
          <w:numId w:val="33"/>
        </w:numPr>
        <w:ind w:left="327"/>
        <w:jc w:val="both"/>
        <w:rPr>
          <w:rFonts w:asciiTheme="minorHAnsi" w:hAnsiTheme="minorHAnsi"/>
          <w:lang w:eastAsia="zh-CN"/>
        </w:rPr>
      </w:pPr>
      <w:r w:rsidRPr="00F02D0A">
        <w:rPr>
          <w:rFonts w:asciiTheme="minorHAnsi" w:hAnsiTheme="minorHAnsi"/>
          <w:lang w:eastAsia="zh-CN"/>
        </w:rPr>
        <w:t>v imenu naročnika prijavil začetek gradbenih del ustreznim organom in organizacijam, v kolikor je prijava potrebna glede na veljavno zakonodajo;</w:t>
      </w:r>
    </w:p>
    <w:p w14:paraId="4273F8D9" w14:textId="77777777" w:rsidR="00187AC0" w:rsidRPr="002473E3" w:rsidRDefault="00187AC0" w:rsidP="00393C66">
      <w:pPr>
        <w:numPr>
          <w:ilvl w:val="0"/>
          <w:numId w:val="33"/>
        </w:numPr>
        <w:ind w:left="327"/>
        <w:jc w:val="both"/>
        <w:rPr>
          <w:rFonts w:asciiTheme="minorHAnsi" w:hAnsiTheme="minorHAnsi"/>
          <w:lang w:eastAsia="zh-CN"/>
        </w:rPr>
      </w:pPr>
      <w:r w:rsidRPr="002473E3">
        <w:rPr>
          <w:rFonts w:asciiTheme="minorHAnsi" w:hAnsiTheme="minorHAnsi"/>
          <w:lang w:eastAsia="zh-CN"/>
        </w:rPr>
        <w:t>označil gradbišče skladno s predpisi in navodili naročnika;</w:t>
      </w:r>
    </w:p>
    <w:p w14:paraId="761E861A" w14:textId="0223FA55" w:rsidR="00187AC0" w:rsidRPr="002473E3" w:rsidRDefault="00187AC0" w:rsidP="00393C66">
      <w:pPr>
        <w:numPr>
          <w:ilvl w:val="0"/>
          <w:numId w:val="33"/>
        </w:numPr>
        <w:ind w:left="327"/>
        <w:jc w:val="both"/>
        <w:rPr>
          <w:rFonts w:asciiTheme="minorHAnsi" w:hAnsiTheme="minorHAnsi"/>
          <w:lang w:eastAsia="zh-CN"/>
        </w:rPr>
      </w:pPr>
      <w:r w:rsidRPr="002473E3">
        <w:rPr>
          <w:rFonts w:asciiTheme="minorHAnsi" w:hAnsiTheme="minorHAnsi"/>
          <w:lang w:eastAsia="zh-CN"/>
        </w:rPr>
        <w:t>izdelal in</w:t>
      </w:r>
      <w:r w:rsidR="002858D8">
        <w:rPr>
          <w:rFonts w:asciiTheme="minorHAnsi" w:hAnsiTheme="minorHAnsi"/>
          <w:lang w:eastAsia="zh-CN"/>
        </w:rPr>
        <w:t xml:space="preserve"> na vidno mesto</w:t>
      </w:r>
      <w:r w:rsidRPr="002473E3">
        <w:rPr>
          <w:rFonts w:asciiTheme="minorHAnsi" w:hAnsiTheme="minorHAnsi"/>
          <w:lang w:eastAsia="zh-CN"/>
        </w:rPr>
        <w:t xml:space="preserve"> postavil gradbiščno tablo;</w:t>
      </w:r>
    </w:p>
    <w:p w14:paraId="0C0B9B85" w14:textId="154EF700" w:rsidR="00372668" w:rsidRPr="002473E3" w:rsidRDefault="00372668" w:rsidP="00393C66">
      <w:pPr>
        <w:numPr>
          <w:ilvl w:val="0"/>
          <w:numId w:val="33"/>
        </w:numPr>
        <w:ind w:left="327"/>
        <w:jc w:val="both"/>
        <w:rPr>
          <w:rFonts w:asciiTheme="minorHAnsi" w:hAnsiTheme="minorHAnsi"/>
          <w:lang w:eastAsia="zh-CN"/>
        </w:rPr>
      </w:pPr>
      <w:r w:rsidRPr="002473E3">
        <w:rPr>
          <w:rFonts w:asciiTheme="minorHAnsi" w:hAnsiTheme="minorHAnsi"/>
          <w:lang w:eastAsia="zh-CN"/>
        </w:rPr>
        <w:t>na vidno mesto na gradbišču postavil kopijo prijave gradbišča;</w:t>
      </w:r>
    </w:p>
    <w:p w14:paraId="258B717F" w14:textId="08AF1CF3" w:rsidR="005E6A91" w:rsidRPr="002473E3" w:rsidRDefault="005E6A91" w:rsidP="005E6A91">
      <w:pPr>
        <w:numPr>
          <w:ilvl w:val="0"/>
          <w:numId w:val="33"/>
        </w:numPr>
        <w:ind w:left="327"/>
        <w:jc w:val="both"/>
        <w:rPr>
          <w:rFonts w:asciiTheme="minorHAnsi" w:hAnsiTheme="minorHAnsi"/>
          <w:lang w:eastAsia="zh-CN"/>
        </w:rPr>
      </w:pPr>
      <w:r w:rsidRPr="002473E3">
        <w:rPr>
          <w:rFonts w:asciiTheme="minorHAnsi" w:hAnsiTheme="minorHAnsi"/>
          <w:lang w:eastAsia="zh-CN"/>
        </w:rPr>
        <w:t xml:space="preserve">izdelal in naročniku predal varnostni načrt; </w:t>
      </w:r>
    </w:p>
    <w:p w14:paraId="53E544FE" w14:textId="5091070B" w:rsidR="00877742" w:rsidRPr="002473E3" w:rsidRDefault="00877742" w:rsidP="00877742">
      <w:pPr>
        <w:numPr>
          <w:ilvl w:val="0"/>
          <w:numId w:val="33"/>
        </w:numPr>
        <w:ind w:left="327"/>
        <w:jc w:val="both"/>
        <w:rPr>
          <w:rFonts w:asciiTheme="minorHAnsi" w:hAnsiTheme="minorHAnsi"/>
          <w:lang w:eastAsia="zh-CN"/>
        </w:rPr>
      </w:pPr>
      <w:r w:rsidRPr="002473E3">
        <w:rPr>
          <w:rFonts w:asciiTheme="minorHAnsi" w:hAnsiTheme="minorHAnsi"/>
          <w:lang w:eastAsia="zh-CN"/>
        </w:rPr>
        <w:t xml:space="preserve">izvajanje </w:t>
      </w:r>
      <w:r w:rsidR="0045562D" w:rsidRPr="002473E3">
        <w:rPr>
          <w:rFonts w:asciiTheme="minorHAnsi" w:hAnsiTheme="minorHAnsi"/>
          <w:lang w:eastAsia="zh-CN"/>
        </w:rPr>
        <w:t>nalog koordinatorja</w:t>
      </w:r>
      <w:r w:rsidRPr="002473E3">
        <w:t xml:space="preserve"> </w:t>
      </w:r>
      <w:r w:rsidRPr="002473E3">
        <w:rPr>
          <w:rFonts w:asciiTheme="minorHAnsi" w:hAnsiTheme="minorHAnsi"/>
          <w:lang w:eastAsia="zh-CN"/>
        </w:rPr>
        <w:t>za namen varnosti in zdravja pri delu</w:t>
      </w:r>
      <w:r w:rsidR="0045562D" w:rsidRPr="002473E3">
        <w:rPr>
          <w:rFonts w:asciiTheme="minorHAnsi" w:hAnsiTheme="minorHAnsi"/>
          <w:lang w:eastAsia="zh-CN"/>
        </w:rPr>
        <w:t>;</w:t>
      </w:r>
    </w:p>
    <w:p w14:paraId="3459EB66" w14:textId="77777777" w:rsidR="00372668" w:rsidRPr="002473E3" w:rsidRDefault="000C48BE" w:rsidP="00393C66">
      <w:pPr>
        <w:numPr>
          <w:ilvl w:val="0"/>
          <w:numId w:val="33"/>
        </w:numPr>
        <w:ind w:left="327"/>
        <w:jc w:val="both"/>
        <w:rPr>
          <w:rFonts w:asciiTheme="minorHAnsi" w:hAnsiTheme="minorHAnsi"/>
          <w:lang w:eastAsia="zh-CN"/>
        </w:rPr>
      </w:pPr>
      <w:r w:rsidRPr="002473E3">
        <w:rPr>
          <w:rFonts w:asciiTheme="minorHAnsi" w:hAnsiTheme="minorHAnsi"/>
          <w:lang w:eastAsia="zh-CN"/>
        </w:rPr>
        <w:t xml:space="preserve">na lastne stroške </w:t>
      </w:r>
      <w:r w:rsidR="00372668" w:rsidRPr="002473E3">
        <w:rPr>
          <w:rFonts w:asciiTheme="minorHAnsi" w:hAnsiTheme="minorHAnsi"/>
          <w:lang w:eastAsia="zh-CN"/>
        </w:rPr>
        <w:t>izdelal</w:t>
      </w:r>
      <w:r w:rsidRPr="002473E3">
        <w:rPr>
          <w:rFonts w:asciiTheme="minorHAnsi" w:hAnsiTheme="minorHAnsi"/>
          <w:lang w:eastAsia="zh-CN"/>
        </w:rPr>
        <w:t xml:space="preserve"> načrt organizacije gradbišča;</w:t>
      </w:r>
    </w:p>
    <w:p w14:paraId="78A876BA" w14:textId="77777777" w:rsidR="00372668" w:rsidRPr="002473E3" w:rsidRDefault="00372668" w:rsidP="00393C66">
      <w:pPr>
        <w:numPr>
          <w:ilvl w:val="0"/>
          <w:numId w:val="33"/>
        </w:numPr>
        <w:ind w:left="327"/>
        <w:jc w:val="both"/>
        <w:rPr>
          <w:rFonts w:asciiTheme="minorHAnsi" w:hAnsiTheme="minorHAnsi"/>
          <w:lang w:eastAsia="zh-CN"/>
        </w:rPr>
      </w:pPr>
      <w:r w:rsidRPr="002473E3">
        <w:rPr>
          <w:rFonts w:asciiTheme="minorHAnsi" w:hAnsiTheme="minorHAnsi"/>
          <w:lang w:eastAsia="zh-CN"/>
        </w:rPr>
        <w:t>izvedel vsa pripravljalna dela (vključno z začasnimi priključki za obratovanje gradbišča);</w:t>
      </w:r>
    </w:p>
    <w:p w14:paraId="71DFB321" w14:textId="77777777" w:rsidR="00823882" w:rsidRPr="002473E3" w:rsidRDefault="00372668" w:rsidP="00393C66">
      <w:pPr>
        <w:numPr>
          <w:ilvl w:val="0"/>
          <w:numId w:val="33"/>
        </w:numPr>
        <w:ind w:left="327"/>
        <w:jc w:val="both"/>
        <w:rPr>
          <w:rFonts w:asciiTheme="minorHAnsi" w:hAnsiTheme="minorHAnsi"/>
          <w:lang w:eastAsia="zh-CN"/>
        </w:rPr>
      </w:pPr>
      <w:r w:rsidRPr="002473E3">
        <w:rPr>
          <w:rFonts w:asciiTheme="minorHAnsi" w:hAnsiTheme="minorHAnsi"/>
          <w:lang w:eastAsia="zh-CN"/>
        </w:rPr>
        <w:t>ustrezno organiziral, varoval in opremil gradbišče;</w:t>
      </w:r>
    </w:p>
    <w:p w14:paraId="2DE7F90B" w14:textId="77777777" w:rsidR="00823882" w:rsidRPr="00F02D0A" w:rsidRDefault="00823882" w:rsidP="00393C66">
      <w:pPr>
        <w:numPr>
          <w:ilvl w:val="0"/>
          <w:numId w:val="33"/>
        </w:numPr>
        <w:ind w:left="327"/>
        <w:jc w:val="both"/>
        <w:rPr>
          <w:rFonts w:asciiTheme="minorHAnsi" w:hAnsiTheme="minorHAnsi"/>
          <w:lang w:eastAsia="zh-CN"/>
        </w:rPr>
      </w:pPr>
      <w:r w:rsidRPr="00F02D0A">
        <w:rPr>
          <w:rFonts w:asciiTheme="minorHAnsi" w:hAnsiTheme="minorHAnsi"/>
          <w:lang w:eastAsia="zh-CN"/>
        </w:rPr>
        <w:t>po potrebi zavaroval in ustrezno podprl vse obstoječe konstrukcije, da ne pride do poškodb;</w:t>
      </w:r>
    </w:p>
    <w:p w14:paraId="3749DECF" w14:textId="77777777" w:rsidR="00823882" w:rsidRPr="00F02D0A" w:rsidRDefault="000C48BE" w:rsidP="00393C66">
      <w:pPr>
        <w:numPr>
          <w:ilvl w:val="0"/>
          <w:numId w:val="33"/>
        </w:numPr>
        <w:ind w:left="327"/>
        <w:jc w:val="both"/>
        <w:rPr>
          <w:rFonts w:asciiTheme="minorHAnsi" w:hAnsiTheme="minorHAnsi"/>
          <w:lang w:eastAsia="zh-CN"/>
        </w:rPr>
      </w:pPr>
      <w:r w:rsidRPr="00F02D0A">
        <w:rPr>
          <w:rFonts w:asciiTheme="minorHAnsi" w:hAnsiTheme="minorHAnsi"/>
          <w:lang w:eastAsia="zh-CN"/>
        </w:rPr>
        <w:t xml:space="preserve">v kolikor bo potrebno, </w:t>
      </w:r>
      <w:r w:rsidR="00823882" w:rsidRPr="00F02D0A">
        <w:rPr>
          <w:rFonts w:asciiTheme="minorHAnsi" w:hAnsiTheme="minorHAnsi"/>
          <w:lang w:eastAsia="zh-CN"/>
        </w:rPr>
        <w:t>izvedel varovanje jarkov in brežin;</w:t>
      </w:r>
    </w:p>
    <w:p w14:paraId="27F56D70"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takoj, najkasneje pa v petih (5) delovnih dneh,  pisno opozoril naročnika na okoliščine, ki bi lahko otežile ali onemogočile kvalitetno in pravilno izvedbo del;</w:t>
      </w:r>
    </w:p>
    <w:p w14:paraId="0D742B0C" w14:textId="4967F7B7" w:rsidR="00372668" w:rsidRPr="00223E94" w:rsidRDefault="00372668" w:rsidP="00393C66">
      <w:pPr>
        <w:numPr>
          <w:ilvl w:val="0"/>
          <w:numId w:val="33"/>
        </w:numPr>
        <w:ind w:left="327"/>
        <w:jc w:val="both"/>
        <w:rPr>
          <w:rFonts w:asciiTheme="minorHAnsi" w:hAnsiTheme="minorHAnsi"/>
          <w:lang w:eastAsia="zh-CN"/>
        </w:rPr>
      </w:pPr>
      <w:r w:rsidRPr="00223E94">
        <w:rPr>
          <w:rFonts w:asciiTheme="minorHAnsi" w:hAnsiTheme="minorHAnsi"/>
          <w:lang w:eastAsia="zh-CN"/>
        </w:rPr>
        <w:t>omogočal ustrezen nadzor naročniku;</w:t>
      </w:r>
    </w:p>
    <w:p w14:paraId="3496FF39" w14:textId="353D7CA7" w:rsidR="008E6A80" w:rsidRPr="00223E94" w:rsidRDefault="008E6A80" w:rsidP="00393C66">
      <w:pPr>
        <w:numPr>
          <w:ilvl w:val="0"/>
          <w:numId w:val="33"/>
        </w:numPr>
        <w:ind w:left="327"/>
        <w:jc w:val="both"/>
        <w:rPr>
          <w:rFonts w:asciiTheme="minorHAnsi" w:hAnsiTheme="minorHAnsi"/>
          <w:lang w:eastAsia="zh-CN"/>
        </w:rPr>
      </w:pPr>
      <w:r w:rsidRPr="00223E94">
        <w:rPr>
          <w:rFonts w:asciiTheme="minorHAnsi" w:hAnsiTheme="minorHAnsi"/>
          <w:lang w:eastAsia="zh-CN"/>
        </w:rPr>
        <w:t>predhodno pisno obveščal naročnika o vsaki finančni, vsebinski oziroma časovni spremembi pogodbe, z ustrezno utemeljitvijo;</w:t>
      </w:r>
    </w:p>
    <w:p w14:paraId="3CA4182B" w14:textId="77777777" w:rsidR="00372668" w:rsidRPr="00223E94" w:rsidRDefault="00372668" w:rsidP="00393C66">
      <w:pPr>
        <w:numPr>
          <w:ilvl w:val="0"/>
          <w:numId w:val="33"/>
        </w:numPr>
        <w:ind w:left="327"/>
        <w:jc w:val="both"/>
        <w:rPr>
          <w:rFonts w:asciiTheme="minorHAnsi" w:hAnsiTheme="minorHAnsi"/>
          <w:lang w:eastAsia="zh-CN"/>
        </w:rPr>
      </w:pPr>
      <w:r w:rsidRPr="00223E94">
        <w:rPr>
          <w:rFonts w:asciiTheme="minorHAnsi" w:hAnsiTheme="minorHAnsi"/>
          <w:lang w:eastAsia="zh-CN"/>
        </w:rPr>
        <w:t>v primeru nujnih nepredvidenih del nemudoma pristopil k izvedbi le teh, ter o njih nemudoma obvestil naročnika;</w:t>
      </w:r>
    </w:p>
    <w:p w14:paraId="2EF2E68E" w14:textId="1F60E50F" w:rsidR="00B46ECC" w:rsidRPr="00223E94" w:rsidRDefault="00B46ECC" w:rsidP="00B46ECC">
      <w:pPr>
        <w:numPr>
          <w:ilvl w:val="0"/>
          <w:numId w:val="33"/>
        </w:numPr>
        <w:ind w:left="327"/>
        <w:jc w:val="both"/>
        <w:rPr>
          <w:rFonts w:asciiTheme="minorHAnsi" w:hAnsiTheme="minorHAnsi"/>
          <w:lang w:eastAsia="zh-CN"/>
        </w:rPr>
      </w:pPr>
      <w:r w:rsidRPr="00223E94">
        <w:rPr>
          <w:rFonts w:asciiTheme="minorHAnsi" w:hAnsiTheme="minorHAnsi"/>
          <w:lang w:eastAsia="zh-CN"/>
        </w:rPr>
        <w:t>s pripravo ustrezn</w:t>
      </w:r>
      <w:r w:rsidR="000676EE" w:rsidRPr="00223E94">
        <w:rPr>
          <w:rFonts w:asciiTheme="minorHAnsi" w:hAnsiTheme="minorHAnsi"/>
          <w:lang w:eastAsia="zh-CN"/>
        </w:rPr>
        <w:t>ih in pravočasnih vlog, pridobil</w:t>
      </w:r>
      <w:r w:rsidRPr="00223E94">
        <w:rPr>
          <w:rFonts w:asciiTheme="minorHAnsi" w:hAnsiTheme="minorHAnsi"/>
          <w:lang w:eastAsia="zh-CN"/>
        </w:rPr>
        <w:t xml:space="preserve"> vsa potrebna dovoljenja za zapore cest v kolikor bodo le-te potrebne ter postavil s pravilniki določeno prometno signalizacijo;</w:t>
      </w:r>
    </w:p>
    <w:p w14:paraId="07F5E3F9" w14:textId="5571FEB6" w:rsidR="000676EE" w:rsidRPr="00223E94" w:rsidRDefault="000676EE" w:rsidP="000676EE">
      <w:pPr>
        <w:numPr>
          <w:ilvl w:val="0"/>
          <w:numId w:val="33"/>
        </w:numPr>
        <w:ind w:left="327"/>
        <w:jc w:val="both"/>
        <w:rPr>
          <w:rFonts w:asciiTheme="minorHAnsi" w:hAnsiTheme="minorHAnsi"/>
          <w:lang w:eastAsia="zh-CN"/>
        </w:rPr>
      </w:pPr>
      <w:r w:rsidRPr="00223E94">
        <w:rPr>
          <w:rFonts w:asciiTheme="minorHAnsi" w:hAnsiTheme="minorHAnsi"/>
          <w:lang w:eastAsia="zh-CN"/>
        </w:rPr>
        <w:t>s pripravo ustreznih in pravočasnih vlog, pridobil vsa potrebna dovoljenja za dostop do gradbišča (dovolilnice);</w:t>
      </w:r>
    </w:p>
    <w:p w14:paraId="72D86554" w14:textId="32989278" w:rsidR="000676EE" w:rsidRPr="00223E94" w:rsidRDefault="000676EE" w:rsidP="000676EE">
      <w:pPr>
        <w:numPr>
          <w:ilvl w:val="0"/>
          <w:numId w:val="33"/>
        </w:numPr>
        <w:ind w:left="327"/>
        <w:jc w:val="both"/>
        <w:rPr>
          <w:rFonts w:asciiTheme="minorHAnsi" w:hAnsiTheme="minorHAnsi"/>
          <w:lang w:eastAsia="zh-CN"/>
        </w:rPr>
      </w:pPr>
      <w:r w:rsidRPr="00223E94">
        <w:rPr>
          <w:rFonts w:asciiTheme="minorHAnsi" w:hAnsiTheme="minorHAnsi"/>
          <w:lang w:eastAsia="zh-CN"/>
        </w:rPr>
        <w:t>prevoze gradbenih materialov izvajal s tovornimi vozili do 12 ton skupne dovoljene mase, dvoosna vozila z osno obremenitvijo 6 ton;</w:t>
      </w:r>
    </w:p>
    <w:p w14:paraId="76A3F0A0"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uredil vse potrebno za dovoz in odvoz materiala, opreme in odpadnega materiala na/z gradbišča/trase oziroma objekta ter upošteval predpise glede obremenitve cest in poti in predpise v zvezi z ravnanjem z odpadki;</w:t>
      </w:r>
    </w:p>
    <w:p w14:paraId="0A5323BD"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odpadni material in odpadno opremo deponiral na ustrezni deponiji ter o tem naročniku predložil dokazila;</w:t>
      </w:r>
    </w:p>
    <w:p w14:paraId="328EB5A5"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strokovno odpravil vse napake v zvezi s pogodbeno dogovorjenimi deli;</w:t>
      </w:r>
    </w:p>
    <w:p w14:paraId="27DB4652"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najkasneje pri primopredaji objekta naročniku posredoval dokazilo o zanesljivosti objekta z dokazili o vseh vgrajenih materialih in podpisano vodilno mapo;</w:t>
      </w:r>
    </w:p>
    <w:p w14:paraId="2225874A"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izvedel vsa gradbena in zaključna gradbena dela, ki so potrebna;</w:t>
      </w:r>
    </w:p>
    <w:p w14:paraId="14C3F103" w14:textId="306FB1C0"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po končanju del gradbišče</w:t>
      </w:r>
      <w:r w:rsidR="00DA0305" w:rsidRPr="00F02D0A">
        <w:rPr>
          <w:rFonts w:asciiTheme="minorHAnsi" w:hAnsiTheme="minorHAnsi"/>
          <w:lang w:eastAsia="zh-CN"/>
        </w:rPr>
        <w:t xml:space="preserve"> in okolico</w:t>
      </w:r>
      <w:r w:rsidRPr="00F02D0A">
        <w:rPr>
          <w:rFonts w:asciiTheme="minorHAnsi" w:hAnsiTheme="minorHAnsi"/>
          <w:lang w:eastAsia="zh-CN"/>
        </w:rPr>
        <w:t xml:space="preserve"> pospravil, odpeljal neuporabljeni in nepotrebni material ter vzpostavil v prvotno stanje vse uporabljene površine, objekte in naprave;</w:t>
      </w:r>
    </w:p>
    <w:p w14:paraId="3C01AC5F" w14:textId="324DA044" w:rsidR="00372668"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naročnika pisno obvestil o začetku</w:t>
      </w:r>
      <w:r w:rsidR="00935C51" w:rsidRPr="00F02D0A">
        <w:rPr>
          <w:rFonts w:asciiTheme="minorHAnsi" w:hAnsiTheme="minorHAnsi"/>
          <w:lang w:eastAsia="zh-CN"/>
        </w:rPr>
        <w:t xml:space="preserve"> </w:t>
      </w:r>
      <w:r w:rsidRPr="00F02D0A">
        <w:rPr>
          <w:rFonts w:asciiTheme="minorHAnsi" w:hAnsiTheme="minorHAnsi"/>
          <w:lang w:eastAsia="zh-CN"/>
        </w:rPr>
        <w:t>in dokončanju del;</w:t>
      </w:r>
    </w:p>
    <w:p w14:paraId="384B5159" w14:textId="7B6A6D63" w:rsidR="003D3E52" w:rsidRPr="002F6BE1" w:rsidRDefault="003D3E52" w:rsidP="003D3E52">
      <w:pPr>
        <w:numPr>
          <w:ilvl w:val="0"/>
          <w:numId w:val="33"/>
        </w:numPr>
        <w:ind w:left="327"/>
        <w:jc w:val="both"/>
        <w:rPr>
          <w:rFonts w:asciiTheme="minorHAnsi" w:hAnsiTheme="minorHAnsi"/>
          <w:lang w:eastAsia="zh-CN"/>
        </w:rPr>
      </w:pPr>
      <w:r w:rsidRPr="002F6BE1">
        <w:rPr>
          <w:rFonts w:asciiTheme="minorHAnsi" w:hAnsiTheme="minorHAnsi"/>
          <w:lang w:eastAsia="zh-CN"/>
        </w:rPr>
        <w:t>pred začetkom izvedbe del pripravil besedilo Obvestila o izvajanju del za prebivalce v neposredni bližini gradbišča in slednjim v roku 6 dni pred začetkom del v nabiralnike dostavil, s strani naroč</w:t>
      </w:r>
      <w:r w:rsidR="00236758" w:rsidRPr="002F6BE1">
        <w:rPr>
          <w:rFonts w:asciiTheme="minorHAnsi" w:hAnsiTheme="minorHAnsi"/>
          <w:lang w:eastAsia="zh-CN"/>
        </w:rPr>
        <w:t>nika potrjeno Obvestilo;</w:t>
      </w:r>
    </w:p>
    <w:p w14:paraId="273E9FC4"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izdal potrebna obvestila, ki se nanašajo na organizacijo gradbišča in izvedbo vseh del;</w:t>
      </w:r>
    </w:p>
    <w:p w14:paraId="2883E138"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pridobil soglasja, ki se nanašajo na organizacijo gradbišča in izvedbo vseh del;</w:t>
      </w:r>
    </w:p>
    <w:p w14:paraId="6663F1F7" w14:textId="479DBB74" w:rsidR="00372668"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postavil gradbiščne (gradbene) ograje;</w:t>
      </w:r>
    </w:p>
    <w:p w14:paraId="75885BD2" w14:textId="07DAF175" w:rsidR="00EA2686" w:rsidRPr="00074263" w:rsidRDefault="00074263" w:rsidP="00074263">
      <w:pPr>
        <w:numPr>
          <w:ilvl w:val="0"/>
          <w:numId w:val="33"/>
        </w:numPr>
        <w:ind w:left="327"/>
        <w:jc w:val="both"/>
        <w:rPr>
          <w:rFonts w:asciiTheme="minorHAnsi" w:hAnsiTheme="minorHAnsi"/>
          <w:lang w:eastAsia="zh-CN"/>
        </w:rPr>
      </w:pPr>
      <w:r>
        <w:rPr>
          <w:rFonts w:asciiTheme="minorHAnsi" w:hAnsiTheme="minorHAnsi"/>
          <w:lang w:eastAsia="zh-CN"/>
        </w:rPr>
        <w:t>pridobil d</w:t>
      </w:r>
      <w:r w:rsidR="00EA2686" w:rsidRPr="00074263">
        <w:rPr>
          <w:rFonts w:asciiTheme="minorHAnsi" w:hAnsiTheme="minorHAnsi"/>
          <w:lang w:eastAsia="zh-CN"/>
        </w:rPr>
        <w:t>ovoljenja ustreznih institucij, ki so potrebna v Republiki Sloveniji za do</w:t>
      </w:r>
      <w:r>
        <w:rPr>
          <w:rFonts w:asciiTheme="minorHAnsi" w:hAnsiTheme="minorHAnsi"/>
          <w:lang w:eastAsia="zh-CN"/>
        </w:rPr>
        <w:t>končanje določenih del gradnje na svoj račun</w:t>
      </w:r>
      <w:r w:rsidR="00EA2686" w:rsidRPr="00074263">
        <w:rPr>
          <w:rFonts w:asciiTheme="minorHAnsi" w:hAnsiTheme="minorHAnsi"/>
          <w:lang w:eastAsia="zh-CN"/>
        </w:rPr>
        <w:t>. Takšna dovoljenja vključujejo: prometna dovoljenja, cestna dovoljenja, dovoljenja za pričetek del, dovoljenja za uporabo »walkie-talkie«, itd</w:t>
      </w:r>
      <w:r>
        <w:rPr>
          <w:rFonts w:asciiTheme="minorHAnsi" w:hAnsiTheme="minorHAnsi"/>
          <w:lang w:eastAsia="zh-CN"/>
        </w:rPr>
        <w:t>;</w:t>
      </w:r>
    </w:p>
    <w:p w14:paraId="23467BA8"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redno in aktivno sodeloval na operativnih in drugih sestankih, na katere bo vabljen;</w:t>
      </w:r>
    </w:p>
    <w:p w14:paraId="62029739"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koordiniral izvajanje del svojih podizvajalcev (v kolikor bodo sodelovali pri izvedbi) in o tem vodil zapisnike ter jih na zahtevo posredoval naročniku;</w:t>
      </w:r>
    </w:p>
    <w:p w14:paraId="18705295"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med izvajanjem pogodbenih del samostojno poskrbel za vse potrebne ukrepe varstva pri delu, varstva okolja in varstva pred požarom ter za izvajanje teh ukrepov, za posledice njihove morebitne opustitve pa prevzema polno odgovornost;</w:t>
      </w:r>
    </w:p>
    <w:p w14:paraId="281CCEAF"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plačal vso škodo na dovoznih cestah in vseh drugih površinah ter objektih v okolici gradbišča, ki se bo pojavila kot posledica transportov ali neustrezne tehnologije gradnje, vključno s predhodno cenitvijo škode;</w:t>
      </w:r>
    </w:p>
    <w:p w14:paraId="7431DE05"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zaščitil vsa dela pred vremenskimi vplivi in drugimi poškodbami;</w:t>
      </w:r>
    </w:p>
    <w:p w14:paraId="381F6CD7" w14:textId="77777777" w:rsidR="00372668" w:rsidRPr="00F02D0A" w:rsidRDefault="00372668"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omogočil naročniku dostop na gradbišče ter morebitnim drugim izvajalcem ob soglasju naročnika;</w:t>
      </w:r>
    </w:p>
    <w:p w14:paraId="289F33DF" w14:textId="287233B8" w:rsidR="00372668" w:rsidRDefault="00372668"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med izvedbo posameznih faz dopustil dostop do gradbišča in montažo izvajalcem drugih vodov (plin, elektrika, telekomunikacije, razsvetljava, …);</w:t>
      </w:r>
    </w:p>
    <w:p w14:paraId="69534DBB" w14:textId="35EF51BB" w:rsidR="008C1CB6" w:rsidRPr="00223E94" w:rsidRDefault="008C1CB6" w:rsidP="008C1CB6">
      <w:pPr>
        <w:numPr>
          <w:ilvl w:val="0"/>
          <w:numId w:val="33"/>
        </w:numPr>
        <w:autoSpaceDE w:val="0"/>
        <w:autoSpaceDN w:val="0"/>
        <w:ind w:left="327"/>
        <w:jc w:val="both"/>
        <w:rPr>
          <w:rFonts w:asciiTheme="minorHAnsi" w:hAnsiTheme="minorHAnsi"/>
          <w:lang w:eastAsia="zh-CN"/>
        </w:rPr>
      </w:pPr>
      <w:r w:rsidRPr="00223E94">
        <w:rPr>
          <w:rFonts w:asciiTheme="minorHAnsi" w:hAnsiTheme="minorHAnsi"/>
          <w:lang w:eastAsia="zh-CN"/>
        </w:rPr>
        <w:t>med izvedbo posameznih faz dopustil dostop do gradbišča in montažo izvajalcu dobave in montaže notranje opreme;</w:t>
      </w:r>
    </w:p>
    <w:p w14:paraId="7E95BB96"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uredil vse vrste začasnih dostopov (dostopi do vhodov v objekt…);</w:t>
      </w:r>
    </w:p>
    <w:p w14:paraId="514A77EE" w14:textId="77777777" w:rsidR="00372668" w:rsidRPr="00F02D0A" w:rsidRDefault="00372668"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redno vodil gradbeni dnevnik, knjigo obračunskih izmer in drugo gradbiščno dokumentacijo ažurno za ves čas gradnje;</w:t>
      </w:r>
    </w:p>
    <w:p w14:paraId="30E7CAD7" w14:textId="77777777" w:rsidR="00372668" w:rsidRPr="00F02D0A" w:rsidRDefault="00372668"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vodil vso z zakoni in predpisi ter navodili predpisano dokumentacijo,</w:t>
      </w:r>
    </w:p>
    <w:p w14:paraId="475D6ABA" w14:textId="30CB6E06" w:rsidR="00372668" w:rsidRDefault="00372668"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zagotovil, da se gradbiščna dokumentacija vedno nahaja na gradbišču in je vedno dostopna naročniku in nadzornemu organu;</w:t>
      </w:r>
    </w:p>
    <w:p w14:paraId="33E4C7B1" w14:textId="09B506BF" w:rsidR="002E26C6" w:rsidRPr="00223E94" w:rsidRDefault="002E26C6" w:rsidP="002E26C6">
      <w:pPr>
        <w:numPr>
          <w:ilvl w:val="0"/>
          <w:numId w:val="33"/>
        </w:numPr>
        <w:autoSpaceDE w:val="0"/>
        <w:autoSpaceDN w:val="0"/>
        <w:ind w:left="327"/>
        <w:jc w:val="both"/>
        <w:rPr>
          <w:rFonts w:asciiTheme="minorHAnsi" w:hAnsiTheme="minorHAnsi"/>
          <w:lang w:eastAsia="zh-CN"/>
        </w:rPr>
      </w:pPr>
      <w:r w:rsidRPr="00223E94">
        <w:rPr>
          <w:rFonts w:asciiTheme="minorHAnsi" w:hAnsiTheme="minorHAnsi"/>
          <w:lang w:eastAsia="zh-CN"/>
        </w:rPr>
        <w:t>kadarkoli omogočil pooblaščenim delavcem naročnika, posredniškega organa (Ministrstvo za okolje in prostor RS – MOP), organa upravljanja (Služba Vlade Republike Slovenije za razvoj in evropsko kohezijsko politiko), drugih Ministrstev in pooblaščenim osebam organom Evropske skupnosti, Računskega sodišča ter drugim pristojnim organom dostop do fizičnih rezultatov operacije ter dokumentacije vezane na operacijo in vpogled vanjo, oziroma bo posredoval zahtevano dokumentacijo. Izvajalec bo v okviru svojega poslovanja zagotavljal revizijsko sled in zagotovil hrambo dokumentacije vsa</w:t>
      </w:r>
      <w:r w:rsidR="006B1D3B" w:rsidRPr="00223E94">
        <w:rPr>
          <w:rFonts w:asciiTheme="minorHAnsi" w:hAnsiTheme="minorHAnsi"/>
          <w:lang w:eastAsia="zh-CN"/>
        </w:rPr>
        <w:t>j 10 let po zaključku operacije;</w:t>
      </w:r>
    </w:p>
    <w:p w14:paraId="65D44C7E" w14:textId="6EC38F09" w:rsidR="00372668" w:rsidRPr="00C51D40" w:rsidRDefault="00372668" w:rsidP="00393C66">
      <w:pPr>
        <w:numPr>
          <w:ilvl w:val="0"/>
          <w:numId w:val="33"/>
        </w:numPr>
        <w:autoSpaceDE w:val="0"/>
        <w:autoSpaceDN w:val="0"/>
        <w:ind w:left="327"/>
        <w:jc w:val="both"/>
        <w:rPr>
          <w:rFonts w:asciiTheme="minorHAnsi" w:hAnsiTheme="minorHAnsi"/>
          <w:lang w:eastAsia="zh-CN"/>
        </w:rPr>
      </w:pPr>
      <w:r w:rsidRPr="00C51D40">
        <w:rPr>
          <w:rFonts w:asciiTheme="minorHAnsi" w:hAnsiTheme="minorHAnsi"/>
          <w:lang w:eastAsia="zh-CN"/>
        </w:rPr>
        <w:t>zagotovil obvezno prisotnost vodje del na gradbišču v času izvedbe del, skladno z dogovorom z naročnikom, na vseh operativnih sestankih, usklajevalnih sestankih, inšpekcijskih pregledih, strokovnih tehničnih pregledih in morebitnih drugih sestankih in pregledih skladno s zahtevami naročnika;</w:t>
      </w:r>
    </w:p>
    <w:p w14:paraId="45CE61FF" w14:textId="56B35B5B" w:rsidR="00430C0F" w:rsidRPr="002473E3" w:rsidRDefault="00311E20" w:rsidP="00EE08F8">
      <w:pPr>
        <w:numPr>
          <w:ilvl w:val="0"/>
          <w:numId w:val="33"/>
        </w:numPr>
        <w:autoSpaceDE w:val="0"/>
        <w:autoSpaceDN w:val="0"/>
        <w:ind w:left="327"/>
        <w:jc w:val="both"/>
        <w:rPr>
          <w:rFonts w:asciiTheme="minorHAnsi" w:hAnsiTheme="minorHAnsi"/>
          <w:lang w:eastAsia="zh-CN"/>
        </w:rPr>
      </w:pPr>
      <w:r w:rsidRPr="002473E3">
        <w:rPr>
          <w:rFonts w:asciiTheme="minorHAnsi" w:hAnsiTheme="minorHAnsi"/>
          <w:lang w:eastAsia="zh-CN"/>
        </w:rPr>
        <w:t>na komisijski primopredaji, ki bo izvedena še pred izvedbo tehničnega pregleda (s tem da si naročnik pridržuje pravico naknadnega poziva k dopolnitvi te dokumentacije, skladno s potekom postopka tehničnega pregleda in postopka pridobitve uporabnega dovoljenja), naročniku predal vso dokumentacijo, zahtevano s popisom del in to dokumentacijo v zvezi z oddajo javnega naročila, ki med drugim vključuje:</w:t>
      </w:r>
      <w:r w:rsidR="00EE08F8" w:rsidRPr="002473E3">
        <w:rPr>
          <w:rFonts w:asciiTheme="minorHAnsi" w:hAnsiTheme="minorHAnsi"/>
          <w:lang w:eastAsia="zh-CN"/>
        </w:rPr>
        <w:t xml:space="preserve"> </w:t>
      </w:r>
      <w:r w:rsidRPr="002473E3">
        <w:rPr>
          <w:rFonts w:asciiTheme="minorHAnsi" w:hAnsiTheme="minorHAnsi"/>
          <w:lang w:eastAsia="zh-CN"/>
        </w:rPr>
        <w:t>gradbeni dnevnik, zapisnike operativnih sestankov in prevzemov kvalitete materialov, končni obračun del, zapisnik o pozitivnih rezultatih tehnoloških meritev...);</w:t>
      </w:r>
      <w:r w:rsidR="00EE08F8" w:rsidRPr="002473E3">
        <w:rPr>
          <w:rFonts w:asciiTheme="minorHAnsi" w:hAnsiTheme="minorHAnsi"/>
          <w:lang w:eastAsia="zh-CN"/>
        </w:rPr>
        <w:t xml:space="preserve"> </w:t>
      </w:r>
      <w:r w:rsidRPr="002473E3">
        <w:rPr>
          <w:rFonts w:asciiTheme="minorHAnsi" w:hAnsiTheme="minorHAnsi"/>
          <w:lang w:eastAsia="zh-CN"/>
        </w:rPr>
        <w:t>PID – Projekt izvedenih del, Projekt za obratovanje in vzdrževanje, PVE – Projekt za vpis v uradne evidence, knjiga obračunskih izmer, izjave o skladnosti, končno poročilo, certifikati, geodetski video in foto posnetki prenovljenega objekta, foto posnetki stanja objekta in sosednjih objektov pred začetkom in po zaključku gradbenih del ter vsa ostala dokumentacija, ki jo zahteva Gradbeni zakon in določila pogodbe z izvajalcem gradbeno obrtniških in instalacijskih del;</w:t>
      </w:r>
      <w:r w:rsidR="004C37CE">
        <w:rPr>
          <w:rFonts w:asciiTheme="minorHAnsi" w:hAnsiTheme="minorHAnsi"/>
          <w:lang w:eastAsia="zh-CN"/>
        </w:rPr>
        <w:t xml:space="preserve"> </w:t>
      </w:r>
      <w:r w:rsidRPr="002473E3">
        <w:rPr>
          <w:rFonts w:asciiTheme="minorHAnsi" w:hAnsiTheme="minorHAnsi"/>
          <w:lang w:eastAsia="zh-CN"/>
        </w:rPr>
        <w:t>vso ostalo do</w:t>
      </w:r>
      <w:r w:rsidR="00EE08F8" w:rsidRPr="002473E3">
        <w:rPr>
          <w:rFonts w:asciiTheme="minorHAnsi" w:hAnsiTheme="minorHAnsi"/>
          <w:lang w:eastAsia="zh-CN"/>
        </w:rPr>
        <w:t>kumentacijo v zvezi s projektom;</w:t>
      </w:r>
    </w:p>
    <w:p w14:paraId="1C875F55" w14:textId="77777777" w:rsidR="00372668" w:rsidRPr="002473E3" w:rsidRDefault="00372668" w:rsidP="00393C66">
      <w:pPr>
        <w:numPr>
          <w:ilvl w:val="0"/>
          <w:numId w:val="33"/>
        </w:numPr>
        <w:autoSpaceDE w:val="0"/>
        <w:autoSpaceDN w:val="0"/>
        <w:ind w:left="327"/>
        <w:jc w:val="both"/>
        <w:rPr>
          <w:rFonts w:asciiTheme="minorHAnsi" w:hAnsiTheme="minorHAnsi"/>
          <w:lang w:eastAsia="zh-CN"/>
        </w:rPr>
      </w:pPr>
      <w:r w:rsidRPr="002473E3">
        <w:rPr>
          <w:rFonts w:asciiTheme="minorHAnsi" w:hAnsiTheme="minorHAnsi"/>
          <w:lang w:eastAsia="zh-CN"/>
        </w:rPr>
        <w:t>odpravil vse napake in pomanjkljivosti, ugotovljene v primopredajnem zapisniku ali v zapisniku o tehničnem oz. komisijskem pregledu objekta v roku, določenem s strani naročnika;</w:t>
      </w:r>
    </w:p>
    <w:p w14:paraId="10610664" w14:textId="77777777" w:rsidR="00122BB0" w:rsidRPr="002473E3" w:rsidRDefault="00122BB0" w:rsidP="00393C66">
      <w:pPr>
        <w:numPr>
          <w:ilvl w:val="0"/>
          <w:numId w:val="33"/>
        </w:numPr>
        <w:autoSpaceDE w:val="0"/>
        <w:autoSpaceDN w:val="0"/>
        <w:ind w:left="327"/>
        <w:jc w:val="both"/>
        <w:rPr>
          <w:rFonts w:asciiTheme="minorHAnsi" w:hAnsiTheme="minorHAnsi"/>
          <w:lang w:eastAsia="zh-CN"/>
        </w:rPr>
      </w:pPr>
      <w:r w:rsidRPr="002473E3">
        <w:rPr>
          <w:rFonts w:asciiTheme="minorHAnsi" w:hAnsiTheme="minorHAnsi"/>
          <w:lang w:eastAsia="zh-CN"/>
        </w:rPr>
        <w:t>pripravil vlogo in vso dokumentacijo za izvedbo tehničnega pregleda in pridobitev uporabnega dovoljenja;</w:t>
      </w:r>
    </w:p>
    <w:p w14:paraId="753EDAE1" w14:textId="450DEE2D" w:rsidR="00192EDB" w:rsidRPr="002473E3" w:rsidRDefault="00192EDB" w:rsidP="00393C66">
      <w:pPr>
        <w:numPr>
          <w:ilvl w:val="0"/>
          <w:numId w:val="33"/>
        </w:numPr>
        <w:autoSpaceDE w:val="0"/>
        <w:autoSpaceDN w:val="0"/>
        <w:ind w:left="327"/>
        <w:jc w:val="both"/>
        <w:rPr>
          <w:rFonts w:asciiTheme="minorHAnsi" w:hAnsiTheme="minorHAnsi"/>
          <w:lang w:eastAsia="zh-CN"/>
        </w:rPr>
      </w:pPr>
      <w:r w:rsidRPr="002473E3">
        <w:rPr>
          <w:rFonts w:asciiTheme="minorHAnsi" w:hAnsiTheme="minorHAnsi"/>
          <w:lang w:eastAsia="zh-CN"/>
        </w:rPr>
        <w:t xml:space="preserve">izdelal geodetski načrt potrjen od pooblaščene organizacije in projekt izvedenih del (PID)  z vsemi geodetskimi podatki. PID mora </w:t>
      </w:r>
      <w:r w:rsidR="0083719C">
        <w:rPr>
          <w:rFonts w:asciiTheme="minorHAnsi" w:hAnsiTheme="minorHAnsi"/>
          <w:lang w:eastAsia="zh-CN"/>
        </w:rPr>
        <w:t>naročniku</w:t>
      </w:r>
      <w:r w:rsidRPr="002473E3">
        <w:rPr>
          <w:rFonts w:asciiTheme="minorHAnsi" w:hAnsiTheme="minorHAnsi"/>
          <w:lang w:eastAsia="zh-CN"/>
        </w:rPr>
        <w:t xml:space="preserve"> predati v 4 izvodih tiskane oblike in v digitalni obliki in mora biti izdelan v skladu z veljavno zakonodajo. Vsi morebitni stroški soglasij, dovoljenj ter dokumentacij, ki so pogoj za pridobitev uporabnega dovoljenja, so vključeni v ceno in se ne zaračunavajo posebej;</w:t>
      </w:r>
    </w:p>
    <w:p w14:paraId="075FDE8E" w14:textId="77777777" w:rsidR="00192EDB" w:rsidRPr="002473E3" w:rsidRDefault="00192EDB" w:rsidP="00393C66">
      <w:pPr>
        <w:numPr>
          <w:ilvl w:val="0"/>
          <w:numId w:val="33"/>
        </w:numPr>
        <w:autoSpaceDE w:val="0"/>
        <w:autoSpaceDN w:val="0"/>
        <w:ind w:left="327"/>
        <w:jc w:val="both"/>
        <w:rPr>
          <w:rFonts w:asciiTheme="minorHAnsi" w:hAnsiTheme="minorHAnsi"/>
          <w:lang w:eastAsia="zh-CN"/>
        </w:rPr>
      </w:pPr>
      <w:r w:rsidRPr="002473E3">
        <w:rPr>
          <w:rFonts w:asciiTheme="minorHAnsi" w:hAnsiTheme="minorHAnsi"/>
          <w:lang w:eastAsia="zh-CN"/>
        </w:rPr>
        <w:t>dopolnil dokumentacijo na podlagi zahtev iz tehničnega pregleda, katerega se mora obvezno udeležiti;</w:t>
      </w:r>
    </w:p>
    <w:p w14:paraId="03E9A7F6" w14:textId="32EAF292" w:rsidR="00192EDB" w:rsidRPr="00F02D0A" w:rsidRDefault="00192EDB"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 xml:space="preserve">izdelal in </w:t>
      </w:r>
      <w:r w:rsidR="00D37515">
        <w:rPr>
          <w:rFonts w:asciiTheme="minorHAnsi" w:hAnsiTheme="minorHAnsi"/>
          <w:lang w:eastAsia="zh-CN"/>
        </w:rPr>
        <w:t xml:space="preserve">pripravil ter </w:t>
      </w:r>
      <w:r w:rsidRPr="00F02D0A">
        <w:rPr>
          <w:rFonts w:asciiTheme="minorHAnsi" w:hAnsiTheme="minorHAnsi"/>
          <w:lang w:eastAsia="zh-CN"/>
        </w:rPr>
        <w:t>pridobil vso dodatno zahtevano tehnično doku</w:t>
      </w:r>
      <w:r w:rsidR="008B4223">
        <w:rPr>
          <w:rFonts w:asciiTheme="minorHAnsi" w:hAnsiTheme="minorHAnsi"/>
          <w:lang w:eastAsia="zh-CN"/>
        </w:rPr>
        <w:t>mentacijo na tehničnem pregledu;</w:t>
      </w:r>
    </w:p>
    <w:p w14:paraId="35DD2896" w14:textId="2D7FDAF8" w:rsidR="00192EDB" w:rsidRDefault="00192EDB"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izvedel</w:t>
      </w:r>
      <w:r w:rsidR="00D37515">
        <w:rPr>
          <w:rFonts w:asciiTheme="minorHAnsi" w:hAnsiTheme="minorHAnsi"/>
          <w:lang w:eastAsia="zh-CN"/>
        </w:rPr>
        <w:t xml:space="preserve"> vse aktivnosti vezane na</w:t>
      </w:r>
      <w:r w:rsidRPr="00F02D0A">
        <w:rPr>
          <w:rFonts w:asciiTheme="minorHAnsi" w:hAnsiTheme="minorHAnsi"/>
          <w:lang w:eastAsia="zh-CN"/>
        </w:rPr>
        <w:t xml:space="preserve"> priklope</w:t>
      </w:r>
      <w:r w:rsidR="00FB1C0A">
        <w:rPr>
          <w:rFonts w:asciiTheme="minorHAnsi" w:hAnsiTheme="minorHAnsi"/>
          <w:lang w:eastAsia="zh-CN"/>
        </w:rPr>
        <w:t>, izdelal vloge</w:t>
      </w:r>
      <w:r w:rsidRPr="00F02D0A">
        <w:rPr>
          <w:rFonts w:asciiTheme="minorHAnsi" w:hAnsiTheme="minorHAnsi"/>
          <w:lang w:eastAsia="zh-CN"/>
        </w:rPr>
        <w:t xml:space="preserve"> in</w:t>
      </w:r>
      <w:r w:rsidR="008B4223">
        <w:rPr>
          <w:rFonts w:asciiTheme="minorHAnsi" w:hAnsiTheme="minorHAnsi"/>
          <w:lang w:eastAsia="zh-CN"/>
        </w:rPr>
        <w:t xml:space="preserve"> pridobil soglasja za priklope;</w:t>
      </w:r>
    </w:p>
    <w:p w14:paraId="04EA65D9" w14:textId="680B52D1" w:rsidR="00FB1C0A" w:rsidRPr="00FB1C0A" w:rsidRDefault="00FB1C0A" w:rsidP="00FB1C0A">
      <w:pPr>
        <w:numPr>
          <w:ilvl w:val="0"/>
          <w:numId w:val="33"/>
        </w:numPr>
        <w:autoSpaceDE w:val="0"/>
        <w:autoSpaceDN w:val="0"/>
        <w:ind w:left="327"/>
        <w:jc w:val="both"/>
        <w:rPr>
          <w:rFonts w:asciiTheme="minorHAnsi" w:hAnsiTheme="minorHAnsi"/>
          <w:lang w:eastAsia="zh-CN"/>
        </w:rPr>
      </w:pPr>
      <w:r>
        <w:rPr>
          <w:rFonts w:asciiTheme="minorHAnsi" w:hAnsiTheme="minorHAnsi"/>
          <w:lang w:eastAsia="zh-CN"/>
        </w:rPr>
        <w:t xml:space="preserve">pridobil vsa </w:t>
      </w:r>
      <w:r w:rsidRPr="00FB1C0A">
        <w:rPr>
          <w:rFonts w:asciiTheme="minorHAnsi" w:hAnsiTheme="minorHAnsi"/>
          <w:lang w:eastAsia="zh-CN"/>
        </w:rPr>
        <w:t>tehnična dovoljenja ustreznih institucij, ki so potrebna v Republiki Sloveniji</w:t>
      </w:r>
      <w:r>
        <w:rPr>
          <w:rFonts w:asciiTheme="minorHAnsi" w:hAnsiTheme="minorHAnsi"/>
          <w:lang w:eastAsia="zh-CN"/>
        </w:rPr>
        <w:t xml:space="preserve"> ter na zahtevo institucij izdelal/pridobil dodatne dokumente/ dokazila, v kolikor bodo potrebna</w:t>
      </w:r>
      <w:r w:rsidR="00430C0F">
        <w:rPr>
          <w:rFonts w:asciiTheme="minorHAnsi" w:hAnsiTheme="minorHAnsi"/>
          <w:lang w:eastAsia="zh-CN"/>
        </w:rPr>
        <w:t>;</w:t>
      </w:r>
    </w:p>
    <w:p w14:paraId="63501875" w14:textId="213D6857" w:rsidR="006C6F98" w:rsidRDefault="006C6F98"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 xml:space="preserve">pripravil </w:t>
      </w:r>
      <w:r w:rsidR="008B4223">
        <w:rPr>
          <w:rFonts w:asciiTheme="minorHAnsi" w:hAnsiTheme="minorHAnsi"/>
          <w:lang w:eastAsia="zh-CN"/>
        </w:rPr>
        <w:t xml:space="preserve">in izdelal </w:t>
      </w:r>
      <w:r w:rsidRPr="00F02D0A">
        <w:rPr>
          <w:rFonts w:asciiTheme="minorHAnsi" w:hAnsiTheme="minorHAnsi"/>
          <w:lang w:eastAsia="zh-CN"/>
        </w:rPr>
        <w:t>vso dokumentacijo in dopolnitve dokumentacije potrebne za p</w:t>
      </w:r>
      <w:r w:rsidR="008B4223">
        <w:rPr>
          <w:rFonts w:asciiTheme="minorHAnsi" w:hAnsiTheme="minorHAnsi"/>
          <w:lang w:eastAsia="zh-CN"/>
        </w:rPr>
        <w:t>ridobitev uporabnega dovoljenja;</w:t>
      </w:r>
    </w:p>
    <w:p w14:paraId="0559396A" w14:textId="77777777" w:rsidR="008B4223" w:rsidRDefault="008B4223" w:rsidP="008B4223">
      <w:pPr>
        <w:numPr>
          <w:ilvl w:val="0"/>
          <w:numId w:val="33"/>
        </w:numPr>
        <w:autoSpaceDE w:val="0"/>
        <w:autoSpaceDN w:val="0"/>
        <w:ind w:left="327"/>
        <w:jc w:val="both"/>
        <w:rPr>
          <w:rFonts w:asciiTheme="minorHAnsi" w:hAnsiTheme="minorHAnsi"/>
          <w:lang w:eastAsia="zh-CN"/>
        </w:rPr>
      </w:pPr>
      <w:r>
        <w:rPr>
          <w:rFonts w:asciiTheme="minorHAnsi" w:hAnsiTheme="minorHAnsi"/>
          <w:lang w:eastAsia="zh-CN"/>
        </w:rPr>
        <w:t xml:space="preserve">izvedel vse ostale naloge in aktivnosti </w:t>
      </w:r>
      <w:r w:rsidRPr="00F02D0A">
        <w:rPr>
          <w:rFonts w:asciiTheme="minorHAnsi" w:hAnsiTheme="minorHAnsi"/>
          <w:lang w:eastAsia="zh-CN"/>
        </w:rPr>
        <w:t>potrebne za pridobitev uporabnega dovoljenja,</w:t>
      </w:r>
    </w:p>
    <w:p w14:paraId="006AE062" w14:textId="77777777" w:rsidR="00192EDB" w:rsidRPr="00F02D0A" w:rsidRDefault="00192EDB"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pridobil tehnična dovoljenja ustreznih institucij, ki so potrebna v Republiki Sloveniji za obratovanje. Takšna dovoljenja vključujejo: dovoljenje za obratovanje, uporabno dovoljenje ter vsa druga dovoljenja, dokazila, dodatni testi, certifikati, dokumentacija, itd., ki so potrebna za pridobitev dovoljenja za obratovanje in uporabnega dovoljenja;</w:t>
      </w:r>
    </w:p>
    <w:p w14:paraId="1F2EB392" w14:textId="77777777" w:rsidR="00372668" w:rsidRPr="00F02D0A" w:rsidRDefault="00372668"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na ustrezen način angažirati drugega izvajalca ali razdreti pogodbo in od izvajalca izterjati vso škodo, ki bi s tem nastala;</w:t>
      </w:r>
    </w:p>
    <w:p w14:paraId="5DABA2B5" w14:textId="77777777" w:rsidR="005B25D7" w:rsidRPr="00F02D0A" w:rsidRDefault="005B25D7" w:rsidP="00393C66">
      <w:pPr>
        <w:numPr>
          <w:ilvl w:val="0"/>
          <w:numId w:val="33"/>
        </w:numPr>
        <w:ind w:left="327"/>
        <w:jc w:val="both"/>
        <w:rPr>
          <w:rFonts w:asciiTheme="minorHAnsi" w:hAnsiTheme="minorHAnsi"/>
          <w:lang w:eastAsia="zh-CN"/>
        </w:rPr>
      </w:pPr>
      <w:r w:rsidRPr="00F02D0A">
        <w:rPr>
          <w:rFonts w:asciiTheme="minorHAnsi" w:hAnsiTheme="minorHAnsi"/>
          <w:lang w:eastAsia="zh-CN"/>
        </w:rPr>
        <w:t>svoja dela prilagodil nemotenemu poteku prometa oz. svoja dela prilagodil do te mere, da bo minimalno motenje poteka prometa;</w:t>
      </w:r>
    </w:p>
    <w:p w14:paraId="1BEAB80A" w14:textId="43D72934" w:rsidR="00DA0305" w:rsidRPr="00F02D0A" w:rsidRDefault="00DA0305" w:rsidP="00393C66">
      <w:pPr>
        <w:numPr>
          <w:ilvl w:val="0"/>
          <w:numId w:val="33"/>
        </w:numPr>
        <w:ind w:left="327"/>
        <w:jc w:val="both"/>
        <w:rPr>
          <w:rFonts w:asciiTheme="minorHAnsi" w:hAnsiTheme="minorHAnsi"/>
          <w:lang w:eastAsia="zh-CN"/>
        </w:rPr>
      </w:pPr>
      <w:r w:rsidRPr="00F02D0A">
        <w:rPr>
          <w:rFonts w:asciiTheme="minorHAnsi" w:hAnsiTheme="minorHAnsi"/>
          <w:lang w:eastAsia="zh-CN"/>
        </w:rPr>
        <w:t>ustrezno uredil vse vrste začasnih dostopov (vključno z dostopi do vhodov v objekte…);</w:t>
      </w:r>
    </w:p>
    <w:p w14:paraId="2D86BAFE" w14:textId="3E705633" w:rsidR="00781A9A" w:rsidRPr="00F02D0A" w:rsidRDefault="00781A9A" w:rsidP="00393C66">
      <w:pPr>
        <w:numPr>
          <w:ilvl w:val="0"/>
          <w:numId w:val="33"/>
        </w:numPr>
        <w:ind w:left="327"/>
        <w:jc w:val="both"/>
        <w:rPr>
          <w:rFonts w:asciiTheme="minorHAnsi" w:hAnsiTheme="minorHAnsi"/>
          <w:lang w:eastAsia="zh-CN"/>
        </w:rPr>
      </w:pPr>
      <w:r w:rsidRPr="00F02D0A">
        <w:rPr>
          <w:rFonts w:asciiTheme="minorHAnsi" w:hAnsiTheme="minorHAnsi"/>
          <w:lang w:eastAsia="zh-CN"/>
        </w:rPr>
        <w:t>na svoje stroške,  pred pričetkom del in po zaključku del, dokumentiral in fotografiral obstoječe stanje objektov, na katere lahko vpliva izvajanje del;</w:t>
      </w:r>
    </w:p>
    <w:p w14:paraId="24C07C44" w14:textId="5B6E1ED5" w:rsidR="00781A9A" w:rsidRPr="00F02D0A" w:rsidRDefault="00781A9A" w:rsidP="00393C66">
      <w:pPr>
        <w:numPr>
          <w:ilvl w:val="0"/>
          <w:numId w:val="33"/>
        </w:numPr>
        <w:ind w:left="327"/>
        <w:jc w:val="both"/>
        <w:rPr>
          <w:rFonts w:asciiTheme="minorHAnsi" w:hAnsiTheme="minorHAnsi"/>
          <w:lang w:eastAsia="zh-CN"/>
        </w:rPr>
      </w:pPr>
      <w:r w:rsidRPr="00F02D0A">
        <w:rPr>
          <w:rFonts w:asciiTheme="minorHAnsi" w:hAnsiTheme="minorHAnsi"/>
          <w:lang w:eastAsia="zh-CN"/>
        </w:rPr>
        <w:t>na svoje stroške dokumentiral in fotografira</w:t>
      </w:r>
      <w:r w:rsidR="005770CF" w:rsidRPr="00F02D0A">
        <w:rPr>
          <w:rFonts w:asciiTheme="minorHAnsi" w:hAnsiTheme="minorHAnsi"/>
          <w:lang w:eastAsia="zh-CN"/>
        </w:rPr>
        <w:t>l</w:t>
      </w:r>
      <w:r w:rsidRPr="00F02D0A">
        <w:rPr>
          <w:rFonts w:asciiTheme="minorHAnsi" w:hAnsiTheme="minorHAnsi"/>
          <w:lang w:eastAsia="zh-CN"/>
        </w:rPr>
        <w:t xml:space="preserve"> stanje sosednjih objektov, objektov »mejašev«, poti, sosednjih poti pred pričetkom del in po zaključku del;</w:t>
      </w:r>
    </w:p>
    <w:p w14:paraId="50638138" w14:textId="028FFE30" w:rsidR="00DA0305" w:rsidRDefault="00781A9A" w:rsidP="00393C66">
      <w:pPr>
        <w:numPr>
          <w:ilvl w:val="0"/>
          <w:numId w:val="33"/>
        </w:numPr>
        <w:ind w:left="327"/>
        <w:jc w:val="both"/>
        <w:rPr>
          <w:rFonts w:asciiTheme="minorHAnsi" w:hAnsiTheme="minorHAnsi"/>
          <w:lang w:eastAsia="zh-CN"/>
        </w:rPr>
      </w:pPr>
      <w:r w:rsidRPr="00F02D0A">
        <w:rPr>
          <w:rFonts w:asciiTheme="minorHAnsi" w:hAnsiTheme="minorHAnsi"/>
          <w:lang w:eastAsia="zh-CN"/>
        </w:rPr>
        <w:t>na svoje stroške izvajati redni monitoring sosednjih objektov pred začetkom del, v času izvajanja del in v času garancijske dobe, ter pokriti vso škodo nastalo na sosednjih objektih;</w:t>
      </w:r>
    </w:p>
    <w:p w14:paraId="6D334A26" w14:textId="0757BDF6" w:rsidR="00BE0234" w:rsidRPr="00BE0234" w:rsidRDefault="00BE0234" w:rsidP="00BE0234">
      <w:pPr>
        <w:numPr>
          <w:ilvl w:val="0"/>
          <w:numId w:val="33"/>
        </w:numPr>
        <w:ind w:left="327"/>
        <w:jc w:val="both"/>
        <w:rPr>
          <w:rFonts w:asciiTheme="minorHAnsi" w:hAnsiTheme="minorHAnsi"/>
          <w:lang w:eastAsia="zh-CN"/>
        </w:rPr>
      </w:pPr>
      <w:r w:rsidRPr="00BE0234">
        <w:rPr>
          <w:rFonts w:asciiTheme="minorHAnsi" w:hAnsiTheme="minorHAnsi"/>
          <w:lang w:eastAsia="zh-CN"/>
        </w:rPr>
        <w:t>na svoje stroške dokumentiral in fotografiral stanje pred začetkom del, stanje izvajanja del, stanje po zaključku del) in gradbene detajle</w:t>
      </w:r>
      <w:r>
        <w:rPr>
          <w:rFonts w:asciiTheme="minorHAnsi" w:hAnsiTheme="minorHAnsi"/>
          <w:lang w:eastAsia="zh-CN"/>
        </w:rPr>
        <w:t>;</w:t>
      </w:r>
    </w:p>
    <w:p w14:paraId="5E2F2CEA" w14:textId="60520053" w:rsidR="00EF1806" w:rsidRPr="00F02D0A" w:rsidRDefault="00EF1806" w:rsidP="00393C66">
      <w:pPr>
        <w:numPr>
          <w:ilvl w:val="0"/>
          <w:numId w:val="33"/>
        </w:numPr>
        <w:ind w:left="327"/>
        <w:jc w:val="both"/>
        <w:rPr>
          <w:rFonts w:asciiTheme="minorHAnsi" w:hAnsiTheme="minorHAnsi"/>
          <w:lang w:eastAsia="zh-CN"/>
        </w:rPr>
      </w:pPr>
      <w:r w:rsidRPr="00F02D0A">
        <w:rPr>
          <w:rFonts w:asciiTheme="minorHAnsi" w:hAnsiTheme="minorHAnsi"/>
          <w:lang w:eastAsia="zh-CN"/>
        </w:rPr>
        <w:t>s podatki s področja izvajanja del ravnal skladno z določili vsakokrat veljavnega zakona s področja varstva osebnih podatkov oziroma skladno s vsakokrat veljavno Splošno uredbo o varstvu osebnih podatkov (GDPR);</w:t>
      </w:r>
    </w:p>
    <w:p w14:paraId="1C8DE7B7"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zagotavljal revizijsko sled vseh dokumentov, ki jih bo pridobil v zvezi z izvajanjem te pogodbe;</w:t>
      </w:r>
    </w:p>
    <w:p w14:paraId="0AFF0D22"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hranil vso dokumentacijo, ki jo bo pridobil v zvezi z izvajanjem te pogodbe in jo po uspešno opravljeni</w:t>
      </w:r>
      <w:r w:rsidR="005B25D7" w:rsidRPr="00F02D0A">
        <w:rPr>
          <w:rFonts w:asciiTheme="minorHAnsi" w:hAnsiTheme="minorHAnsi"/>
          <w:lang w:eastAsia="zh-CN"/>
        </w:rPr>
        <w:t xml:space="preserve"> </w:t>
      </w:r>
      <w:r w:rsidRPr="00F02D0A">
        <w:rPr>
          <w:rFonts w:asciiTheme="minorHAnsi" w:hAnsiTheme="minorHAnsi"/>
          <w:lang w:eastAsia="zh-CN"/>
        </w:rPr>
        <w:t>primopredaji del izročil naročniku;</w:t>
      </w:r>
    </w:p>
    <w:p w14:paraId="75A786EC"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pred izvedbo, dobavo in vgradnjo vseh elementov vidnih obdelav površin pridobil predhodno soglasje naročnika in dostavil vzorce v potrditev nadzorniku;</w:t>
      </w:r>
    </w:p>
    <w:p w14:paraId="36F00711" w14:textId="77777777" w:rsidR="005B25D7" w:rsidRPr="00F02D0A" w:rsidRDefault="005B25D7" w:rsidP="00393C66">
      <w:pPr>
        <w:numPr>
          <w:ilvl w:val="0"/>
          <w:numId w:val="33"/>
        </w:numPr>
        <w:ind w:left="327"/>
        <w:jc w:val="both"/>
        <w:rPr>
          <w:rFonts w:asciiTheme="minorHAnsi" w:hAnsiTheme="minorHAnsi"/>
          <w:lang w:eastAsia="zh-CN"/>
        </w:rPr>
      </w:pPr>
      <w:r w:rsidRPr="00F02D0A">
        <w:rPr>
          <w:rFonts w:asciiTheme="minorHAnsi" w:hAnsiTheme="minorHAnsi"/>
          <w:lang w:eastAsia="zh-CN"/>
        </w:rPr>
        <w:t>da bo za vgrajene materiale in naprave pred vgradnjo predložil naročniku predpisane ateste, certifikate in/ali opravil predpisane preizkuse;</w:t>
      </w:r>
    </w:p>
    <w:p w14:paraId="314BF06B"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za vsako predlagano spremembo, za katero meni, da je utemeljena in ni v skladu s projektom, pridobil pisno soglasje projektanta, upravljalca komunalnih vodov (če primerno), nadzornika in naročnika;</w:t>
      </w:r>
    </w:p>
    <w:p w14:paraId="0D82179E" w14:textId="5D85F45A" w:rsidR="00ED63B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vse ugotovljene napake med gradnjo nemudoma odpravil na svoje stroške. Za vse spremembe oz. odmike od načrta pa si mora obvezno predhodno pridobiti pisno soglasje naročnika</w:t>
      </w:r>
      <w:r w:rsidR="00ED63B8" w:rsidRPr="00F02D0A">
        <w:rPr>
          <w:rFonts w:asciiTheme="minorHAnsi" w:hAnsiTheme="minorHAnsi"/>
          <w:lang w:eastAsia="zh-CN"/>
        </w:rPr>
        <w:t>;</w:t>
      </w:r>
    </w:p>
    <w:p w14:paraId="1C1E5526" w14:textId="3C2EA6C9" w:rsidR="00ED63B8" w:rsidRPr="00F02D0A" w:rsidRDefault="00ED63B8" w:rsidP="00393C66">
      <w:pPr>
        <w:numPr>
          <w:ilvl w:val="0"/>
          <w:numId w:val="33"/>
        </w:numPr>
        <w:ind w:left="327"/>
        <w:jc w:val="both"/>
        <w:rPr>
          <w:rFonts w:asciiTheme="minorHAnsi" w:hAnsiTheme="minorHAnsi"/>
          <w:lang w:eastAsia="zh-CN"/>
        </w:rPr>
      </w:pPr>
      <w:r w:rsidRPr="00F02D0A">
        <w:rPr>
          <w:rFonts w:asciiTheme="minorHAnsi" w:hAnsiTheme="minorHAnsi"/>
        </w:rPr>
        <w:t>izvajal sprotno čiščenje objekta in okolice med izvajanjem del in ob zaključku del;</w:t>
      </w:r>
    </w:p>
    <w:p w14:paraId="0F2D6DE4"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bo naročniku predal očiščene objekte, ki so predmet pogodbe, ter zagotavljal vsakodnevno finalno čiščenje transportnih poti izven delovišča</w:t>
      </w:r>
      <w:r w:rsidR="0039234A" w:rsidRPr="00F02D0A">
        <w:rPr>
          <w:rFonts w:asciiTheme="minorHAnsi" w:hAnsiTheme="minorHAnsi"/>
          <w:lang w:eastAsia="zh-CN"/>
        </w:rPr>
        <w:t>;</w:t>
      </w:r>
    </w:p>
    <w:p w14:paraId="2C8473B6" w14:textId="74CA5C05" w:rsidR="00DA0305" w:rsidRPr="00F02D0A" w:rsidRDefault="00781A9A" w:rsidP="00393C66">
      <w:pPr>
        <w:numPr>
          <w:ilvl w:val="0"/>
          <w:numId w:val="33"/>
        </w:numPr>
        <w:ind w:left="327"/>
        <w:jc w:val="both"/>
        <w:rPr>
          <w:rFonts w:asciiTheme="minorHAnsi" w:hAnsiTheme="minorHAnsi"/>
          <w:lang w:eastAsia="zh-CN"/>
        </w:rPr>
      </w:pPr>
      <w:r w:rsidRPr="00F02D0A">
        <w:rPr>
          <w:rFonts w:asciiTheme="minorHAnsi" w:hAnsiTheme="minorHAnsi"/>
          <w:lang w:eastAsia="zh-CN"/>
        </w:rPr>
        <w:t>bo</w:t>
      </w:r>
      <w:r w:rsidR="00DA0305" w:rsidRPr="00F02D0A">
        <w:rPr>
          <w:rFonts w:asciiTheme="minorHAnsi" w:hAnsiTheme="minorHAnsi"/>
          <w:lang w:eastAsia="zh-CN"/>
        </w:rPr>
        <w:t xml:space="preserve"> na svoje stroške, po končanih delih, popravi</w:t>
      </w:r>
      <w:r w:rsidRPr="00F02D0A">
        <w:rPr>
          <w:rFonts w:asciiTheme="minorHAnsi" w:hAnsiTheme="minorHAnsi"/>
          <w:lang w:eastAsia="zh-CN"/>
        </w:rPr>
        <w:t>l</w:t>
      </w:r>
      <w:r w:rsidR="00DA0305" w:rsidRPr="00F02D0A">
        <w:rPr>
          <w:rFonts w:asciiTheme="minorHAnsi" w:hAnsiTheme="minorHAnsi"/>
          <w:lang w:eastAsia="zh-CN"/>
        </w:rPr>
        <w:t xml:space="preserve"> vse poškodbe na prometnicah in ostali infrastrukturi, objektih, ki jih je tekom gradnje povzročil. Če tovrstne poškodbe vplivajo na potek ostalih aktivnosti naročnika, mora izvajalec odpravljati poškodbe kontinuirano in čim prej po povzročenih poškodbah, brez dodatnih stroškov za naročnika;</w:t>
      </w:r>
    </w:p>
    <w:p w14:paraId="5CDD8F0E" w14:textId="20C1982E" w:rsidR="00372668"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izpolnil vse zahteve naročnika navedene v Splošnih pogojih popisa del oz. v splošnih pogojih uvoda v predračun</w:t>
      </w:r>
      <w:r w:rsidR="00BB0FAF">
        <w:rPr>
          <w:rFonts w:asciiTheme="minorHAnsi" w:hAnsiTheme="minorHAnsi"/>
          <w:lang w:eastAsia="zh-CN"/>
        </w:rPr>
        <w:t>, ki je sestavni del popisa del,</w:t>
      </w:r>
    </w:p>
    <w:p w14:paraId="133F4884" w14:textId="35845209" w:rsidR="00BB0FAF" w:rsidRDefault="00BB0FAF" w:rsidP="00BB0FAF">
      <w:pPr>
        <w:numPr>
          <w:ilvl w:val="0"/>
          <w:numId w:val="33"/>
        </w:numPr>
        <w:ind w:left="327"/>
        <w:jc w:val="both"/>
        <w:rPr>
          <w:rFonts w:asciiTheme="minorHAnsi" w:hAnsiTheme="minorHAnsi"/>
          <w:lang w:eastAsia="zh-CN"/>
        </w:rPr>
      </w:pPr>
      <w:r>
        <w:rPr>
          <w:rFonts w:asciiTheme="minorHAnsi" w:hAnsiTheme="minorHAnsi"/>
          <w:lang w:eastAsia="zh-CN"/>
        </w:rPr>
        <w:t xml:space="preserve">izvedbo svojih del usklajeval </w:t>
      </w:r>
      <w:r w:rsidRPr="00BB0FAF">
        <w:rPr>
          <w:rFonts w:asciiTheme="minorHAnsi" w:hAnsiTheme="minorHAnsi"/>
          <w:lang w:eastAsia="zh-CN"/>
        </w:rPr>
        <w:t>tudi z izvajalcem dobave in montaže notranje opreme (ki bo izbran z dru</w:t>
      </w:r>
      <w:r>
        <w:rPr>
          <w:rFonts w:asciiTheme="minorHAnsi" w:hAnsiTheme="minorHAnsi"/>
          <w:lang w:eastAsia="zh-CN"/>
        </w:rPr>
        <w:t>gim postopkom javnega naročila),</w:t>
      </w:r>
    </w:p>
    <w:p w14:paraId="37C683CA" w14:textId="17D026BB" w:rsidR="003D31C0" w:rsidRPr="00DB5E44" w:rsidRDefault="003D31C0" w:rsidP="00DB5E44">
      <w:pPr>
        <w:numPr>
          <w:ilvl w:val="0"/>
          <w:numId w:val="33"/>
        </w:numPr>
        <w:ind w:left="327"/>
        <w:jc w:val="both"/>
        <w:rPr>
          <w:rFonts w:asciiTheme="minorHAnsi" w:hAnsiTheme="minorHAnsi"/>
          <w:lang w:eastAsia="zh-CN"/>
        </w:rPr>
      </w:pPr>
      <w:r w:rsidRPr="00DB5E44">
        <w:rPr>
          <w:rFonts w:asciiTheme="minorHAnsi" w:hAnsiTheme="minorHAnsi"/>
          <w:lang w:eastAsia="zh-CN"/>
        </w:rPr>
        <w:t>ob prevzemu  del naročniku predal tudi vso potrebno dokumentacijo, ki se nanaša na izvedena dela in vso vgrajeno opremo kot na primer:</w:t>
      </w:r>
      <w:r w:rsidR="00DB5E44" w:rsidRPr="00DB5E44">
        <w:rPr>
          <w:rFonts w:asciiTheme="minorHAnsi" w:hAnsiTheme="minorHAnsi"/>
          <w:lang w:eastAsia="zh-CN"/>
        </w:rPr>
        <w:t xml:space="preserve"> </w:t>
      </w:r>
      <w:r w:rsidRPr="00DB5E44">
        <w:rPr>
          <w:rFonts w:asciiTheme="minorHAnsi" w:hAnsiTheme="minorHAnsi"/>
          <w:lang w:eastAsia="zh-CN"/>
        </w:rPr>
        <w:t>certifikate, izjave o skladnosti s standardi, ustrezne tehnične, projektne in ostale dokumente, garancijske liste za brezhibno delovanje predmeta pogodbe,</w:t>
      </w:r>
      <w:r w:rsidR="00DB5E44" w:rsidRPr="00DB5E44">
        <w:rPr>
          <w:rFonts w:asciiTheme="minorHAnsi" w:hAnsiTheme="minorHAnsi"/>
          <w:lang w:eastAsia="zh-CN"/>
        </w:rPr>
        <w:t xml:space="preserve"> </w:t>
      </w:r>
      <w:r w:rsidRPr="00DB5E44">
        <w:rPr>
          <w:rFonts w:asciiTheme="minorHAnsi" w:hAnsiTheme="minorHAnsi"/>
          <w:lang w:eastAsia="zh-CN"/>
        </w:rPr>
        <w:t>navodila za uporabo, obratovanje in vzdrževanje v slovenskem jeziku, ter druge listine, določene s pogodbo.</w:t>
      </w:r>
    </w:p>
    <w:p w14:paraId="41CE26A1" w14:textId="54945D9E" w:rsidR="004540F3" w:rsidRDefault="00372668" w:rsidP="00372668">
      <w:pPr>
        <w:ind w:left="327"/>
        <w:jc w:val="both"/>
        <w:rPr>
          <w:rFonts w:asciiTheme="minorHAnsi" w:hAnsiTheme="minorHAnsi"/>
          <w:lang w:eastAsia="zh-CN"/>
        </w:rPr>
      </w:pPr>
      <w:r w:rsidRPr="003409E6">
        <w:rPr>
          <w:rFonts w:asciiTheme="minorHAnsi" w:hAnsiTheme="minorHAnsi"/>
          <w:lang w:eastAsia="zh-CN"/>
        </w:rPr>
        <w:t xml:space="preserve"> </w:t>
      </w:r>
    </w:p>
    <w:p w14:paraId="6C8C278B" w14:textId="619C6F83" w:rsidR="00C83575" w:rsidRDefault="00567CEE" w:rsidP="00567CEE">
      <w:pPr>
        <w:jc w:val="both"/>
        <w:rPr>
          <w:rFonts w:asciiTheme="minorHAnsi" w:hAnsiTheme="minorHAnsi"/>
          <w:lang w:eastAsia="zh-CN"/>
        </w:rPr>
      </w:pPr>
      <w:r w:rsidRPr="00382D47">
        <w:rPr>
          <w:rFonts w:asciiTheme="minorHAnsi" w:hAnsiTheme="minorHAnsi"/>
          <w:lang w:eastAsia="zh-CN"/>
        </w:rPr>
        <w:t>Vse zgoraj navedene obveznosti so vključene v pogodbeni ceni.</w:t>
      </w:r>
    </w:p>
    <w:p w14:paraId="496EE030" w14:textId="77777777" w:rsidR="00EC3BAF" w:rsidRDefault="00EC3BAF" w:rsidP="00567CEE">
      <w:pPr>
        <w:jc w:val="both"/>
        <w:rPr>
          <w:rFonts w:asciiTheme="minorHAnsi" w:hAnsiTheme="minorHAnsi"/>
          <w:lang w:eastAsia="zh-CN"/>
        </w:rPr>
      </w:pPr>
    </w:p>
    <w:p w14:paraId="44B107BB" w14:textId="77777777" w:rsidR="004540F3" w:rsidRPr="001D3F7D" w:rsidRDefault="004540F3" w:rsidP="004540F3">
      <w:pPr>
        <w:rPr>
          <w:rFonts w:asciiTheme="minorHAnsi" w:hAnsiTheme="minorHAnsi"/>
          <w:b/>
          <w:lang w:eastAsia="zh-CN"/>
        </w:rPr>
      </w:pPr>
    </w:p>
    <w:p w14:paraId="56825F88" w14:textId="77777777" w:rsidR="004540F3" w:rsidRPr="001D3F7D" w:rsidRDefault="004540F3"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6297D300" w14:textId="19668649" w:rsidR="004540F3" w:rsidRDefault="004540F3" w:rsidP="004540F3">
      <w:pPr>
        <w:rPr>
          <w:rFonts w:asciiTheme="minorHAnsi" w:hAnsiTheme="minorHAnsi"/>
          <w:b/>
          <w:lang w:eastAsia="zh-CN"/>
        </w:rPr>
      </w:pPr>
      <w:r w:rsidRPr="003409E6">
        <w:rPr>
          <w:rFonts w:asciiTheme="minorHAnsi" w:hAnsiTheme="minorHAnsi"/>
          <w:b/>
          <w:lang w:eastAsia="zh-CN"/>
        </w:rPr>
        <w:t>Obveznosti izvajalca</w:t>
      </w:r>
      <w:r>
        <w:rPr>
          <w:rFonts w:asciiTheme="minorHAnsi" w:hAnsiTheme="minorHAnsi"/>
          <w:b/>
          <w:lang w:eastAsia="zh-CN"/>
        </w:rPr>
        <w:t xml:space="preserve"> vezano na Uredbo</w:t>
      </w:r>
      <w:r w:rsidRPr="004540F3">
        <w:rPr>
          <w:rFonts w:asciiTheme="minorHAnsi" w:hAnsiTheme="minorHAnsi"/>
          <w:b/>
          <w:lang w:eastAsia="zh-CN"/>
        </w:rPr>
        <w:t xml:space="preserve"> o zelenem javnem naročanju</w:t>
      </w:r>
    </w:p>
    <w:p w14:paraId="2AB39A05" w14:textId="77777777" w:rsidR="004540F3" w:rsidRDefault="004540F3" w:rsidP="00372668">
      <w:pPr>
        <w:ind w:left="327"/>
        <w:jc w:val="both"/>
        <w:rPr>
          <w:rFonts w:asciiTheme="minorHAnsi" w:hAnsiTheme="minorHAnsi"/>
          <w:lang w:eastAsia="zh-CN"/>
        </w:rPr>
      </w:pPr>
    </w:p>
    <w:p w14:paraId="572EEE75" w14:textId="77777777" w:rsidR="001B1B4E" w:rsidRPr="001B1B4E" w:rsidRDefault="001B1B4E" w:rsidP="001B1B4E">
      <w:pPr>
        <w:tabs>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olor w:val="000000"/>
          <w:lang w:eastAsia="zh-CN"/>
        </w:rPr>
      </w:pPr>
      <w:r w:rsidRPr="003409E6">
        <w:rPr>
          <w:rFonts w:asciiTheme="minorHAnsi" w:hAnsiTheme="minorHAnsi"/>
          <w:color w:val="000000"/>
          <w:lang w:eastAsia="zh-CN"/>
        </w:rPr>
        <w:t>Izvajalec mora izpolnjevati obveznosti iz priloge Uredbe o zelenem javnem</w:t>
      </w:r>
      <w:r w:rsidRPr="001B1B4E">
        <w:rPr>
          <w:rFonts w:asciiTheme="minorHAnsi" w:hAnsiTheme="minorHAnsi"/>
          <w:color w:val="000000"/>
          <w:lang w:eastAsia="zh-CN"/>
        </w:rPr>
        <w:t xml:space="preserve"> naročanju (Uradni list RS, št. 5</w:t>
      </w:r>
      <w:r w:rsidR="00B10082">
        <w:rPr>
          <w:rFonts w:asciiTheme="minorHAnsi" w:hAnsiTheme="minorHAnsi"/>
          <w:color w:val="000000"/>
          <w:lang w:eastAsia="zh-CN"/>
        </w:rPr>
        <w:t>1/</w:t>
      </w:r>
      <w:r w:rsidRPr="001B1B4E">
        <w:rPr>
          <w:rFonts w:asciiTheme="minorHAnsi" w:hAnsiTheme="minorHAnsi"/>
          <w:color w:val="000000"/>
          <w:lang w:eastAsia="zh-CN"/>
        </w:rPr>
        <w:t>17</w:t>
      </w:r>
      <w:r w:rsidR="00B10082">
        <w:rPr>
          <w:rFonts w:asciiTheme="minorHAnsi" w:hAnsiTheme="minorHAnsi"/>
          <w:color w:val="000000"/>
          <w:lang w:eastAsia="zh-CN"/>
        </w:rPr>
        <w:t>, 64/19</w:t>
      </w:r>
      <w:r w:rsidRPr="001B1B4E">
        <w:rPr>
          <w:rFonts w:asciiTheme="minorHAnsi" w:hAnsiTheme="minorHAnsi"/>
          <w:color w:val="000000"/>
          <w:lang w:eastAsia="zh-CN"/>
        </w:rPr>
        <w:t>), na način, predviden v tej pogodbi in dokumentaciji v zvezi z oddajo javnega naročila.</w:t>
      </w:r>
    </w:p>
    <w:p w14:paraId="3E7ED067" w14:textId="77777777" w:rsidR="001B1B4E" w:rsidRPr="001B1B4E" w:rsidRDefault="001B1B4E" w:rsidP="001B1B4E">
      <w:pPr>
        <w:tabs>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olor w:val="000000"/>
          <w:lang w:eastAsia="zh-CN"/>
        </w:rPr>
      </w:pPr>
    </w:p>
    <w:p w14:paraId="220DC75A" w14:textId="77777777" w:rsidR="001B1B4E" w:rsidRPr="00F02D0A" w:rsidRDefault="001B1B4E" w:rsidP="001B1B4E">
      <w:pPr>
        <w:jc w:val="both"/>
        <w:rPr>
          <w:rFonts w:asciiTheme="minorHAnsi" w:hAnsiTheme="minorHAnsi"/>
          <w:color w:val="000000"/>
          <w:lang w:eastAsia="zh-CN"/>
        </w:rPr>
      </w:pPr>
      <w:r w:rsidRPr="001B1B4E">
        <w:rPr>
          <w:rFonts w:asciiTheme="minorHAnsi" w:hAnsiTheme="minorHAnsi"/>
          <w:color w:val="000000"/>
          <w:lang w:eastAsia="zh-CN"/>
        </w:rPr>
        <w:t xml:space="preserve">V primeru, da izvajalec ne izpolnjuje pogodbenih obveznosti vezanih na Uredbo o zelenem javnem naročanju na način, predviden v pogodbi o izvedbi javnega naročila, začne naročnik ustrezne postopke </w:t>
      </w:r>
      <w:r w:rsidRPr="00F02D0A">
        <w:rPr>
          <w:rFonts w:asciiTheme="minorHAnsi" w:hAnsiTheme="minorHAnsi"/>
          <w:color w:val="000000"/>
          <w:lang w:eastAsia="zh-CN"/>
        </w:rPr>
        <w:t>za njeno prekinitev.</w:t>
      </w:r>
    </w:p>
    <w:p w14:paraId="0D3A699A" w14:textId="77777777" w:rsidR="004540F3" w:rsidRPr="00F02D0A" w:rsidRDefault="004540F3" w:rsidP="001B1B4E">
      <w:pPr>
        <w:jc w:val="both"/>
        <w:rPr>
          <w:rFonts w:asciiTheme="minorHAnsi" w:hAnsiTheme="minorHAnsi"/>
          <w:color w:val="000000"/>
          <w:lang w:eastAsia="zh-CN"/>
        </w:rPr>
      </w:pPr>
    </w:p>
    <w:p w14:paraId="14F1EC93" w14:textId="77777777" w:rsidR="004540F3" w:rsidRPr="00F02D0A" w:rsidRDefault="004540F3" w:rsidP="001B1B4E">
      <w:pPr>
        <w:jc w:val="both"/>
        <w:rPr>
          <w:rFonts w:asciiTheme="minorHAnsi" w:hAnsiTheme="minorHAnsi"/>
          <w:color w:val="000000"/>
          <w:lang w:eastAsia="zh-CN"/>
        </w:rPr>
      </w:pPr>
    </w:p>
    <w:p w14:paraId="1927AACE" w14:textId="77777777" w:rsidR="004540F3" w:rsidRPr="005C4464" w:rsidRDefault="004540F3" w:rsidP="00393C66">
      <w:pPr>
        <w:numPr>
          <w:ilvl w:val="0"/>
          <w:numId w:val="37"/>
        </w:numPr>
        <w:rPr>
          <w:rFonts w:asciiTheme="minorHAnsi" w:hAnsiTheme="minorHAnsi"/>
          <w:b/>
          <w:lang w:eastAsia="zh-CN"/>
        </w:rPr>
      </w:pPr>
      <w:r w:rsidRPr="005C4464">
        <w:rPr>
          <w:rFonts w:asciiTheme="minorHAnsi" w:hAnsiTheme="minorHAnsi"/>
          <w:b/>
          <w:lang w:eastAsia="zh-CN"/>
        </w:rPr>
        <w:t>člen</w:t>
      </w:r>
    </w:p>
    <w:p w14:paraId="651E1877"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Pravica odklonitve del</w:t>
      </w:r>
    </w:p>
    <w:p w14:paraId="4E9D7AC6" w14:textId="77777777" w:rsidR="00372668" w:rsidRPr="001D3F7D" w:rsidRDefault="00372668" w:rsidP="00372668">
      <w:pPr>
        <w:rPr>
          <w:rFonts w:asciiTheme="minorHAnsi" w:hAnsiTheme="minorHAnsi"/>
          <w:lang w:eastAsia="zh-CN"/>
        </w:rPr>
      </w:pPr>
    </w:p>
    <w:p w14:paraId="0A7BED34" w14:textId="77777777" w:rsidR="00372668" w:rsidRDefault="00372668" w:rsidP="00372668">
      <w:pPr>
        <w:jc w:val="both"/>
        <w:rPr>
          <w:rFonts w:asciiTheme="minorHAnsi" w:hAnsiTheme="minorHAnsi"/>
          <w:lang w:eastAsia="zh-CN"/>
        </w:rPr>
      </w:pPr>
      <w:r w:rsidRPr="001D3F7D">
        <w:rPr>
          <w:rFonts w:asciiTheme="minorHAnsi" w:hAnsiTheme="minorHAnsi"/>
          <w:lang w:eastAsia="zh-CN"/>
        </w:rPr>
        <w:t xml:space="preserve">Če naročnik naroči izvajalcu dela, s katerimi bi bili kršeni predpisi ali pa povzročena nesorazmerna škoda naročniku ali tretjemu, lahko izvajalec takšno delo odkloni, ne da bi kršil pogodbo, vendar mora razlog za odklonitev pojasniti in o tem pisno obvestiti naročnika. </w:t>
      </w:r>
    </w:p>
    <w:p w14:paraId="4A16FF67" w14:textId="77777777" w:rsidR="00A35A0F" w:rsidRPr="001D3F7D" w:rsidRDefault="00A35A0F" w:rsidP="00372668">
      <w:pPr>
        <w:jc w:val="both"/>
        <w:rPr>
          <w:rFonts w:asciiTheme="minorHAnsi" w:hAnsiTheme="minorHAnsi"/>
          <w:u w:val="single"/>
          <w:lang w:eastAsia="zh-CN"/>
        </w:rPr>
      </w:pPr>
    </w:p>
    <w:p w14:paraId="4F478D40" w14:textId="77777777" w:rsidR="00372668" w:rsidRPr="001D3F7D" w:rsidRDefault="00372668" w:rsidP="00372668">
      <w:pPr>
        <w:rPr>
          <w:rFonts w:asciiTheme="minorHAnsi" w:hAnsiTheme="minorHAnsi"/>
          <w:lang w:eastAsia="zh-CN"/>
        </w:rPr>
      </w:pPr>
    </w:p>
    <w:p w14:paraId="0702B448"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0DCAF47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Obveznosti naročnika</w:t>
      </w:r>
    </w:p>
    <w:p w14:paraId="3E105510" w14:textId="77777777" w:rsidR="00372668" w:rsidRPr="001D3F7D" w:rsidRDefault="00372668" w:rsidP="00372668">
      <w:pPr>
        <w:rPr>
          <w:rFonts w:asciiTheme="minorHAnsi" w:hAnsiTheme="minorHAnsi"/>
          <w:lang w:eastAsia="zh-CN"/>
        </w:rPr>
      </w:pPr>
    </w:p>
    <w:p w14:paraId="139C21A1"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Naročnik se obvezuje, da bo:</w:t>
      </w:r>
    </w:p>
    <w:p w14:paraId="67C2D6A8" w14:textId="77777777" w:rsidR="00372668" w:rsidRPr="001D3F7D" w:rsidRDefault="00372668" w:rsidP="00393C66">
      <w:pPr>
        <w:numPr>
          <w:ilvl w:val="3"/>
          <w:numId w:val="20"/>
        </w:numPr>
        <w:jc w:val="both"/>
        <w:rPr>
          <w:rFonts w:asciiTheme="minorHAnsi" w:hAnsiTheme="minorHAnsi"/>
          <w:lang w:eastAsia="zh-CN"/>
        </w:rPr>
      </w:pPr>
      <w:r w:rsidRPr="001D3F7D">
        <w:rPr>
          <w:rFonts w:asciiTheme="minorHAnsi" w:hAnsiTheme="minorHAnsi"/>
          <w:lang w:eastAsia="zh-CN"/>
        </w:rPr>
        <w:t>plačal dogovorjeni pogodbeni znesek v rokih in na način, dogovorjen s to pogodbo;</w:t>
      </w:r>
    </w:p>
    <w:p w14:paraId="38B1DB93" w14:textId="77777777" w:rsidR="00372668" w:rsidRPr="001D3F7D" w:rsidRDefault="00372668" w:rsidP="00393C66">
      <w:pPr>
        <w:numPr>
          <w:ilvl w:val="3"/>
          <w:numId w:val="20"/>
        </w:numPr>
        <w:jc w:val="both"/>
        <w:rPr>
          <w:rFonts w:asciiTheme="minorHAnsi" w:hAnsiTheme="minorHAnsi"/>
          <w:lang w:eastAsia="zh-CN"/>
        </w:rPr>
      </w:pPr>
      <w:r w:rsidRPr="001D3F7D">
        <w:rPr>
          <w:rFonts w:asciiTheme="minorHAnsi" w:hAnsiTheme="minorHAnsi"/>
          <w:lang w:eastAsia="zh-CN"/>
        </w:rPr>
        <w:t xml:space="preserve">pred pričetkom izvajanja del izvajalcu pravočasno predal vso dokumentacijo, ki je potrebna </w:t>
      </w:r>
      <w:r w:rsidRPr="00A83FA8">
        <w:rPr>
          <w:rFonts w:asciiTheme="minorHAnsi" w:hAnsiTheme="minorHAnsi"/>
          <w:lang w:eastAsia="zh-CN"/>
        </w:rPr>
        <w:t>za izvedbo del po tej pogodbi v pisni obliki ali na ustreznem elektronskem mediju ter</w:t>
      </w:r>
      <w:r w:rsidRPr="001D3F7D">
        <w:rPr>
          <w:rFonts w:asciiTheme="minorHAnsi" w:hAnsiTheme="minorHAnsi"/>
          <w:lang w:eastAsia="zh-CN"/>
        </w:rPr>
        <w:t xml:space="preserve"> uvedel izvajalca v delo v roku, ki je naveden v pogodbi in mu nudil vse potrebne informacije za izvedbo del po tej pogodbi;</w:t>
      </w:r>
    </w:p>
    <w:p w14:paraId="1A416980" w14:textId="40AFF37C" w:rsidR="00372668" w:rsidRPr="001D3F7D" w:rsidRDefault="00372668" w:rsidP="00393C66">
      <w:pPr>
        <w:numPr>
          <w:ilvl w:val="3"/>
          <w:numId w:val="20"/>
        </w:numPr>
        <w:jc w:val="both"/>
        <w:rPr>
          <w:rFonts w:asciiTheme="minorHAnsi" w:hAnsiTheme="minorHAnsi"/>
          <w:lang w:eastAsia="zh-CN"/>
        </w:rPr>
      </w:pPr>
      <w:r w:rsidRPr="001D3F7D">
        <w:rPr>
          <w:rFonts w:asciiTheme="minorHAnsi" w:hAnsiTheme="minorHAnsi"/>
          <w:lang w:eastAsia="zh-CN"/>
        </w:rPr>
        <w:t xml:space="preserve">imenoval in izvajalcu sporočil ime odgovornega nadzornika v smislu veljavne zakonodaje, </w:t>
      </w:r>
      <w:r w:rsidR="00D50900">
        <w:rPr>
          <w:rFonts w:asciiTheme="minorHAnsi" w:hAnsiTheme="minorHAnsi"/>
          <w:lang w:eastAsia="zh-CN"/>
        </w:rPr>
        <w:t>ki</w:t>
      </w:r>
      <w:r w:rsidRPr="001D3F7D">
        <w:rPr>
          <w:rFonts w:asciiTheme="minorHAnsi" w:hAnsiTheme="minorHAnsi"/>
          <w:lang w:eastAsia="zh-CN"/>
        </w:rPr>
        <w:t xml:space="preserve"> v imenu naročnika daje strokovna navodila v zvezi z izvedbo izvajalcu, nadzoruje potek gradnje, nadzoruje gradbeni dnevnik in če je tako dogovorjeno, ugotavlja količine in cene uporabljenega materiala, opreme in del. Odgovorni nadzornik ni upravičen potrditi ali odobriti nobene spremembe v zvezi s to pogodbo, ki bi lahko imela za posledico spremembo projektne dokumentacije, kakovosti gradnje, terminskega plana ali skupne pogodbene cene, </w:t>
      </w:r>
      <w:r w:rsidR="0094346B">
        <w:rPr>
          <w:rFonts w:asciiTheme="minorHAnsi" w:hAnsiTheme="minorHAnsi"/>
          <w:lang w:eastAsia="zh-CN"/>
        </w:rPr>
        <w:t>v teh primerih</w:t>
      </w:r>
      <w:r w:rsidRPr="001D3F7D">
        <w:rPr>
          <w:rFonts w:asciiTheme="minorHAnsi" w:hAnsiTheme="minorHAnsi"/>
          <w:lang w:eastAsia="zh-CN"/>
        </w:rPr>
        <w:t>, mora izvajalec pridobiti predhodno pisno odobritev naročnika;</w:t>
      </w:r>
    </w:p>
    <w:p w14:paraId="5A7917D5" w14:textId="77777777" w:rsidR="00372668" w:rsidRPr="001D3F7D" w:rsidRDefault="00372668" w:rsidP="00393C66">
      <w:pPr>
        <w:numPr>
          <w:ilvl w:val="3"/>
          <w:numId w:val="20"/>
        </w:numPr>
        <w:jc w:val="both"/>
        <w:rPr>
          <w:rFonts w:asciiTheme="minorHAnsi" w:hAnsiTheme="minorHAnsi"/>
          <w:lang w:eastAsia="zh-CN"/>
        </w:rPr>
      </w:pPr>
      <w:r w:rsidRPr="001D3F7D">
        <w:rPr>
          <w:rFonts w:asciiTheme="minorHAnsi" w:hAnsiTheme="minorHAnsi"/>
          <w:lang w:eastAsia="zh-CN"/>
        </w:rPr>
        <w:t>sodeloval z izvajalcem z namenom, da bo predmet pogodbe izveden v skladu s projektno dokumentacijo;</w:t>
      </w:r>
    </w:p>
    <w:p w14:paraId="72943964" w14:textId="77777777" w:rsidR="00372668" w:rsidRPr="001D3F7D" w:rsidRDefault="00372668" w:rsidP="00393C66">
      <w:pPr>
        <w:numPr>
          <w:ilvl w:val="3"/>
          <w:numId w:val="20"/>
        </w:numPr>
        <w:jc w:val="both"/>
        <w:rPr>
          <w:rFonts w:asciiTheme="minorHAnsi" w:hAnsiTheme="minorHAnsi"/>
          <w:lang w:eastAsia="zh-CN"/>
        </w:rPr>
      </w:pPr>
      <w:r w:rsidRPr="001D3F7D">
        <w:rPr>
          <w:rFonts w:asciiTheme="minorHAnsi" w:hAnsiTheme="minorHAnsi"/>
          <w:lang w:eastAsia="zh-CN"/>
        </w:rPr>
        <w:t>obveščal izvajalca o vseh spremembah in novo nastalih situacijah, ki bi lahko vplivale na potek in obseg predmeta pogodbe.</w:t>
      </w:r>
    </w:p>
    <w:p w14:paraId="3B6AAA90" w14:textId="77777777" w:rsidR="00372668" w:rsidRPr="001D3F7D" w:rsidRDefault="00372668" w:rsidP="00372668">
      <w:pPr>
        <w:jc w:val="both"/>
        <w:rPr>
          <w:rFonts w:asciiTheme="minorHAnsi" w:hAnsiTheme="minorHAnsi"/>
          <w:lang w:eastAsia="zh-CN"/>
        </w:rPr>
      </w:pPr>
    </w:p>
    <w:p w14:paraId="061E2C42"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4E94A090" w14:textId="77777777" w:rsidR="00372668" w:rsidRDefault="00372668" w:rsidP="00372668">
      <w:pPr>
        <w:jc w:val="both"/>
        <w:rPr>
          <w:rFonts w:asciiTheme="minorHAnsi" w:hAnsiTheme="minorHAnsi"/>
          <w:lang w:eastAsia="zh-CN"/>
        </w:rPr>
      </w:pPr>
    </w:p>
    <w:p w14:paraId="75062A2F" w14:textId="77777777" w:rsidR="005F352B" w:rsidRDefault="005F352B" w:rsidP="00372668">
      <w:pPr>
        <w:jc w:val="both"/>
        <w:rPr>
          <w:rFonts w:asciiTheme="minorHAnsi" w:hAnsiTheme="minorHAnsi"/>
          <w:lang w:eastAsia="zh-CN"/>
        </w:rPr>
      </w:pPr>
    </w:p>
    <w:p w14:paraId="36E0A42E"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 xml:space="preserve">člen </w:t>
      </w:r>
    </w:p>
    <w:p w14:paraId="630759D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Odobritev s strani naročnika</w:t>
      </w:r>
    </w:p>
    <w:p w14:paraId="2C0D905A" w14:textId="77777777" w:rsidR="00372668" w:rsidRPr="001D3F7D" w:rsidRDefault="00372668" w:rsidP="00372668">
      <w:pPr>
        <w:rPr>
          <w:rFonts w:asciiTheme="minorHAnsi" w:hAnsiTheme="minorHAnsi"/>
          <w:lang w:eastAsia="zh-CN"/>
        </w:rPr>
      </w:pPr>
    </w:p>
    <w:p w14:paraId="7610FCD3" w14:textId="77777777" w:rsidR="00AB77C9" w:rsidRPr="00AB77C9" w:rsidRDefault="00AB77C9" w:rsidP="00AB77C9">
      <w:pPr>
        <w:jc w:val="both"/>
        <w:rPr>
          <w:rFonts w:asciiTheme="minorHAnsi" w:hAnsiTheme="minorHAnsi"/>
          <w:lang w:eastAsia="zh-CN"/>
        </w:rPr>
      </w:pPr>
      <w:r w:rsidRPr="00AB77C9">
        <w:rPr>
          <w:rFonts w:asciiTheme="minorHAnsi" w:hAnsiTheme="minorHAnsi"/>
          <w:lang w:eastAsia="zh-CN"/>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04C019C6" w14:textId="77777777" w:rsidR="00AB77C9" w:rsidRPr="00AB77C9" w:rsidRDefault="00AB77C9" w:rsidP="00AB77C9">
      <w:pPr>
        <w:jc w:val="both"/>
        <w:rPr>
          <w:rFonts w:asciiTheme="minorHAnsi" w:hAnsiTheme="minorHAnsi"/>
          <w:lang w:eastAsia="zh-CN"/>
        </w:rPr>
      </w:pPr>
    </w:p>
    <w:p w14:paraId="58A982CA" w14:textId="77777777" w:rsidR="00AB77C9" w:rsidRPr="00AB77C9" w:rsidRDefault="00AB77C9" w:rsidP="00AB77C9">
      <w:pPr>
        <w:jc w:val="both"/>
        <w:rPr>
          <w:rFonts w:asciiTheme="minorHAnsi" w:hAnsiTheme="minorHAnsi"/>
          <w:lang w:eastAsia="zh-CN"/>
        </w:rPr>
      </w:pPr>
      <w:r w:rsidRPr="00AB77C9">
        <w:rPr>
          <w:rFonts w:asciiTheme="minorHAnsi" w:hAnsiTheme="minorHAnsi"/>
          <w:lang w:eastAsia="zh-CN"/>
        </w:rPr>
        <w:t>Kakršnokoli Vsakršno odstopanje od projektne dokumentacije ali te pogodbe s strani izvajalca brez predhodne odobritve naročnika je neveljavno, izvajalec pa je za nepotrjeno odstopanje od projektne dokumentacije in te pogodbe, naročniku odškodninsko odgovoren po splošnih pravilih civilnega prava in mora na zahtevo naročnika takoj vzpostaviti pravilno stanje gradnje.</w:t>
      </w:r>
    </w:p>
    <w:p w14:paraId="7A0B729F" w14:textId="77777777" w:rsidR="00AB77C9" w:rsidRPr="00AB77C9" w:rsidRDefault="00AB77C9" w:rsidP="00AB77C9">
      <w:pPr>
        <w:jc w:val="both"/>
        <w:rPr>
          <w:rFonts w:asciiTheme="minorHAnsi" w:hAnsiTheme="minorHAnsi"/>
          <w:lang w:eastAsia="zh-CN"/>
        </w:rPr>
      </w:pPr>
    </w:p>
    <w:p w14:paraId="0873FB84" w14:textId="2439258A" w:rsidR="001D08A1" w:rsidRPr="00AB77C9" w:rsidRDefault="00AB77C9" w:rsidP="00AB77C9">
      <w:pPr>
        <w:jc w:val="both"/>
        <w:rPr>
          <w:rFonts w:asciiTheme="minorHAnsi" w:hAnsiTheme="minorHAnsi"/>
          <w:lang w:eastAsia="zh-CN"/>
        </w:rPr>
      </w:pPr>
      <w:r w:rsidRPr="00AB77C9">
        <w:rPr>
          <w:rFonts w:asciiTheme="minorHAnsi" w:hAnsiTheme="minorHAnsi"/>
          <w:lang w:eastAsia="zh-CN"/>
        </w:rPr>
        <w:t>Izvajalec ne sme izvajati nobenih del, ki niso zajeta s to pogodbo, brez predhodnega soglasja naročnika o statusu teh del in načinu plačila.</w:t>
      </w:r>
    </w:p>
    <w:p w14:paraId="6484B97D" w14:textId="77777777" w:rsidR="00372668" w:rsidRPr="001D3F7D" w:rsidRDefault="00372668" w:rsidP="00372668">
      <w:pPr>
        <w:jc w:val="both"/>
        <w:rPr>
          <w:rFonts w:asciiTheme="minorHAnsi" w:hAnsiTheme="minorHAnsi"/>
          <w:b/>
          <w:lang w:eastAsia="zh-CN"/>
        </w:rPr>
      </w:pPr>
    </w:p>
    <w:p w14:paraId="52CCD5A3" w14:textId="77777777" w:rsidR="00372668" w:rsidRPr="001D3F7D" w:rsidRDefault="00372668" w:rsidP="00393C66">
      <w:pPr>
        <w:numPr>
          <w:ilvl w:val="0"/>
          <w:numId w:val="38"/>
        </w:numPr>
        <w:jc w:val="both"/>
        <w:rPr>
          <w:rFonts w:asciiTheme="minorHAnsi" w:hAnsiTheme="minorHAnsi"/>
          <w:b/>
          <w:lang w:eastAsia="zh-CN"/>
        </w:rPr>
      </w:pPr>
      <w:r w:rsidRPr="001D3F7D">
        <w:rPr>
          <w:rFonts w:asciiTheme="minorHAnsi" w:hAnsiTheme="minorHAnsi"/>
          <w:b/>
          <w:lang w:eastAsia="zh-CN"/>
        </w:rPr>
        <w:t>ROKI ZA IZVEDBO POGODBE</w:t>
      </w:r>
    </w:p>
    <w:p w14:paraId="172CB744" w14:textId="77777777" w:rsidR="00372668" w:rsidRPr="001D3F7D" w:rsidRDefault="00372668" w:rsidP="00372668">
      <w:pPr>
        <w:jc w:val="both"/>
        <w:rPr>
          <w:rFonts w:asciiTheme="minorHAnsi" w:hAnsiTheme="minorHAnsi"/>
          <w:b/>
          <w:lang w:eastAsia="zh-CN"/>
        </w:rPr>
      </w:pPr>
    </w:p>
    <w:p w14:paraId="297F7882" w14:textId="77777777" w:rsidR="00372668" w:rsidRPr="001D3F7D" w:rsidRDefault="00372668" w:rsidP="00393C66">
      <w:pPr>
        <w:numPr>
          <w:ilvl w:val="0"/>
          <w:numId w:val="37"/>
        </w:numPr>
        <w:jc w:val="both"/>
        <w:rPr>
          <w:rFonts w:asciiTheme="minorHAnsi" w:hAnsiTheme="minorHAnsi"/>
          <w:b/>
          <w:lang w:eastAsia="zh-CN"/>
        </w:rPr>
      </w:pPr>
      <w:r w:rsidRPr="001D3F7D">
        <w:rPr>
          <w:rFonts w:asciiTheme="minorHAnsi" w:hAnsiTheme="minorHAnsi"/>
          <w:b/>
          <w:lang w:eastAsia="zh-CN"/>
        </w:rPr>
        <w:t>člen</w:t>
      </w:r>
    </w:p>
    <w:p w14:paraId="1A3ECDAC"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Splošni roki za izvedbo pogodbe</w:t>
      </w:r>
    </w:p>
    <w:p w14:paraId="76650D08" w14:textId="77777777" w:rsidR="00372668" w:rsidRPr="001D3F7D" w:rsidRDefault="00372668" w:rsidP="00372668">
      <w:pPr>
        <w:jc w:val="both"/>
        <w:rPr>
          <w:rFonts w:asciiTheme="minorHAnsi" w:hAnsiTheme="minorHAnsi"/>
          <w:lang w:eastAsia="zh-CN"/>
        </w:rPr>
      </w:pPr>
    </w:p>
    <w:p w14:paraId="1DB1EC09" w14:textId="77777777" w:rsidR="00202222" w:rsidRPr="00A86286" w:rsidRDefault="00202222" w:rsidP="00202222">
      <w:pPr>
        <w:jc w:val="both"/>
        <w:rPr>
          <w:rFonts w:asciiTheme="minorHAnsi" w:hAnsiTheme="minorHAnsi"/>
          <w:lang w:eastAsia="zh-CN"/>
        </w:rPr>
      </w:pPr>
      <w:r w:rsidRPr="00A86286">
        <w:rPr>
          <w:rFonts w:asciiTheme="minorHAnsi" w:hAnsiTheme="minorHAnsi"/>
          <w:lang w:eastAsia="zh-CN"/>
        </w:rPr>
        <w:t>Ta pogodba začne veljati, ko so izpolnjeni vsi odložni pogoji, ki so navedeni tej pogodbi ter ko jo podpišeta obe pogodbeni stranki.</w:t>
      </w:r>
    </w:p>
    <w:p w14:paraId="4DB8E01F" w14:textId="77777777" w:rsidR="00400930" w:rsidRPr="00A86286" w:rsidRDefault="00400930" w:rsidP="00202222">
      <w:pPr>
        <w:jc w:val="both"/>
        <w:rPr>
          <w:rFonts w:asciiTheme="minorHAnsi" w:hAnsiTheme="minorHAnsi"/>
          <w:lang w:eastAsia="zh-CN"/>
        </w:rPr>
      </w:pPr>
    </w:p>
    <w:p w14:paraId="5C25A069" w14:textId="064520DF" w:rsidR="009B6939" w:rsidRPr="00A86286" w:rsidRDefault="009B6939" w:rsidP="00202222">
      <w:pPr>
        <w:jc w:val="both"/>
        <w:rPr>
          <w:rFonts w:asciiTheme="minorHAnsi" w:hAnsiTheme="minorHAnsi"/>
          <w:lang w:eastAsia="zh-CN"/>
        </w:rPr>
      </w:pPr>
      <w:r w:rsidRPr="00A86286">
        <w:rPr>
          <w:rFonts w:asciiTheme="minorHAnsi" w:hAnsiTheme="minorHAnsi"/>
          <w:lang w:eastAsia="zh-CN"/>
        </w:rPr>
        <w:t xml:space="preserve">Rok za zaključek del je </w:t>
      </w:r>
      <w:r w:rsidR="00CD2B5E" w:rsidRPr="00A86286">
        <w:rPr>
          <w:rFonts w:asciiTheme="minorHAnsi" w:hAnsiTheme="minorHAnsi"/>
          <w:lang w:eastAsia="zh-CN"/>
        </w:rPr>
        <w:t>365</w:t>
      </w:r>
      <w:r w:rsidRPr="00A86286">
        <w:rPr>
          <w:rFonts w:asciiTheme="minorHAnsi" w:hAnsiTheme="minorHAnsi"/>
          <w:lang w:eastAsia="zh-CN"/>
        </w:rPr>
        <w:t xml:space="preserve"> koledarskih dni od datuma uvedbe izvajalca v delo z možnostjo podaljšanja v primeru nastopa nepredvidenih okoliščin</w:t>
      </w:r>
      <w:r w:rsidR="0011634C">
        <w:rPr>
          <w:rFonts w:asciiTheme="minorHAnsi" w:hAnsiTheme="minorHAnsi"/>
          <w:lang w:eastAsia="zh-CN"/>
        </w:rPr>
        <w:t>,</w:t>
      </w:r>
      <w:r w:rsidR="0011634C" w:rsidRPr="0011634C">
        <w:t xml:space="preserve"> </w:t>
      </w:r>
      <w:r w:rsidR="0011634C" w:rsidRPr="0011634C">
        <w:rPr>
          <w:rFonts w:asciiTheme="minorHAnsi" w:hAnsiTheme="minorHAnsi"/>
          <w:lang w:eastAsia="zh-CN"/>
        </w:rPr>
        <w:t>določenih v 22.členu te Pogodbe, v povezavi s 50.členom te Pogodbe.</w:t>
      </w:r>
    </w:p>
    <w:p w14:paraId="10D03F95" w14:textId="6F9EB039" w:rsidR="00986625" w:rsidRPr="00A86286" w:rsidRDefault="00986625" w:rsidP="00202222">
      <w:pPr>
        <w:jc w:val="both"/>
        <w:rPr>
          <w:rFonts w:asciiTheme="minorHAnsi" w:hAnsiTheme="minorHAnsi"/>
          <w:lang w:eastAsia="zh-CN"/>
        </w:rPr>
      </w:pPr>
    </w:p>
    <w:p w14:paraId="6F9B8BFD" w14:textId="77777777" w:rsidR="0011634C" w:rsidRDefault="00390006" w:rsidP="00257B01">
      <w:pPr>
        <w:spacing w:line="276" w:lineRule="auto"/>
        <w:jc w:val="both"/>
        <w:rPr>
          <w:rFonts w:eastAsiaTheme="minorHAnsi" w:cstheme="minorBidi"/>
          <w:color w:val="000000" w:themeColor="text1"/>
          <w:sz w:val="23"/>
          <w:szCs w:val="23"/>
        </w:rPr>
      </w:pPr>
      <w:r w:rsidRPr="00A86286">
        <w:rPr>
          <w:rFonts w:eastAsiaTheme="minorHAnsi" w:cstheme="minorBidi"/>
          <w:color w:val="000000" w:themeColor="text1"/>
          <w:sz w:val="23"/>
          <w:szCs w:val="23"/>
        </w:rPr>
        <w:t>P</w:t>
      </w:r>
      <w:r w:rsidR="00D46999" w:rsidRPr="00A86286">
        <w:rPr>
          <w:rFonts w:eastAsiaTheme="minorHAnsi" w:cstheme="minorBidi"/>
          <w:color w:val="000000" w:themeColor="text1"/>
          <w:sz w:val="23"/>
          <w:szCs w:val="23"/>
        </w:rPr>
        <w:t>ogodba začne učinkovati, ko je naročniku izdana odločitev o podpori za sofinanciranje javnega naročila iz Kohezijskega sklada in Republike Slovenije</w:t>
      </w:r>
      <w:r w:rsidR="0011634C">
        <w:rPr>
          <w:rFonts w:eastAsiaTheme="minorHAnsi" w:cstheme="minorBidi"/>
          <w:color w:val="000000" w:themeColor="text1"/>
          <w:sz w:val="23"/>
          <w:szCs w:val="23"/>
        </w:rPr>
        <w:t>.</w:t>
      </w:r>
    </w:p>
    <w:p w14:paraId="5661908D" w14:textId="519733D0" w:rsidR="00CD5AD4" w:rsidRPr="00A86286" w:rsidRDefault="0011634C" w:rsidP="00257B01">
      <w:pPr>
        <w:spacing w:line="276" w:lineRule="auto"/>
        <w:jc w:val="both"/>
        <w:rPr>
          <w:rFonts w:asciiTheme="minorHAnsi" w:hAnsiTheme="minorHAnsi"/>
          <w:lang w:eastAsia="zh-CN"/>
        </w:rPr>
      </w:pPr>
      <w:r>
        <w:rPr>
          <w:rFonts w:asciiTheme="minorHAnsi" w:hAnsiTheme="minorHAnsi"/>
          <w:lang w:eastAsia="zh-CN"/>
        </w:rPr>
        <w:t>R</w:t>
      </w:r>
      <w:r w:rsidR="009F636D" w:rsidRPr="00A86286">
        <w:rPr>
          <w:rFonts w:asciiTheme="minorHAnsi" w:hAnsiTheme="minorHAnsi"/>
          <w:lang w:eastAsia="zh-CN"/>
        </w:rPr>
        <w:t>ok za uvedbo</w:t>
      </w:r>
      <w:r w:rsidR="00F61C5F">
        <w:rPr>
          <w:rFonts w:asciiTheme="minorHAnsi" w:hAnsiTheme="minorHAnsi"/>
          <w:lang w:eastAsia="zh-CN"/>
        </w:rPr>
        <w:t xml:space="preserve"> v delo</w:t>
      </w:r>
      <w:r w:rsidR="009F636D" w:rsidRPr="00A86286">
        <w:rPr>
          <w:rFonts w:asciiTheme="minorHAnsi" w:hAnsiTheme="minorHAnsi"/>
          <w:lang w:eastAsia="zh-CN"/>
        </w:rPr>
        <w:t xml:space="preserve"> iz naslednjega člena </w:t>
      </w:r>
      <w:r w:rsidR="00F61C5F">
        <w:rPr>
          <w:rFonts w:asciiTheme="minorHAnsi" w:hAnsiTheme="minorHAnsi"/>
          <w:lang w:eastAsia="zh-CN"/>
        </w:rPr>
        <w:t>bo začel</w:t>
      </w:r>
      <w:r w:rsidR="009F636D" w:rsidRPr="00A86286">
        <w:rPr>
          <w:rFonts w:asciiTheme="minorHAnsi" w:hAnsiTheme="minorHAnsi"/>
          <w:lang w:eastAsia="zh-CN"/>
        </w:rPr>
        <w:t xml:space="preserve"> teči šele od dneva, ko bo naročnik prejel obvestilo, da je pridobil sredstva za sofinanciranje naročila iz Kohezijskega sklada in Republike Slovenije</w:t>
      </w:r>
      <w:r w:rsidR="00257B01" w:rsidRPr="00A86286">
        <w:rPr>
          <w:rFonts w:asciiTheme="minorHAnsi" w:hAnsiTheme="minorHAnsi"/>
          <w:lang w:eastAsia="zh-CN"/>
        </w:rPr>
        <w:t xml:space="preserve"> (</w:t>
      </w:r>
      <w:r w:rsidR="00257B01" w:rsidRPr="00A86286">
        <w:rPr>
          <w:rFonts w:eastAsiaTheme="minorHAnsi" w:cstheme="minorBidi"/>
          <w:color w:val="000000" w:themeColor="text1"/>
          <w:sz w:val="23"/>
          <w:szCs w:val="23"/>
        </w:rPr>
        <w:t>izdana odločitev o podpori ).</w:t>
      </w:r>
    </w:p>
    <w:p w14:paraId="32F5D55D" w14:textId="06B9323E" w:rsidR="00563D65" w:rsidRPr="00A86286" w:rsidRDefault="00563D65" w:rsidP="00CD5AD4">
      <w:pPr>
        <w:jc w:val="both"/>
        <w:rPr>
          <w:rFonts w:asciiTheme="minorHAnsi" w:hAnsiTheme="minorHAnsi"/>
          <w:lang w:eastAsia="zh-CN"/>
        </w:rPr>
      </w:pPr>
    </w:p>
    <w:p w14:paraId="09C92275" w14:textId="438A8537" w:rsidR="00563D65" w:rsidRDefault="00563D65" w:rsidP="00CD5AD4">
      <w:pPr>
        <w:jc w:val="both"/>
        <w:rPr>
          <w:rFonts w:asciiTheme="minorHAnsi" w:hAnsiTheme="minorHAnsi"/>
          <w:lang w:eastAsia="zh-CN"/>
        </w:rPr>
      </w:pPr>
      <w:r w:rsidRPr="00A86286">
        <w:rPr>
          <w:rFonts w:asciiTheme="minorHAnsi" w:hAnsiTheme="minorHAnsi"/>
          <w:lang w:eastAsia="zh-CN"/>
        </w:rPr>
        <w:t>Izvajalec se obvezuje, da bo začel dela izvajati</w:t>
      </w:r>
      <w:r w:rsidR="002953B2" w:rsidRPr="00A86286">
        <w:rPr>
          <w:rFonts w:asciiTheme="minorHAnsi" w:hAnsiTheme="minorHAnsi"/>
          <w:lang w:eastAsia="zh-CN"/>
        </w:rPr>
        <w:t xml:space="preserve"> takoj po uvedbi v delo, pri čimer bo uvedba v delo izvedena v roku </w:t>
      </w:r>
      <w:r w:rsidR="00E35121" w:rsidRPr="00A86286">
        <w:rPr>
          <w:rFonts w:asciiTheme="minorHAnsi" w:hAnsiTheme="minorHAnsi"/>
          <w:lang w:eastAsia="zh-CN"/>
        </w:rPr>
        <w:t>8</w:t>
      </w:r>
      <w:r w:rsidR="002953B2" w:rsidRPr="00A86286">
        <w:rPr>
          <w:rFonts w:asciiTheme="minorHAnsi" w:hAnsiTheme="minorHAnsi"/>
          <w:lang w:eastAsia="zh-CN"/>
        </w:rPr>
        <w:t xml:space="preserve"> dni</w:t>
      </w:r>
      <w:r w:rsidR="00963427" w:rsidRPr="00A86286">
        <w:rPr>
          <w:rFonts w:asciiTheme="minorHAnsi" w:hAnsiTheme="minorHAnsi"/>
          <w:lang w:eastAsia="zh-CN"/>
        </w:rPr>
        <w:t xml:space="preserve"> od začetka učinkovanja</w:t>
      </w:r>
      <w:r w:rsidR="00963427">
        <w:rPr>
          <w:rFonts w:asciiTheme="minorHAnsi" w:hAnsiTheme="minorHAnsi"/>
          <w:lang w:eastAsia="zh-CN"/>
        </w:rPr>
        <w:t xml:space="preserve"> pogodbe.</w:t>
      </w:r>
    </w:p>
    <w:p w14:paraId="3FD84628" w14:textId="77777777" w:rsidR="00F9717A" w:rsidRDefault="00F9717A" w:rsidP="00CD5AD4">
      <w:pPr>
        <w:jc w:val="both"/>
        <w:rPr>
          <w:rFonts w:asciiTheme="minorHAnsi" w:hAnsiTheme="minorHAnsi"/>
          <w:lang w:eastAsia="zh-CN"/>
        </w:rPr>
      </w:pPr>
    </w:p>
    <w:p w14:paraId="73F73D70" w14:textId="3AB26DCE" w:rsidR="0000375C" w:rsidRPr="00E35121" w:rsidRDefault="0000375C" w:rsidP="0000375C">
      <w:pPr>
        <w:jc w:val="both"/>
        <w:rPr>
          <w:rFonts w:asciiTheme="minorHAnsi" w:eastAsiaTheme="minorHAnsi" w:hAnsiTheme="minorHAnsi" w:cstheme="minorBidi"/>
        </w:rPr>
      </w:pPr>
      <w:r w:rsidRPr="00E35121">
        <w:rPr>
          <w:rFonts w:asciiTheme="minorHAnsi" w:eastAsiaTheme="minorHAnsi" w:hAnsiTheme="minorHAnsi" w:cstheme="minorBidi"/>
        </w:rPr>
        <w:t>Dela se bodo, po potrebi izvajala tudi ob lokalno priznanih dela prostih dnevih in po potrebi tudi iz</w:t>
      </w:r>
      <w:r w:rsidR="0011634C">
        <w:rPr>
          <w:rFonts w:asciiTheme="minorHAnsi" w:eastAsiaTheme="minorHAnsi" w:hAnsiTheme="minorHAnsi" w:cstheme="minorBidi"/>
        </w:rPr>
        <w:t>ven delovnega časa, od 6-20 ure,</w:t>
      </w:r>
      <w:r w:rsidR="0011634C" w:rsidRPr="0011634C">
        <w:t xml:space="preserve"> </w:t>
      </w:r>
      <w:r w:rsidR="0011634C" w:rsidRPr="0011634C">
        <w:rPr>
          <w:rFonts w:asciiTheme="minorHAnsi" w:eastAsiaTheme="minorHAnsi" w:hAnsiTheme="minorHAnsi" w:cstheme="minorBidi"/>
        </w:rPr>
        <w:t>pri čemer je izvajalec dolžan v tem primeru pravočasno pridobiti vsa potrebna dovoljenja.</w:t>
      </w:r>
    </w:p>
    <w:p w14:paraId="6EFCF14A" w14:textId="77777777" w:rsidR="0000375C" w:rsidRPr="0000375C" w:rsidRDefault="0000375C" w:rsidP="0000375C">
      <w:pPr>
        <w:jc w:val="both"/>
        <w:rPr>
          <w:rFonts w:asciiTheme="minorHAnsi" w:eastAsiaTheme="minorHAnsi" w:hAnsiTheme="minorHAnsi" w:cstheme="minorBidi"/>
          <w:highlight w:val="cyan"/>
        </w:rPr>
      </w:pPr>
    </w:p>
    <w:p w14:paraId="78C18A9B" w14:textId="073594BF" w:rsidR="0000375C" w:rsidRPr="00E35121" w:rsidRDefault="0000375C" w:rsidP="0000375C">
      <w:pPr>
        <w:spacing w:line="276" w:lineRule="auto"/>
        <w:jc w:val="both"/>
        <w:rPr>
          <w:rFonts w:asciiTheme="minorHAnsi" w:hAnsiTheme="minorHAnsi" w:cs="Arial"/>
          <w:color w:val="000000" w:themeColor="text1"/>
          <w:kern w:val="3"/>
          <w:lang w:eastAsia="zh-CN"/>
        </w:rPr>
      </w:pPr>
      <w:r w:rsidRPr="00E35121">
        <w:rPr>
          <w:rFonts w:asciiTheme="minorHAnsi" w:hAnsiTheme="minorHAnsi" w:cs="Arial"/>
          <w:color w:val="000000" w:themeColor="text1"/>
          <w:kern w:val="3"/>
          <w:lang w:eastAsia="zh-CN"/>
        </w:rPr>
        <w:t>Izvajalec, se je glede na dejstvo, da se bo na objektu izvajala tudi dobava in montaža notranje opreme, dolžan pri izvajanju določenih del usklajevati z izvajalcem za dobavo in montažo opreme.</w:t>
      </w:r>
    </w:p>
    <w:p w14:paraId="33EF5DB6" w14:textId="5B59580D" w:rsidR="0000375C" w:rsidRPr="00E35121" w:rsidRDefault="0000375C" w:rsidP="0000375C">
      <w:pPr>
        <w:spacing w:line="276" w:lineRule="auto"/>
        <w:jc w:val="both"/>
        <w:rPr>
          <w:rFonts w:asciiTheme="minorHAnsi" w:hAnsiTheme="minorHAnsi" w:cs="Arial"/>
          <w:color w:val="000000" w:themeColor="text1"/>
          <w:kern w:val="3"/>
          <w:lang w:eastAsia="zh-CN"/>
        </w:rPr>
      </w:pPr>
      <w:r w:rsidRPr="00E35121">
        <w:rPr>
          <w:rFonts w:asciiTheme="minorHAnsi" w:hAnsiTheme="minorHAnsi" w:cs="Arial"/>
          <w:color w:val="000000" w:themeColor="text1"/>
          <w:kern w:val="3"/>
          <w:lang w:eastAsia="zh-CN"/>
        </w:rPr>
        <w:t>Izvajalec je tako dolžan pri pripravi terminskega plana sodelovati z naročnikom in izvajalcem dobave in montaže opreme, vse s ciljem, da bo lahko tudi vsa oprema v objektu pravočasno montirana in testirana.</w:t>
      </w:r>
    </w:p>
    <w:p w14:paraId="67B2764F" w14:textId="3DFF53CC" w:rsidR="00372668" w:rsidRPr="00E35121" w:rsidRDefault="00372668" w:rsidP="00372668">
      <w:pPr>
        <w:jc w:val="both"/>
        <w:rPr>
          <w:rFonts w:asciiTheme="minorHAnsi" w:hAnsiTheme="minorHAnsi"/>
          <w:lang w:eastAsia="zh-CN"/>
        </w:rPr>
      </w:pPr>
    </w:p>
    <w:p w14:paraId="1D03712E" w14:textId="36F497B7" w:rsidR="0000375C" w:rsidRDefault="0000375C" w:rsidP="00372668">
      <w:pPr>
        <w:jc w:val="both"/>
        <w:rPr>
          <w:rFonts w:asciiTheme="minorHAnsi" w:hAnsiTheme="minorHAnsi"/>
          <w:lang w:eastAsia="zh-CN"/>
        </w:rPr>
      </w:pPr>
    </w:p>
    <w:p w14:paraId="606D163A" w14:textId="77777777" w:rsidR="0000375C" w:rsidRPr="001D3F7D" w:rsidRDefault="0000375C" w:rsidP="00372668">
      <w:pPr>
        <w:jc w:val="both"/>
        <w:rPr>
          <w:rFonts w:asciiTheme="minorHAnsi" w:hAnsiTheme="minorHAnsi"/>
          <w:lang w:eastAsia="zh-CN"/>
        </w:rPr>
      </w:pPr>
    </w:p>
    <w:p w14:paraId="447190B6" w14:textId="77777777" w:rsidR="00372668" w:rsidRPr="001D3F7D" w:rsidRDefault="00372668" w:rsidP="00393C66">
      <w:pPr>
        <w:numPr>
          <w:ilvl w:val="0"/>
          <w:numId w:val="37"/>
        </w:numPr>
        <w:jc w:val="both"/>
        <w:rPr>
          <w:rFonts w:asciiTheme="minorHAnsi" w:hAnsiTheme="minorHAnsi"/>
          <w:b/>
          <w:lang w:eastAsia="zh-CN"/>
        </w:rPr>
      </w:pPr>
      <w:r w:rsidRPr="001D3F7D">
        <w:rPr>
          <w:rFonts w:asciiTheme="minorHAnsi" w:hAnsiTheme="minorHAnsi"/>
          <w:b/>
          <w:lang w:eastAsia="zh-CN"/>
        </w:rPr>
        <w:t>člen</w:t>
      </w:r>
    </w:p>
    <w:p w14:paraId="53C9720E"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Pričetek izvedbe del</w:t>
      </w:r>
    </w:p>
    <w:p w14:paraId="7229580D" w14:textId="77777777" w:rsidR="00372668" w:rsidRPr="001D3F7D" w:rsidRDefault="00372668" w:rsidP="00372668">
      <w:pPr>
        <w:jc w:val="both"/>
        <w:rPr>
          <w:rFonts w:asciiTheme="minorHAnsi" w:hAnsiTheme="minorHAnsi"/>
          <w:lang w:eastAsia="zh-CN"/>
        </w:rPr>
      </w:pPr>
    </w:p>
    <w:p w14:paraId="3723EA2D" w14:textId="15A1DFA5" w:rsidR="00372668" w:rsidRDefault="00372668" w:rsidP="00372668">
      <w:pPr>
        <w:jc w:val="both"/>
        <w:rPr>
          <w:rFonts w:asciiTheme="minorHAnsi" w:hAnsiTheme="minorHAnsi"/>
          <w:lang w:eastAsia="zh-CN"/>
        </w:rPr>
      </w:pPr>
      <w:r w:rsidRPr="009F038F">
        <w:rPr>
          <w:rFonts w:asciiTheme="minorHAnsi" w:hAnsiTheme="minorHAnsi"/>
          <w:lang w:eastAsia="zh-CN"/>
        </w:rPr>
        <w:t>Izvajalec je z izvajanjem del po tej pogodbi dolžan pričeti takoj po uvedbi v delo, sicer lahko naročnik odstopi od pogodbe in zahteva od izvajalca povračilo škode.</w:t>
      </w:r>
    </w:p>
    <w:p w14:paraId="7E0D8BEA" w14:textId="4FFBD6EE" w:rsidR="007E4780" w:rsidRDefault="007E4780" w:rsidP="00372668">
      <w:pPr>
        <w:jc w:val="both"/>
        <w:rPr>
          <w:rFonts w:asciiTheme="minorHAnsi" w:hAnsiTheme="minorHAnsi"/>
          <w:lang w:eastAsia="zh-CN"/>
        </w:rPr>
      </w:pPr>
    </w:p>
    <w:p w14:paraId="3E8EB6EC" w14:textId="77777777" w:rsidR="00372668" w:rsidRPr="001D3F7D" w:rsidRDefault="00372668" w:rsidP="00393C66">
      <w:pPr>
        <w:numPr>
          <w:ilvl w:val="0"/>
          <w:numId w:val="37"/>
        </w:numPr>
        <w:jc w:val="both"/>
        <w:rPr>
          <w:rFonts w:asciiTheme="minorHAnsi" w:hAnsiTheme="minorHAnsi"/>
          <w:b/>
          <w:lang w:eastAsia="zh-CN"/>
        </w:rPr>
      </w:pPr>
      <w:r w:rsidRPr="001D3F7D">
        <w:rPr>
          <w:rFonts w:asciiTheme="minorHAnsi" w:hAnsiTheme="minorHAnsi"/>
          <w:b/>
          <w:lang w:eastAsia="zh-CN"/>
        </w:rPr>
        <w:t>člen</w:t>
      </w:r>
    </w:p>
    <w:p w14:paraId="040C4219"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Uvedba izvajalca v delo</w:t>
      </w:r>
    </w:p>
    <w:p w14:paraId="65505BB2" w14:textId="77777777" w:rsidR="00372668" w:rsidRPr="001D3F7D" w:rsidRDefault="00372668" w:rsidP="00372668">
      <w:pPr>
        <w:jc w:val="both"/>
        <w:rPr>
          <w:rFonts w:asciiTheme="minorHAnsi" w:hAnsiTheme="minorHAnsi"/>
          <w:lang w:eastAsia="zh-CN"/>
        </w:rPr>
      </w:pPr>
    </w:p>
    <w:p w14:paraId="56DAB8B8" w14:textId="48BDD430" w:rsidR="009923D9" w:rsidRDefault="009923D9" w:rsidP="009923D9">
      <w:pPr>
        <w:jc w:val="both"/>
        <w:rPr>
          <w:rFonts w:asciiTheme="minorHAnsi" w:hAnsiTheme="minorHAnsi"/>
          <w:lang w:eastAsia="zh-CN"/>
        </w:rPr>
      </w:pPr>
      <w:r w:rsidRPr="009F038F">
        <w:rPr>
          <w:rFonts w:asciiTheme="minorHAnsi" w:hAnsiTheme="minorHAnsi"/>
          <w:b/>
          <w:lang w:eastAsia="zh-CN"/>
        </w:rPr>
        <w:t xml:space="preserve">Rok za uvedbo izvajalca v delo je 8 dni od datuma pričetka </w:t>
      </w:r>
      <w:r w:rsidR="009A6236" w:rsidRPr="009F038F">
        <w:rPr>
          <w:rFonts w:asciiTheme="minorHAnsi" w:hAnsiTheme="minorHAnsi"/>
          <w:b/>
          <w:lang w:eastAsia="zh-CN"/>
        </w:rPr>
        <w:t>učinkovanja</w:t>
      </w:r>
      <w:r w:rsidRPr="009F038F">
        <w:rPr>
          <w:rFonts w:asciiTheme="minorHAnsi" w:hAnsiTheme="minorHAnsi"/>
          <w:b/>
          <w:lang w:eastAsia="zh-CN"/>
        </w:rPr>
        <w:t xml:space="preserve"> pogodbe</w:t>
      </w:r>
      <w:r w:rsidRPr="009F038F">
        <w:rPr>
          <w:rFonts w:asciiTheme="minorHAnsi" w:hAnsiTheme="minorHAnsi"/>
          <w:lang w:eastAsia="zh-CN"/>
        </w:rPr>
        <w:t>.</w:t>
      </w:r>
      <w:r w:rsidRPr="001D3F7D">
        <w:rPr>
          <w:rFonts w:asciiTheme="minorHAnsi" w:hAnsiTheme="minorHAnsi"/>
          <w:lang w:eastAsia="zh-CN"/>
        </w:rPr>
        <w:t xml:space="preserve"> </w:t>
      </w:r>
    </w:p>
    <w:p w14:paraId="1FED4AC1" w14:textId="77777777" w:rsidR="00B37033" w:rsidRPr="001D3F7D" w:rsidRDefault="00B37033" w:rsidP="009923D9">
      <w:pPr>
        <w:jc w:val="both"/>
        <w:rPr>
          <w:rFonts w:asciiTheme="minorHAnsi" w:hAnsiTheme="minorHAnsi"/>
          <w:lang w:eastAsia="zh-CN"/>
        </w:rPr>
      </w:pPr>
    </w:p>
    <w:p w14:paraId="6D5994C5"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Uvedba v delo obsega zlasti:</w:t>
      </w:r>
    </w:p>
    <w:p w14:paraId="20AD2E6C" w14:textId="77777777" w:rsidR="00372668" w:rsidRPr="001D3F7D" w:rsidRDefault="00B41C74" w:rsidP="00393C66">
      <w:pPr>
        <w:numPr>
          <w:ilvl w:val="1"/>
          <w:numId w:val="40"/>
        </w:numPr>
        <w:jc w:val="both"/>
        <w:rPr>
          <w:rFonts w:asciiTheme="minorHAnsi" w:hAnsiTheme="minorHAnsi"/>
          <w:lang w:eastAsia="zh-CN"/>
        </w:rPr>
      </w:pPr>
      <w:r w:rsidRPr="00B41C74">
        <w:rPr>
          <w:rFonts w:asciiTheme="minorHAnsi" w:hAnsiTheme="minorHAnsi"/>
          <w:lang w:eastAsia="zh-CN"/>
        </w:rPr>
        <w:t xml:space="preserve">izročitev </w:t>
      </w:r>
      <w:r w:rsidR="003E4A4F">
        <w:rPr>
          <w:rFonts w:asciiTheme="minorHAnsi" w:hAnsiTheme="minorHAnsi"/>
          <w:lang w:eastAsia="zh-CN"/>
        </w:rPr>
        <w:t>prostega zemljišča</w:t>
      </w:r>
      <w:r w:rsidR="003E4A4F" w:rsidRPr="00B41C74">
        <w:rPr>
          <w:rFonts w:asciiTheme="minorHAnsi" w:hAnsiTheme="minorHAnsi"/>
          <w:lang w:eastAsia="zh-CN"/>
        </w:rPr>
        <w:t xml:space="preserve"> </w:t>
      </w:r>
      <w:r w:rsidR="00A743B9">
        <w:rPr>
          <w:rFonts w:asciiTheme="minorHAnsi" w:hAnsiTheme="minorHAnsi"/>
          <w:lang w:eastAsia="zh-CN"/>
        </w:rPr>
        <w:t>za gradnjo</w:t>
      </w:r>
      <w:r w:rsidRPr="00B41C74">
        <w:rPr>
          <w:rFonts w:asciiTheme="minorHAnsi" w:hAnsiTheme="minorHAnsi"/>
          <w:lang w:eastAsia="zh-CN"/>
        </w:rPr>
        <w:t>;</w:t>
      </w:r>
    </w:p>
    <w:p w14:paraId="2EDAAB98" w14:textId="77777777" w:rsidR="00372668" w:rsidRPr="00A83FA8" w:rsidRDefault="00372668" w:rsidP="00393C66">
      <w:pPr>
        <w:numPr>
          <w:ilvl w:val="1"/>
          <w:numId w:val="40"/>
        </w:numPr>
        <w:jc w:val="both"/>
        <w:rPr>
          <w:rFonts w:asciiTheme="minorHAnsi" w:hAnsiTheme="minorHAnsi"/>
          <w:lang w:eastAsia="zh-CN"/>
        </w:rPr>
      </w:pPr>
      <w:r w:rsidRPr="00A83FA8">
        <w:rPr>
          <w:rFonts w:asciiTheme="minorHAnsi" w:hAnsiTheme="minorHAnsi"/>
          <w:lang w:eastAsia="zh-CN"/>
        </w:rPr>
        <w:t>izročitev dokumentacije, navedene v 3. členu te pogodbe</w:t>
      </w:r>
      <w:r w:rsidR="00A743B9" w:rsidRPr="00A83FA8">
        <w:rPr>
          <w:rFonts w:asciiTheme="minorHAnsi" w:hAnsiTheme="minorHAnsi"/>
          <w:lang w:eastAsia="zh-CN"/>
        </w:rPr>
        <w:t>.</w:t>
      </w:r>
    </w:p>
    <w:p w14:paraId="15F5AF34" w14:textId="77777777" w:rsidR="00A90C65" w:rsidRDefault="00A90C65" w:rsidP="00372668">
      <w:pPr>
        <w:jc w:val="both"/>
        <w:rPr>
          <w:rFonts w:asciiTheme="minorHAnsi" w:hAnsiTheme="minorHAnsi"/>
          <w:lang w:eastAsia="zh-CN"/>
        </w:rPr>
      </w:pPr>
    </w:p>
    <w:p w14:paraId="0D4F0E3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O uvedbi izvajalca v delo se sestavi poseben zapisnik in se to ugotovi z zapisom v gradbeni dnevnik.</w:t>
      </w:r>
    </w:p>
    <w:p w14:paraId="2CE15A41" w14:textId="77777777" w:rsidR="00A27761" w:rsidRPr="00A27761" w:rsidRDefault="00A27761" w:rsidP="00A27761">
      <w:pPr>
        <w:jc w:val="both"/>
        <w:rPr>
          <w:rFonts w:asciiTheme="minorHAnsi" w:hAnsiTheme="minorHAnsi"/>
          <w:lang w:eastAsia="zh-CN"/>
        </w:rPr>
      </w:pPr>
    </w:p>
    <w:p w14:paraId="0C3ED9EC" w14:textId="6815FB3F" w:rsidR="001D3F7D" w:rsidRDefault="00983F0A" w:rsidP="00372668">
      <w:pPr>
        <w:jc w:val="both"/>
        <w:rPr>
          <w:rFonts w:asciiTheme="minorHAnsi" w:hAnsiTheme="minorHAnsi"/>
          <w:lang w:eastAsia="zh-CN"/>
        </w:rPr>
      </w:pPr>
      <w:r w:rsidRPr="00983F0A">
        <w:rPr>
          <w:rFonts w:asciiTheme="minorHAnsi" w:hAnsiTheme="minorHAnsi"/>
          <w:lang w:eastAsia="zh-CN"/>
        </w:rPr>
        <w:t>V primeru spremembe gradbenega dovoljenja se šteje, da je izvajalec glede z gradbenim dovoljenjem spremenjenih</w:t>
      </w:r>
      <w:r>
        <w:rPr>
          <w:rFonts w:asciiTheme="minorHAnsi" w:hAnsiTheme="minorHAnsi"/>
          <w:lang w:eastAsia="zh-CN"/>
        </w:rPr>
        <w:t xml:space="preserve"> del uveden v delo, ko prejme pravnomočno spremenjen</w:t>
      </w:r>
      <w:r w:rsidRPr="00983F0A">
        <w:rPr>
          <w:rFonts w:asciiTheme="minorHAnsi" w:hAnsiTheme="minorHAnsi"/>
          <w:lang w:eastAsia="zh-CN"/>
        </w:rPr>
        <w:t>o gradbeno dovoljenje.</w:t>
      </w:r>
    </w:p>
    <w:p w14:paraId="14FEDDFA" w14:textId="77777777" w:rsidR="005F352B" w:rsidRPr="001855E3" w:rsidRDefault="005F352B" w:rsidP="001855E3">
      <w:pPr>
        <w:spacing w:line="276" w:lineRule="auto"/>
        <w:jc w:val="both"/>
        <w:rPr>
          <w:rFonts w:asciiTheme="minorHAnsi" w:eastAsiaTheme="minorHAnsi" w:hAnsiTheme="minorHAnsi" w:cstheme="minorBidi"/>
          <w:u w:val="single"/>
        </w:rPr>
      </w:pPr>
    </w:p>
    <w:p w14:paraId="03DAF878" w14:textId="7D38E87F" w:rsidR="001855E3" w:rsidRDefault="002A4A6D" w:rsidP="00393C66">
      <w:pPr>
        <w:numPr>
          <w:ilvl w:val="0"/>
          <w:numId w:val="37"/>
        </w:numPr>
        <w:tabs>
          <w:tab w:val="num" w:pos="720"/>
        </w:tabs>
        <w:jc w:val="both"/>
        <w:rPr>
          <w:rFonts w:asciiTheme="minorHAnsi" w:hAnsiTheme="minorHAnsi"/>
          <w:b/>
          <w:lang w:eastAsia="zh-CN"/>
        </w:rPr>
      </w:pPr>
      <w:r>
        <w:rPr>
          <w:rFonts w:asciiTheme="minorHAnsi" w:hAnsiTheme="minorHAnsi"/>
          <w:b/>
          <w:lang w:eastAsia="zh-CN"/>
        </w:rPr>
        <w:t>č</w:t>
      </w:r>
      <w:r w:rsidR="001855E3" w:rsidRPr="001855E3">
        <w:rPr>
          <w:rFonts w:asciiTheme="minorHAnsi" w:hAnsiTheme="minorHAnsi"/>
          <w:b/>
          <w:lang w:eastAsia="zh-CN"/>
        </w:rPr>
        <w:t>len</w:t>
      </w:r>
    </w:p>
    <w:p w14:paraId="0B6D16F6"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Zamude v zvezi z roki za izvedbo pogodbe</w:t>
      </w:r>
    </w:p>
    <w:p w14:paraId="731693EF" w14:textId="77777777" w:rsidR="00372668" w:rsidRPr="001D3F7D" w:rsidRDefault="00372668" w:rsidP="00372668">
      <w:pPr>
        <w:jc w:val="both"/>
        <w:rPr>
          <w:rFonts w:asciiTheme="minorHAnsi" w:hAnsiTheme="minorHAnsi"/>
          <w:lang w:eastAsia="zh-CN"/>
        </w:rPr>
      </w:pPr>
    </w:p>
    <w:p w14:paraId="44363D5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Neupravičena prekoračitev rokov s strani izvajalca pomeni izvajalčevo zamudo, zaradi katere lahko naročnik uveljavlja ukrepe, določene v pogodbi.</w:t>
      </w:r>
    </w:p>
    <w:p w14:paraId="6FDC4D2E" w14:textId="77777777" w:rsidR="00372668" w:rsidRPr="001D3F7D" w:rsidRDefault="00372668" w:rsidP="00372668">
      <w:pPr>
        <w:jc w:val="both"/>
        <w:rPr>
          <w:rFonts w:asciiTheme="minorHAnsi" w:hAnsiTheme="minorHAnsi"/>
          <w:lang w:eastAsia="zh-CN"/>
        </w:rPr>
      </w:pPr>
    </w:p>
    <w:p w14:paraId="7189D358"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Neupravičena prekoračitev rokov s strani naročnika pomeni naročnikovo zamudo, zaradi katere lahko izvajalec uveljavlja ukrepe, določene v pogodbi.</w:t>
      </w:r>
    </w:p>
    <w:p w14:paraId="4F7DDE10" w14:textId="77777777" w:rsidR="00372668" w:rsidRPr="001D3F7D" w:rsidRDefault="00372668" w:rsidP="00372668">
      <w:pPr>
        <w:jc w:val="both"/>
        <w:rPr>
          <w:rFonts w:asciiTheme="minorHAnsi" w:hAnsiTheme="minorHAnsi"/>
          <w:lang w:eastAsia="zh-CN"/>
        </w:rPr>
      </w:pPr>
    </w:p>
    <w:p w14:paraId="2ABCF8D6" w14:textId="77777777" w:rsidR="00372668" w:rsidRPr="001D3F7D" w:rsidRDefault="00372668" w:rsidP="00393C66">
      <w:pPr>
        <w:numPr>
          <w:ilvl w:val="0"/>
          <w:numId w:val="37"/>
        </w:numPr>
        <w:jc w:val="both"/>
        <w:rPr>
          <w:rFonts w:asciiTheme="minorHAnsi" w:hAnsiTheme="minorHAnsi"/>
          <w:b/>
          <w:lang w:eastAsia="zh-CN"/>
        </w:rPr>
      </w:pPr>
      <w:r w:rsidRPr="001D3F7D">
        <w:rPr>
          <w:rFonts w:asciiTheme="minorHAnsi" w:hAnsiTheme="minorHAnsi"/>
          <w:b/>
          <w:lang w:eastAsia="zh-CN"/>
        </w:rPr>
        <w:t>člen</w:t>
      </w:r>
    </w:p>
    <w:p w14:paraId="2EA2E83C"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Podaljšanje roka za zaključek del</w:t>
      </w:r>
    </w:p>
    <w:p w14:paraId="3AB40C01" w14:textId="77777777" w:rsidR="00372668" w:rsidRPr="001D3F7D" w:rsidRDefault="00372668" w:rsidP="00372668">
      <w:pPr>
        <w:jc w:val="both"/>
        <w:rPr>
          <w:rFonts w:asciiTheme="minorHAnsi" w:hAnsiTheme="minorHAnsi"/>
          <w:lang w:eastAsia="zh-CN"/>
        </w:rPr>
      </w:pPr>
    </w:p>
    <w:p w14:paraId="283D63C6" w14:textId="77777777" w:rsidR="00372668" w:rsidRDefault="00372668" w:rsidP="00372668">
      <w:pPr>
        <w:jc w:val="both"/>
        <w:rPr>
          <w:rFonts w:asciiTheme="minorHAnsi" w:hAnsiTheme="minorHAnsi"/>
          <w:lang w:eastAsia="zh-CN"/>
        </w:rPr>
      </w:pPr>
      <w:r w:rsidRPr="001D3F7D">
        <w:rPr>
          <w:rFonts w:asciiTheme="minorHAnsi" w:hAnsiTheme="minorHAnsi"/>
          <w:lang w:eastAsia="zh-CN"/>
        </w:rPr>
        <w:t>Izvajalec ima pravico do podaljšanja roka za zaključek del v naslednjih primerih</w:t>
      </w:r>
      <w:r w:rsidRPr="001D3F7D">
        <w:rPr>
          <w:rFonts w:asciiTheme="minorHAnsi" w:hAnsiTheme="minorHAnsi"/>
        </w:rPr>
        <w:t xml:space="preserve"> </w:t>
      </w:r>
      <w:r w:rsidRPr="001D3F7D">
        <w:rPr>
          <w:rFonts w:asciiTheme="minorHAnsi" w:hAnsiTheme="minorHAnsi"/>
          <w:lang w:eastAsia="zh-CN"/>
        </w:rPr>
        <w:t>in samo za čas, ko mu je zaradi spodaj naštetih primerov delo onemogočeno:</w:t>
      </w:r>
    </w:p>
    <w:p w14:paraId="56295B80" w14:textId="77777777" w:rsidR="00A90C65" w:rsidRPr="001D3F7D" w:rsidRDefault="00A90C65" w:rsidP="00372668">
      <w:pPr>
        <w:jc w:val="both"/>
        <w:rPr>
          <w:rFonts w:asciiTheme="minorHAnsi" w:hAnsiTheme="minorHAnsi"/>
          <w:lang w:eastAsia="zh-CN"/>
        </w:rPr>
      </w:pPr>
    </w:p>
    <w:p w14:paraId="0BA81CAA" w14:textId="77777777" w:rsidR="00372668" w:rsidRPr="001D3F7D"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zamude pri uvedbi v delo;</w:t>
      </w:r>
    </w:p>
    <w:p w14:paraId="4B604D18" w14:textId="77777777" w:rsidR="00372668" w:rsidRPr="001D3F7D"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dogodki, ki so posledica višje sile;</w:t>
      </w:r>
    </w:p>
    <w:p w14:paraId="487A796B" w14:textId="77777777" w:rsidR="00372668" w:rsidRPr="001D3F7D"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prekinitev izvajanja del na zahtevo naročnika;</w:t>
      </w:r>
    </w:p>
    <w:p w14:paraId="1D90E6B3" w14:textId="77777777" w:rsidR="00372668" w:rsidRPr="001D3F7D"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prekinitev izvajanja po volji izvajalca iz razlogov na strani naročnika;</w:t>
      </w:r>
    </w:p>
    <w:p w14:paraId="5AEF18EC" w14:textId="77777777" w:rsidR="006E558F" w:rsidRPr="006E558F" w:rsidRDefault="006E558F" w:rsidP="00393C66">
      <w:pPr>
        <w:pStyle w:val="Odstavekseznama"/>
        <w:numPr>
          <w:ilvl w:val="0"/>
          <w:numId w:val="21"/>
        </w:numPr>
        <w:rPr>
          <w:rFonts w:asciiTheme="minorHAnsi" w:hAnsiTheme="minorHAnsi"/>
          <w:lang w:eastAsia="zh-CN"/>
        </w:rPr>
      </w:pPr>
      <w:r w:rsidRPr="006E558F">
        <w:rPr>
          <w:rFonts w:asciiTheme="minorHAnsi" w:hAnsiTheme="minorHAnsi"/>
          <w:lang w:eastAsia="zh-CN"/>
        </w:rPr>
        <w:t>če naročnik naroči dodatna dela ali občutne spremembe izvedbe - v obsegu, ki je upravičen z dodatnimi deli ali spremembami;</w:t>
      </w:r>
    </w:p>
    <w:p w14:paraId="219C02E8" w14:textId="77777777" w:rsidR="00372668" w:rsidRPr="001D3F7D"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vremenskih razmer, ki bi onemogočala izvajanje zunanjih del več kot deset (10) zaporednih dni oziroma skupaj več kot petnajst (15) delovnih dni;</w:t>
      </w:r>
    </w:p>
    <w:p w14:paraId="79284AB4" w14:textId="77777777" w:rsidR="00372668"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če je prišlo do nepričakovanih fizičnih razmer na gradbišču, med katere sodijo fizični pogoji, nepričakovani podpovršinski in hidrološki pogoji ter fizične ovire, na katere naleti izvajalec med izvedbo del;</w:t>
      </w:r>
    </w:p>
    <w:p w14:paraId="19C6E616" w14:textId="77777777" w:rsidR="00372668" w:rsidRPr="00571A89" w:rsidRDefault="00372668" w:rsidP="00393C66">
      <w:pPr>
        <w:numPr>
          <w:ilvl w:val="0"/>
          <w:numId w:val="21"/>
        </w:numPr>
        <w:jc w:val="both"/>
        <w:rPr>
          <w:rFonts w:asciiTheme="minorHAnsi" w:hAnsiTheme="minorHAnsi"/>
          <w:lang w:eastAsia="zh-CN"/>
        </w:rPr>
      </w:pPr>
      <w:r w:rsidRPr="00571A89">
        <w:rPr>
          <w:rFonts w:asciiTheme="minorHAnsi" w:hAnsiTheme="minorHAnsi"/>
          <w:lang w:eastAsia="zh-CN"/>
        </w:rPr>
        <w:t>če je prišlo do arheoloških najdb, zaradi katerih se gradnja začasno ustavi ali upočasni;</w:t>
      </w:r>
    </w:p>
    <w:p w14:paraId="7E7595DB" w14:textId="77777777" w:rsidR="00372668" w:rsidRPr="001D3F7D"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za čas zaustavitve del zaradi neplačil s strani naročnika, v kolikor naročnik preide v zamudi s plačilom že druge izdane situacije, pri čemer ni poravnal še niti predhodno izdane situacije (zamuda pri plačilu dveh zaporednih situacij);</w:t>
      </w:r>
    </w:p>
    <w:p w14:paraId="0002F7C9" w14:textId="77777777" w:rsidR="00372668" w:rsidRPr="001D3F7D"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iz drugih razlogov, ki pomenijo podaljšanje roka izvedbe in niso v sferi izvajalca.</w:t>
      </w:r>
    </w:p>
    <w:p w14:paraId="0CE88C00" w14:textId="77777777" w:rsidR="00372668" w:rsidRPr="001D3F7D" w:rsidRDefault="00372668" w:rsidP="00372668">
      <w:pPr>
        <w:jc w:val="both"/>
        <w:rPr>
          <w:rFonts w:asciiTheme="minorHAnsi" w:hAnsiTheme="minorHAnsi"/>
          <w:lang w:eastAsia="zh-CN"/>
        </w:rPr>
      </w:pPr>
    </w:p>
    <w:p w14:paraId="504F9565" w14:textId="7BDDF387" w:rsidR="00372668" w:rsidRPr="006236ED" w:rsidRDefault="00372668" w:rsidP="006236ED">
      <w:pPr>
        <w:jc w:val="both"/>
        <w:rPr>
          <w:rFonts w:asciiTheme="minorHAnsi" w:hAnsiTheme="minorHAnsi"/>
          <w:lang w:eastAsia="zh-CN"/>
        </w:rPr>
      </w:pPr>
      <w:r w:rsidRPr="001D3F7D">
        <w:rPr>
          <w:rFonts w:asciiTheme="minorHAnsi" w:hAnsiTheme="minorHAnsi"/>
          <w:lang w:eastAsia="zh-CN"/>
        </w:rPr>
        <w:t>Izvajalec mora obvestiti naro</w:t>
      </w:r>
      <w:r w:rsidR="00265392">
        <w:rPr>
          <w:rFonts w:asciiTheme="minorHAnsi" w:hAnsiTheme="minorHAnsi"/>
          <w:lang w:eastAsia="zh-CN"/>
        </w:rPr>
        <w:t>čnika o razlogih za podaljšanje</w:t>
      </w:r>
      <w:r w:rsidRPr="001D3F7D">
        <w:rPr>
          <w:rFonts w:asciiTheme="minorHAnsi" w:hAnsiTheme="minorHAnsi"/>
          <w:lang w:eastAsia="zh-CN"/>
        </w:rPr>
        <w:t xml:space="preserve"> pogodbenega roka v pisni obliki z </w:t>
      </w:r>
      <w:r w:rsidRPr="00A83FA8">
        <w:rPr>
          <w:rFonts w:asciiTheme="minorHAnsi" w:hAnsiTheme="minorHAnsi"/>
          <w:lang w:eastAsia="zh-CN"/>
        </w:rPr>
        <w:t xml:space="preserve">obrazložitvijo in navedbo razlogov za podaljšanje v čim krajšem možnem času  oz. najkasneje v </w:t>
      </w:r>
      <w:r w:rsidR="006E558F" w:rsidRPr="00A83FA8">
        <w:rPr>
          <w:rFonts w:asciiTheme="minorHAnsi" w:hAnsiTheme="minorHAnsi"/>
          <w:lang w:eastAsia="zh-CN"/>
        </w:rPr>
        <w:t>treh</w:t>
      </w:r>
      <w:r w:rsidRPr="00A83FA8">
        <w:rPr>
          <w:rFonts w:asciiTheme="minorHAnsi" w:hAnsiTheme="minorHAnsi"/>
          <w:lang w:eastAsia="zh-CN"/>
        </w:rPr>
        <w:t xml:space="preserve"> (</w:t>
      </w:r>
      <w:r w:rsidR="006E558F" w:rsidRPr="00A83FA8">
        <w:rPr>
          <w:rFonts w:asciiTheme="minorHAnsi" w:hAnsiTheme="minorHAnsi"/>
          <w:lang w:eastAsia="zh-CN"/>
        </w:rPr>
        <w:t>3</w:t>
      </w:r>
      <w:r w:rsidRPr="00A83FA8">
        <w:rPr>
          <w:rFonts w:asciiTheme="minorHAnsi" w:hAnsiTheme="minorHAnsi"/>
          <w:lang w:eastAsia="zh-CN"/>
        </w:rPr>
        <w:t>)</w:t>
      </w:r>
      <w:r w:rsidRPr="001D3F7D">
        <w:rPr>
          <w:rFonts w:asciiTheme="minorHAnsi" w:hAnsiTheme="minorHAnsi"/>
          <w:lang w:eastAsia="zh-CN"/>
        </w:rPr>
        <w:t xml:space="preserve"> delovnih dneh po tem, ko izve za vzrok, zaradi katerega se rok lahko podaljša ali ko bi se moral zavedati, da je nastal vzrok, zaradi</w:t>
      </w:r>
      <w:r w:rsidR="006236ED">
        <w:rPr>
          <w:rFonts w:asciiTheme="minorHAnsi" w:hAnsiTheme="minorHAnsi"/>
          <w:lang w:eastAsia="zh-CN"/>
        </w:rPr>
        <w:t xml:space="preserve"> katerega se rok lahko podaljša</w:t>
      </w:r>
      <w:r w:rsidRPr="001D3F7D">
        <w:rPr>
          <w:rFonts w:asciiTheme="minorHAnsi" w:hAnsiTheme="minorHAnsi"/>
          <w:lang w:eastAsia="zh-CN"/>
        </w:rPr>
        <w:t xml:space="preserve">. </w:t>
      </w:r>
      <w:r w:rsidR="006236ED" w:rsidRPr="006236ED">
        <w:rPr>
          <w:rFonts w:asciiTheme="minorHAnsi" w:hAnsiTheme="minorHAnsi"/>
          <w:lang w:eastAsia="zh-CN"/>
        </w:rPr>
        <w:t>Obvestilo mora obsegati zahtevo za podaljšanje roka, s katero mora naročniku predlagati, sicer izgubi pravico do podaljšanja roka.</w:t>
      </w:r>
    </w:p>
    <w:p w14:paraId="1823309D" w14:textId="77777777" w:rsidR="00372668" w:rsidRPr="001D3F7D" w:rsidRDefault="00372668" w:rsidP="00372668">
      <w:pPr>
        <w:jc w:val="both"/>
        <w:rPr>
          <w:rFonts w:asciiTheme="minorHAnsi" w:hAnsiTheme="minorHAnsi"/>
          <w:lang w:eastAsia="zh-CN"/>
        </w:rPr>
      </w:pPr>
    </w:p>
    <w:p w14:paraId="190CA724" w14:textId="3CA6A870" w:rsidR="00372668" w:rsidRPr="001D3F7D" w:rsidRDefault="00372668" w:rsidP="00372668">
      <w:pPr>
        <w:jc w:val="both"/>
        <w:rPr>
          <w:rFonts w:asciiTheme="minorHAnsi" w:hAnsiTheme="minorHAnsi"/>
          <w:lang w:eastAsia="zh-CN"/>
        </w:rPr>
      </w:pPr>
      <w:r w:rsidRPr="00A83FA8">
        <w:rPr>
          <w:rFonts w:asciiTheme="minorHAnsi" w:hAnsiTheme="minorHAnsi"/>
          <w:lang w:eastAsia="zh-CN"/>
        </w:rPr>
        <w:t xml:space="preserve">Izvajalec mora naročniku </w:t>
      </w:r>
      <w:r w:rsidR="001B5E72">
        <w:rPr>
          <w:rFonts w:asciiTheme="minorHAnsi" w:hAnsiTheme="minorHAnsi"/>
          <w:lang w:eastAsia="zh-CN"/>
        </w:rPr>
        <w:t xml:space="preserve">pisno </w:t>
      </w:r>
      <w:r w:rsidRPr="00A83FA8">
        <w:rPr>
          <w:rFonts w:asciiTheme="minorHAnsi" w:hAnsiTheme="minorHAnsi"/>
          <w:lang w:eastAsia="zh-CN"/>
        </w:rPr>
        <w:t xml:space="preserve">predlagati natančno število dni podaljšanja, najkasneje v </w:t>
      </w:r>
      <w:r w:rsidR="006E558F" w:rsidRPr="00A83FA8">
        <w:rPr>
          <w:rFonts w:asciiTheme="minorHAnsi" w:hAnsiTheme="minorHAnsi"/>
          <w:lang w:eastAsia="zh-CN"/>
        </w:rPr>
        <w:t xml:space="preserve">treh </w:t>
      </w:r>
      <w:r w:rsidRPr="00A83FA8">
        <w:rPr>
          <w:rFonts w:asciiTheme="minorHAnsi" w:hAnsiTheme="minorHAnsi"/>
          <w:lang w:eastAsia="zh-CN"/>
        </w:rPr>
        <w:t>(</w:t>
      </w:r>
      <w:r w:rsidR="006E558F" w:rsidRPr="00A83FA8">
        <w:rPr>
          <w:rFonts w:asciiTheme="minorHAnsi" w:hAnsiTheme="minorHAnsi"/>
          <w:lang w:eastAsia="zh-CN"/>
        </w:rPr>
        <w:t>3</w:t>
      </w:r>
      <w:r w:rsidRPr="00A83FA8">
        <w:rPr>
          <w:rFonts w:asciiTheme="minorHAnsi" w:hAnsiTheme="minorHAnsi"/>
          <w:lang w:eastAsia="zh-CN"/>
        </w:rPr>
        <w:t>) delovnih</w:t>
      </w:r>
      <w:r w:rsidRPr="001D3F7D">
        <w:rPr>
          <w:rFonts w:asciiTheme="minorHAnsi" w:hAnsiTheme="minorHAnsi"/>
          <w:lang w:eastAsia="zh-CN"/>
        </w:rPr>
        <w:t xml:space="preserve"> dneh po tem, ko je prenehal razlog za podaljšanje pogodbenega roka.</w:t>
      </w:r>
    </w:p>
    <w:p w14:paraId="1574DB16" w14:textId="77777777" w:rsidR="00372668" w:rsidRPr="001D3F7D" w:rsidRDefault="00372668" w:rsidP="00372668">
      <w:pPr>
        <w:jc w:val="both"/>
        <w:rPr>
          <w:rFonts w:asciiTheme="minorHAnsi" w:hAnsiTheme="minorHAnsi"/>
          <w:lang w:eastAsia="zh-CN"/>
        </w:rPr>
      </w:pPr>
    </w:p>
    <w:p w14:paraId="3F0587A6" w14:textId="7DBF6704" w:rsidR="00372668" w:rsidRPr="001D3F7D" w:rsidRDefault="001B5E72" w:rsidP="00372668">
      <w:pPr>
        <w:jc w:val="both"/>
        <w:rPr>
          <w:rFonts w:asciiTheme="minorHAnsi" w:hAnsiTheme="minorHAnsi"/>
          <w:lang w:eastAsia="zh-CN"/>
        </w:rPr>
      </w:pPr>
      <w:r>
        <w:rPr>
          <w:rFonts w:asciiTheme="minorHAnsi" w:hAnsiTheme="minorHAnsi"/>
          <w:lang w:eastAsia="zh-CN"/>
        </w:rPr>
        <w:t>Podaljšanje</w:t>
      </w:r>
      <w:r w:rsidR="00372668" w:rsidRPr="001D3F7D">
        <w:rPr>
          <w:rFonts w:asciiTheme="minorHAnsi" w:hAnsiTheme="minorHAnsi"/>
          <w:lang w:eastAsia="zh-CN"/>
        </w:rPr>
        <w:t xml:space="preserve"> </w:t>
      </w:r>
      <w:r>
        <w:rPr>
          <w:rFonts w:asciiTheme="minorHAnsi" w:hAnsiTheme="minorHAnsi"/>
          <w:lang w:eastAsia="zh-CN"/>
        </w:rPr>
        <w:t xml:space="preserve">(sprememba) </w:t>
      </w:r>
      <w:r w:rsidR="00372668" w:rsidRPr="001D3F7D">
        <w:rPr>
          <w:rFonts w:asciiTheme="minorHAnsi" w:hAnsiTheme="minorHAnsi"/>
          <w:lang w:eastAsia="zh-CN"/>
        </w:rPr>
        <w:t>pogodbenega roka pogodbeni stranki uredita z dodatkom k tej pogodbi.</w:t>
      </w:r>
    </w:p>
    <w:p w14:paraId="5231CF09" w14:textId="77777777" w:rsidR="00372668" w:rsidRPr="001D3F7D" w:rsidRDefault="00372668" w:rsidP="00372668">
      <w:pPr>
        <w:jc w:val="both"/>
        <w:rPr>
          <w:rFonts w:asciiTheme="minorHAnsi" w:hAnsiTheme="minorHAnsi"/>
          <w:bCs/>
          <w:lang w:eastAsia="zh-CN"/>
        </w:rPr>
      </w:pPr>
    </w:p>
    <w:p w14:paraId="5BE05D0A" w14:textId="6C09D598" w:rsidR="00372668" w:rsidRDefault="00372668" w:rsidP="00372668">
      <w:pPr>
        <w:jc w:val="both"/>
        <w:rPr>
          <w:rFonts w:asciiTheme="minorHAnsi" w:hAnsiTheme="minorHAnsi"/>
          <w:bCs/>
          <w:lang w:eastAsia="zh-CN"/>
        </w:rPr>
      </w:pPr>
      <w:r w:rsidRPr="001D3F7D">
        <w:rPr>
          <w:rFonts w:asciiTheme="minorHAnsi" w:hAnsiTheme="minorHAnsi"/>
          <w:bCs/>
          <w:lang w:eastAsia="zh-CN"/>
        </w:rPr>
        <w:t>Sprememba</w:t>
      </w:r>
      <w:r w:rsidR="001B5E72">
        <w:rPr>
          <w:rFonts w:asciiTheme="minorHAnsi" w:hAnsiTheme="minorHAnsi"/>
          <w:bCs/>
          <w:lang w:eastAsia="zh-CN"/>
        </w:rPr>
        <w:t xml:space="preserve"> (podaljšanje)</w:t>
      </w:r>
      <w:r w:rsidRPr="001D3F7D">
        <w:rPr>
          <w:rFonts w:asciiTheme="minorHAnsi" w:hAnsiTheme="minorHAnsi"/>
          <w:bCs/>
          <w:lang w:eastAsia="zh-CN"/>
        </w:rPr>
        <w:t xml:space="preserve"> roka izvedbe, v primeru nastopa nepredvidenih okoliščin ne predstavlja bistvene spremembe pogodbe.</w:t>
      </w:r>
    </w:p>
    <w:p w14:paraId="495E417E" w14:textId="77777777" w:rsidR="00E4390D" w:rsidRPr="001D3F7D" w:rsidRDefault="00E4390D" w:rsidP="00372668">
      <w:pPr>
        <w:jc w:val="both"/>
        <w:rPr>
          <w:rFonts w:asciiTheme="minorHAnsi" w:hAnsiTheme="minorHAnsi"/>
          <w:bCs/>
          <w:lang w:eastAsia="zh-CN"/>
        </w:rPr>
      </w:pPr>
    </w:p>
    <w:p w14:paraId="40035817" w14:textId="7C35BA4E" w:rsidR="00304CF7" w:rsidRPr="00304CF7" w:rsidRDefault="00304CF7" w:rsidP="00304CF7">
      <w:pPr>
        <w:jc w:val="both"/>
        <w:rPr>
          <w:rFonts w:asciiTheme="minorHAnsi" w:hAnsiTheme="minorHAnsi"/>
          <w:bCs/>
          <w:lang w:eastAsia="zh-CN"/>
        </w:rPr>
      </w:pPr>
      <w:r w:rsidRPr="00CB2A20">
        <w:rPr>
          <w:rFonts w:asciiTheme="minorHAnsi" w:hAnsiTheme="minorHAnsi"/>
          <w:bCs/>
          <w:lang w:eastAsia="zh-CN"/>
        </w:rPr>
        <w:t>V primeru podaljšanja pogodbenega roka je izvajalec na lastne stroške</w:t>
      </w:r>
      <w:r w:rsidR="00D46065">
        <w:rPr>
          <w:rFonts w:asciiTheme="minorHAnsi" w:hAnsiTheme="minorHAnsi"/>
          <w:bCs/>
          <w:lang w:eastAsia="zh-CN"/>
        </w:rPr>
        <w:t xml:space="preserve"> in odgovornost</w:t>
      </w:r>
      <w:r w:rsidRPr="00CB2A20">
        <w:rPr>
          <w:rFonts w:asciiTheme="minorHAnsi" w:hAnsiTheme="minorHAnsi"/>
          <w:bCs/>
          <w:lang w:eastAsia="zh-CN"/>
        </w:rPr>
        <w:t xml:space="preserve"> dolžan ustrezno </w:t>
      </w:r>
      <w:r w:rsidR="00D46065">
        <w:rPr>
          <w:rFonts w:asciiTheme="minorHAnsi" w:hAnsiTheme="minorHAnsi"/>
          <w:bCs/>
          <w:lang w:eastAsia="zh-CN"/>
        </w:rPr>
        <w:t xml:space="preserve">in pravočasno </w:t>
      </w:r>
      <w:r w:rsidRPr="00CB2A20">
        <w:rPr>
          <w:rFonts w:asciiTheme="minorHAnsi" w:hAnsiTheme="minorHAnsi"/>
          <w:bCs/>
          <w:lang w:eastAsia="zh-CN"/>
        </w:rPr>
        <w:t>podaljšati veljavnost vseh finančnih zavarovanj in zavarovalnih polic, v kolikor je predložitev slednjih zahtevana.</w:t>
      </w:r>
    </w:p>
    <w:p w14:paraId="5B57319C" w14:textId="77777777" w:rsidR="00372668" w:rsidRPr="001D3F7D" w:rsidRDefault="00372668" w:rsidP="00372668">
      <w:pPr>
        <w:jc w:val="both"/>
        <w:rPr>
          <w:rFonts w:asciiTheme="minorHAnsi" w:hAnsiTheme="minorHAnsi"/>
          <w:lang w:eastAsia="zh-CN"/>
        </w:rPr>
      </w:pPr>
    </w:p>
    <w:p w14:paraId="3B1723E9" w14:textId="77777777" w:rsidR="00372668" w:rsidRPr="001D3F7D" w:rsidRDefault="00372668" w:rsidP="00393C66">
      <w:pPr>
        <w:numPr>
          <w:ilvl w:val="0"/>
          <w:numId w:val="37"/>
        </w:numPr>
        <w:jc w:val="both"/>
        <w:rPr>
          <w:rFonts w:asciiTheme="minorHAnsi" w:hAnsiTheme="minorHAnsi"/>
          <w:b/>
          <w:lang w:eastAsia="zh-CN"/>
        </w:rPr>
      </w:pPr>
      <w:r w:rsidRPr="001D3F7D">
        <w:rPr>
          <w:rFonts w:asciiTheme="minorHAnsi" w:hAnsiTheme="minorHAnsi"/>
          <w:b/>
          <w:lang w:eastAsia="zh-CN"/>
        </w:rPr>
        <w:t>člen</w:t>
      </w:r>
    </w:p>
    <w:p w14:paraId="01C96D40"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Pravica naročnika do zahteve za pospešitev del</w:t>
      </w:r>
    </w:p>
    <w:p w14:paraId="2770EE4B" w14:textId="77777777" w:rsidR="00372668" w:rsidRPr="001D3F7D" w:rsidRDefault="00372668" w:rsidP="00372668">
      <w:pPr>
        <w:jc w:val="both"/>
        <w:rPr>
          <w:rFonts w:asciiTheme="minorHAnsi" w:hAnsiTheme="minorHAnsi"/>
          <w:lang w:eastAsia="zh-CN"/>
        </w:rPr>
      </w:pPr>
    </w:p>
    <w:p w14:paraId="32727603"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kolikor naročnik tekom gradnje ugotovi, da hitrost napredovanja del zaradi razlogov na strani izvajalca ne zadostuje, da bi izvajalec pogodbena dela dokončal v pogodbenem roku, kar se kaže v zaostajanju za terminskim planom, izvajalec pa ne more dokazati, da bo zamudo lahko nadoknadil,  ima naročnik pravico, da</w:t>
      </w:r>
    </w:p>
    <w:p w14:paraId="6C26157F" w14:textId="0A7FE9C5" w:rsidR="00372668" w:rsidRPr="001D3F7D" w:rsidRDefault="00372668" w:rsidP="00393C66">
      <w:pPr>
        <w:numPr>
          <w:ilvl w:val="0"/>
          <w:numId w:val="41"/>
        </w:numPr>
        <w:contextualSpacing/>
        <w:jc w:val="both"/>
        <w:rPr>
          <w:rFonts w:asciiTheme="minorHAnsi" w:hAnsiTheme="minorHAnsi"/>
          <w:lang w:eastAsia="zh-CN"/>
        </w:rPr>
      </w:pPr>
      <w:r w:rsidRPr="001D3F7D">
        <w:rPr>
          <w:rFonts w:asciiTheme="minorHAnsi" w:hAnsiTheme="minorHAnsi"/>
          <w:lang w:eastAsia="zh-CN"/>
        </w:rPr>
        <w:t>izvajalcu naloži ukrepe za pospešitev del;</w:t>
      </w:r>
    </w:p>
    <w:p w14:paraId="4656473A" w14:textId="600864EA" w:rsidR="001367AA" w:rsidRPr="001367AA" w:rsidRDefault="001367AA" w:rsidP="001367AA">
      <w:pPr>
        <w:pStyle w:val="Odstavekseznama"/>
        <w:numPr>
          <w:ilvl w:val="0"/>
          <w:numId w:val="41"/>
        </w:numPr>
        <w:rPr>
          <w:rFonts w:asciiTheme="minorHAnsi" w:hAnsiTheme="minorHAnsi"/>
          <w:lang w:eastAsia="zh-CN"/>
        </w:rPr>
      </w:pPr>
      <w:r w:rsidRPr="001367AA">
        <w:rPr>
          <w:rFonts w:asciiTheme="minorHAnsi" w:hAnsiTheme="minorHAnsi"/>
          <w:lang w:eastAsia="zh-CN"/>
        </w:rPr>
        <w:t>izvajalcu naloži zagotovitev dodatnih podizvajalcev, v kolikor jih izvajalec ne angažira oz. naročniku pisno sporoči, da jih ne more angažirati, jih angažira naročnik sam  na stroške izvajalca;</w:t>
      </w:r>
    </w:p>
    <w:p w14:paraId="6865AB02" w14:textId="77777777" w:rsidR="00372668" w:rsidRPr="001D3F7D" w:rsidRDefault="00372668" w:rsidP="00393C66">
      <w:pPr>
        <w:numPr>
          <w:ilvl w:val="0"/>
          <w:numId w:val="41"/>
        </w:numPr>
        <w:contextualSpacing/>
        <w:jc w:val="both"/>
        <w:rPr>
          <w:rFonts w:asciiTheme="minorHAnsi" w:hAnsiTheme="minorHAnsi"/>
          <w:lang w:eastAsia="zh-CN"/>
        </w:rPr>
      </w:pPr>
      <w:r w:rsidRPr="001D3F7D">
        <w:rPr>
          <w:rFonts w:asciiTheme="minorHAnsi" w:hAnsiTheme="minorHAnsi"/>
          <w:lang w:eastAsia="zh-CN"/>
        </w:rPr>
        <w:t xml:space="preserve">izvajalcu naloži angažiranje dodatnih delovnih sredstev ali jih najame sam na stroške izvajalca. </w:t>
      </w:r>
    </w:p>
    <w:p w14:paraId="1F5E6842" w14:textId="77777777" w:rsidR="00372668" w:rsidRPr="001D3F7D" w:rsidRDefault="00372668" w:rsidP="00372668">
      <w:pPr>
        <w:jc w:val="both"/>
        <w:rPr>
          <w:rFonts w:asciiTheme="minorHAnsi" w:hAnsiTheme="minorHAnsi"/>
          <w:lang w:eastAsia="zh-CN"/>
        </w:rPr>
      </w:pPr>
    </w:p>
    <w:p w14:paraId="03D28179" w14:textId="495FD2EF"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Pred angažiranjem dodatnih podizvajalcev ali delovnih sredstev mora naročnik dati izvajalcu rok enega tedna, da dodatne podizvajalce ali delovna sredstva </w:t>
      </w:r>
      <w:r w:rsidR="001367AA">
        <w:rPr>
          <w:rFonts w:asciiTheme="minorHAnsi" w:hAnsiTheme="minorHAnsi"/>
          <w:lang w:eastAsia="zh-CN"/>
        </w:rPr>
        <w:t>zagotovi</w:t>
      </w:r>
      <w:r w:rsidRPr="001D3F7D">
        <w:rPr>
          <w:rFonts w:asciiTheme="minorHAnsi" w:hAnsiTheme="minorHAnsi"/>
          <w:lang w:eastAsia="zh-CN"/>
        </w:rPr>
        <w:t xml:space="preserve"> izvajalec sam.</w:t>
      </w:r>
    </w:p>
    <w:p w14:paraId="3DBDBC19" w14:textId="77777777" w:rsidR="00372668" w:rsidRPr="001D3F7D" w:rsidRDefault="00372668" w:rsidP="00372668">
      <w:pPr>
        <w:jc w:val="both"/>
        <w:rPr>
          <w:rFonts w:asciiTheme="minorHAnsi" w:hAnsiTheme="minorHAnsi"/>
          <w:lang w:eastAsia="zh-CN"/>
        </w:rPr>
      </w:pPr>
    </w:p>
    <w:p w14:paraId="32E5ED50"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Naročnik si sme pri tem obračunati tudi manipulativne stroške v višini največ 2 % od skupne vrednosti izvedenih del z DDV, ki jih je izvedel drugi izvajalec.</w:t>
      </w:r>
    </w:p>
    <w:p w14:paraId="39CDF4EC" w14:textId="3704EB0B" w:rsidR="00372668" w:rsidRDefault="00372668" w:rsidP="00372668">
      <w:pPr>
        <w:jc w:val="both"/>
        <w:rPr>
          <w:rFonts w:asciiTheme="minorHAnsi" w:hAnsiTheme="minorHAnsi"/>
          <w:lang w:eastAsia="zh-CN"/>
        </w:rPr>
      </w:pPr>
    </w:p>
    <w:p w14:paraId="52B9C715" w14:textId="77777777" w:rsidR="001D3CB4" w:rsidRDefault="001D3CB4" w:rsidP="00372668">
      <w:pPr>
        <w:jc w:val="both"/>
        <w:rPr>
          <w:rFonts w:asciiTheme="minorHAnsi" w:hAnsiTheme="minorHAnsi"/>
          <w:lang w:eastAsia="zh-CN"/>
        </w:rPr>
      </w:pPr>
    </w:p>
    <w:p w14:paraId="01737904" w14:textId="77777777" w:rsidR="00B54442" w:rsidRDefault="00B54442" w:rsidP="00372668">
      <w:pPr>
        <w:jc w:val="both"/>
        <w:rPr>
          <w:rFonts w:asciiTheme="minorHAnsi" w:hAnsiTheme="minorHAnsi"/>
          <w:lang w:eastAsia="zh-CN"/>
        </w:rPr>
      </w:pPr>
    </w:p>
    <w:p w14:paraId="45F63497" w14:textId="77777777" w:rsidR="00372668" w:rsidRPr="001D3F7D" w:rsidRDefault="00372668" w:rsidP="00393C66">
      <w:pPr>
        <w:numPr>
          <w:ilvl w:val="0"/>
          <w:numId w:val="38"/>
        </w:numPr>
        <w:rPr>
          <w:rFonts w:asciiTheme="minorHAnsi" w:hAnsiTheme="minorHAnsi"/>
          <w:b/>
          <w:lang w:eastAsia="zh-CN"/>
        </w:rPr>
      </w:pPr>
      <w:r w:rsidRPr="001D3F7D">
        <w:rPr>
          <w:rFonts w:asciiTheme="minorHAnsi" w:hAnsiTheme="minorHAnsi"/>
          <w:b/>
          <w:lang w:eastAsia="zh-CN"/>
        </w:rPr>
        <w:t>POGODBENA KAZEN</w:t>
      </w:r>
    </w:p>
    <w:p w14:paraId="114C7028" w14:textId="77777777" w:rsidR="00372668" w:rsidRPr="001D3F7D" w:rsidRDefault="00372668" w:rsidP="00372668">
      <w:pPr>
        <w:rPr>
          <w:rFonts w:asciiTheme="minorHAnsi" w:hAnsiTheme="minorHAnsi"/>
          <w:lang w:eastAsia="zh-CN"/>
        </w:rPr>
      </w:pPr>
    </w:p>
    <w:p w14:paraId="3C7771AB"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4D507D5E"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Uveljavljanje pogodbene kazni</w:t>
      </w:r>
    </w:p>
    <w:p w14:paraId="23E66D98" w14:textId="77777777" w:rsidR="00372668" w:rsidRPr="001D3F7D" w:rsidRDefault="00372668" w:rsidP="00372668">
      <w:pPr>
        <w:rPr>
          <w:rFonts w:asciiTheme="minorHAnsi" w:hAnsiTheme="minorHAnsi"/>
          <w:b/>
          <w:lang w:eastAsia="zh-CN"/>
        </w:rPr>
      </w:pPr>
    </w:p>
    <w:p w14:paraId="5A073004" w14:textId="4D74069E" w:rsidR="00372668" w:rsidRDefault="00372668" w:rsidP="00372668">
      <w:pPr>
        <w:jc w:val="both"/>
        <w:rPr>
          <w:rFonts w:asciiTheme="minorHAnsi" w:hAnsiTheme="minorHAnsi"/>
          <w:lang w:eastAsia="zh-CN"/>
        </w:rPr>
      </w:pPr>
      <w:r w:rsidRPr="001D3F7D">
        <w:rPr>
          <w:rFonts w:asciiTheme="minorHAnsi" w:hAnsiTheme="minorHAnsi"/>
          <w:lang w:eastAsia="zh-CN"/>
        </w:rPr>
        <w:t>Kadar se izvajalec po svoji krivdi pri izvedbi del ne drži s to pogodbo dogovorjenega in morebitno sporazumno podaljšanega roka za zaključek del, ki je opredeljen v tej pogodbi, sme naročnik</w:t>
      </w:r>
      <w:r w:rsidR="006713B4">
        <w:rPr>
          <w:rFonts w:asciiTheme="minorHAnsi" w:hAnsiTheme="minorHAnsi"/>
          <w:lang w:eastAsia="zh-CN"/>
        </w:rPr>
        <w:t xml:space="preserve"> zahtevati izpolnitev obveznosti in</w:t>
      </w:r>
      <w:r w:rsidRPr="001D3F7D">
        <w:rPr>
          <w:rFonts w:asciiTheme="minorHAnsi" w:hAnsiTheme="minorHAnsi"/>
          <w:lang w:eastAsia="zh-CN"/>
        </w:rPr>
        <w:t xml:space="preserve"> za vsak </w:t>
      </w:r>
      <w:r w:rsidRPr="00A83FA8">
        <w:rPr>
          <w:rFonts w:asciiTheme="minorHAnsi" w:hAnsiTheme="minorHAnsi"/>
          <w:lang w:eastAsia="zh-CN"/>
        </w:rPr>
        <w:t xml:space="preserve">dan zamude roka za zaključek del zahtevati plačilo pogodbene kazni v višini </w:t>
      </w:r>
      <w:r w:rsidR="006713B4">
        <w:rPr>
          <w:rFonts w:asciiTheme="minorHAnsi" w:hAnsiTheme="minorHAnsi"/>
          <w:lang w:eastAsia="zh-CN"/>
        </w:rPr>
        <w:t>1</w:t>
      </w:r>
      <w:r w:rsidR="00905C89" w:rsidRPr="00A83FA8">
        <w:rPr>
          <w:rFonts w:asciiTheme="minorHAnsi" w:hAnsiTheme="minorHAnsi"/>
          <w:lang w:eastAsia="zh-CN"/>
        </w:rPr>
        <w:t xml:space="preserve"> </w:t>
      </w:r>
      <w:r w:rsidRPr="00A83FA8">
        <w:rPr>
          <w:rFonts w:asciiTheme="minorHAnsi" w:hAnsiTheme="minorHAnsi"/>
          <w:lang w:eastAsia="zh-CN"/>
        </w:rPr>
        <w:t>‰ od skupne pogodben</w:t>
      </w:r>
      <w:r w:rsidR="00905C89" w:rsidRPr="00A83FA8">
        <w:rPr>
          <w:rFonts w:asciiTheme="minorHAnsi" w:hAnsiTheme="minorHAnsi"/>
          <w:lang w:eastAsia="zh-CN"/>
        </w:rPr>
        <w:t>e</w:t>
      </w:r>
      <w:r w:rsidRPr="001D3F7D">
        <w:rPr>
          <w:rFonts w:asciiTheme="minorHAnsi" w:hAnsiTheme="minorHAnsi"/>
          <w:lang w:eastAsia="zh-CN"/>
        </w:rPr>
        <w:t xml:space="preserve"> </w:t>
      </w:r>
      <w:r w:rsidR="00905C89">
        <w:rPr>
          <w:rFonts w:asciiTheme="minorHAnsi" w:hAnsiTheme="minorHAnsi"/>
          <w:lang w:eastAsia="zh-CN"/>
        </w:rPr>
        <w:t xml:space="preserve">cene </w:t>
      </w:r>
      <w:r w:rsidRPr="001D3F7D">
        <w:rPr>
          <w:rFonts w:asciiTheme="minorHAnsi" w:hAnsiTheme="minorHAnsi"/>
          <w:lang w:eastAsia="zh-CN"/>
        </w:rPr>
        <w:t xml:space="preserve">z DDV za vsak zamujeni koledarski dan, za celoten čas zamude, vendar največ do </w:t>
      </w:r>
      <w:r w:rsidR="006713B4">
        <w:rPr>
          <w:rFonts w:asciiTheme="minorHAnsi" w:hAnsiTheme="minorHAnsi"/>
          <w:lang w:eastAsia="zh-CN"/>
        </w:rPr>
        <w:t>5</w:t>
      </w:r>
      <w:r w:rsidRPr="001D3F7D">
        <w:rPr>
          <w:rFonts w:asciiTheme="minorHAnsi" w:hAnsiTheme="minorHAnsi"/>
          <w:lang w:eastAsia="zh-CN"/>
        </w:rPr>
        <w:t xml:space="preserve"> % pogodbene </w:t>
      </w:r>
      <w:r w:rsidR="00905C89">
        <w:rPr>
          <w:rFonts w:asciiTheme="minorHAnsi" w:hAnsiTheme="minorHAnsi"/>
          <w:lang w:eastAsia="zh-CN"/>
        </w:rPr>
        <w:t>cene</w:t>
      </w:r>
      <w:r w:rsidR="00905C89" w:rsidRPr="001D3F7D">
        <w:rPr>
          <w:rFonts w:asciiTheme="minorHAnsi" w:hAnsiTheme="minorHAnsi"/>
          <w:lang w:eastAsia="zh-CN"/>
        </w:rPr>
        <w:t xml:space="preserve"> </w:t>
      </w:r>
      <w:r w:rsidRPr="001D3F7D">
        <w:rPr>
          <w:rFonts w:asciiTheme="minorHAnsi" w:hAnsiTheme="minorHAnsi"/>
          <w:lang w:eastAsia="zh-CN"/>
        </w:rPr>
        <w:t>vključno z DDV.</w:t>
      </w:r>
    </w:p>
    <w:p w14:paraId="60C9F473" w14:textId="77777777" w:rsidR="00441831" w:rsidRPr="001D3F7D" w:rsidRDefault="00441831" w:rsidP="00372668">
      <w:pPr>
        <w:jc w:val="both"/>
        <w:rPr>
          <w:rFonts w:asciiTheme="minorHAnsi" w:hAnsiTheme="minorHAnsi"/>
          <w:lang w:eastAsia="zh-CN"/>
        </w:rPr>
      </w:pPr>
    </w:p>
    <w:p w14:paraId="3EB3C84D"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12181ABA"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Obračun pogodbene kazni</w:t>
      </w:r>
    </w:p>
    <w:p w14:paraId="41C60280" w14:textId="77777777" w:rsidR="00372668" w:rsidRPr="001D3F7D" w:rsidRDefault="00372668" w:rsidP="00372668">
      <w:pPr>
        <w:rPr>
          <w:rFonts w:asciiTheme="minorHAnsi" w:hAnsiTheme="minorHAnsi"/>
          <w:b/>
          <w:lang w:eastAsia="zh-CN"/>
        </w:rPr>
      </w:pPr>
    </w:p>
    <w:p w14:paraId="645AB36D" w14:textId="4AD58F30" w:rsidR="00372668" w:rsidRPr="001D3F7D" w:rsidRDefault="00372668" w:rsidP="00372668">
      <w:pPr>
        <w:jc w:val="both"/>
        <w:rPr>
          <w:rFonts w:asciiTheme="minorHAnsi" w:hAnsiTheme="minorHAnsi"/>
          <w:lang w:eastAsia="zh-CN"/>
        </w:rPr>
      </w:pPr>
      <w:r w:rsidRPr="001D3F7D">
        <w:rPr>
          <w:rFonts w:asciiTheme="minorHAnsi" w:hAnsiTheme="minorHAnsi"/>
          <w:lang w:eastAsia="zh-CN"/>
        </w:rPr>
        <w:t>Pogodbena kazen se obračunava (teče) do dneva primopre</w:t>
      </w:r>
      <w:r w:rsidR="00263E6D">
        <w:rPr>
          <w:rFonts w:asciiTheme="minorHAnsi" w:hAnsiTheme="minorHAnsi"/>
          <w:lang w:eastAsia="zh-CN"/>
        </w:rPr>
        <w:t xml:space="preserve">daje objekta ali njegovega dela, </w:t>
      </w:r>
      <w:r w:rsidR="00263E6D" w:rsidRPr="00263E6D">
        <w:rPr>
          <w:rFonts w:asciiTheme="minorHAnsi" w:hAnsiTheme="minorHAnsi"/>
          <w:lang w:eastAsia="zh-CN"/>
        </w:rPr>
        <w:t>ki pomeni ekonomsko tehnično celoto in se lahko samostojno uporablja.</w:t>
      </w:r>
    </w:p>
    <w:p w14:paraId="06A24F04" w14:textId="77777777" w:rsidR="00372668" w:rsidRPr="001D3F7D" w:rsidRDefault="00372668" w:rsidP="00372668">
      <w:pPr>
        <w:jc w:val="both"/>
        <w:rPr>
          <w:rFonts w:asciiTheme="minorHAnsi" w:hAnsiTheme="minorHAnsi"/>
          <w:lang w:eastAsia="zh-CN"/>
        </w:rPr>
      </w:pPr>
    </w:p>
    <w:p w14:paraId="1BBE0DF1"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je naročnik začel uporabljati objekt ali njegov del, preden je bila zanj izvedena primopredaja, se pogodbena kazen obračunava do začetka uporabe objekta ali njegovega dela.</w:t>
      </w:r>
    </w:p>
    <w:p w14:paraId="6529A6F2" w14:textId="77777777" w:rsidR="001D3F7D" w:rsidRPr="001D3F7D" w:rsidRDefault="001D3F7D" w:rsidP="00372668">
      <w:pPr>
        <w:jc w:val="both"/>
        <w:rPr>
          <w:rFonts w:asciiTheme="minorHAnsi" w:hAnsiTheme="minorHAnsi"/>
          <w:lang w:eastAsia="zh-CN"/>
        </w:rPr>
      </w:pPr>
    </w:p>
    <w:p w14:paraId="09F68E4C"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52BDC12A"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Notifikacija pogodbene kazni</w:t>
      </w:r>
    </w:p>
    <w:p w14:paraId="54A85401" w14:textId="77777777" w:rsidR="00372668" w:rsidRPr="001D3F7D" w:rsidRDefault="00372668" w:rsidP="00372668">
      <w:pPr>
        <w:rPr>
          <w:rFonts w:asciiTheme="minorHAnsi" w:hAnsiTheme="minorHAnsi"/>
          <w:b/>
          <w:lang w:eastAsia="zh-CN"/>
        </w:rPr>
      </w:pPr>
    </w:p>
    <w:p w14:paraId="58AB8BD8"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Naročnik mora dejstvo morebitne zamude izvajalca ter število dni zamude izvajalca vpisati v primopredajni zapisnik iz naslednjega člena te pogodbe. S tem se šteje pogodbena kazen za notificirano.</w:t>
      </w:r>
    </w:p>
    <w:p w14:paraId="4820C35F" w14:textId="77777777" w:rsidR="00372668" w:rsidRPr="001D3F7D" w:rsidRDefault="00372668" w:rsidP="00372668">
      <w:pPr>
        <w:jc w:val="both"/>
        <w:rPr>
          <w:rFonts w:asciiTheme="minorHAnsi" w:hAnsiTheme="minorHAnsi"/>
          <w:lang w:eastAsia="zh-CN"/>
        </w:rPr>
      </w:pPr>
    </w:p>
    <w:p w14:paraId="2BF3EE8D"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kolikor primopredajni zapisnik iz kateregakoli razloga ni sestavljen in podpisan, mora naročnik dejstvo morebitne zamude izvajalca ter število dni zamude izvajalca notificirati izvajalcu najkasneje do končnega obračuna.</w:t>
      </w:r>
    </w:p>
    <w:p w14:paraId="4813654C" w14:textId="77777777" w:rsidR="00372668" w:rsidRPr="001D3F7D" w:rsidRDefault="00372668" w:rsidP="00372668">
      <w:pPr>
        <w:jc w:val="both"/>
        <w:rPr>
          <w:rFonts w:asciiTheme="minorHAnsi" w:hAnsiTheme="minorHAnsi"/>
          <w:lang w:eastAsia="zh-CN"/>
        </w:rPr>
      </w:pPr>
    </w:p>
    <w:p w14:paraId="2B21F8CA"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kolikor naročnik zamudi rok za notifikacijo pogodbene kazni, ni upravičen do obračuna pogodbene kazni.</w:t>
      </w:r>
    </w:p>
    <w:p w14:paraId="5152319A" w14:textId="77777777" w:rsidR="00372668" w:rsidRPr="001D3F7D" w:rsidRDefault="00372668" w:rsidP="00372668">
      <w:pPr>
        <w:jc w:val="both"/>
        <w:rPr>
          <w:rFonts w:asciiTheme="minorHAnsi" w:hAnsiTheme="minorHAnsi"/>
          <w:lang w:eastAsia="zh-CN"/>
        </w:rPr>
      </w:pPr>
    </w:p>
    <w:p w14:paraId="5945C114"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je naročnik začel uporabljati objekt ali njegov del, preden je bila zanj izvedena primopredaja, mora pogodbeno kazen notificirati najkasneje ob pričetku uporabe objekta ali njenega dela, sicer ni upravičen do obračuna pogodbene kazni.</w:t>
      </w:r>
    </w:p>
    <w:p w14:paraId="640CF7D3" w14:textId="77777777" w:rsidR="00372668" w:rsidRPr="001D3F7D" w:rsidRDefault="00372668" w:rsidP="00372668">
      <w:pPr>
        <w:rPr>
          <w:rFonts w:asciiTheme="minorHAnsi" w:hAnsiTheme="minorHAnsi"/>
          <w:lang w:eastAsia="zh-CN"/>
        </w:rPr>
      </w:pPr>
    </w:p>
    <w:p w14:paraId="608C5881"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032C3A90"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Načelo popolne odškodnine</w:t>
      </w:r>
    </w:p>
    <w:p w14:paraId="52CF56CA" w14:textId="77777777" w:rsidR="00372668" w:rsidRPr="001D3F7D" w:rsidRDefault="00372668" w:rsidP="00372668">
      <w:pPr>
        <w:rPr>
          <w:rFonts w:asciiTheme="minorHAnsi" w:hAnsiTheme="minorHAnsi"/>
          <w:lang w:eastAsia="zh-CN"/>
        </w:rPr>
      </w:pPr>
    </w:p>
    <w:p w14:paraId="24A1B9DB" w14:textId="61B490BD" w:rsidR="00372668" w:rsidRDefault="00C93A90" w:rsidP="00372668">
      <w:pPr>
        <w:jc w:val="both"/>
        <w:rPr>
          <w:rFonts w:asciiTheme="minorHAnsi" w:hAnsiTheme="minorHAnsi"/>
          <w:lang w:eastAsia="zh-CN"/>
        </w:rPr>
      </w:pPr>
      <w:r w:rsidRPr="00C93A90">
        <w:rPr>
          <w:rFonts w:asciiTheme="minorHAnsi" w:hAnsiTheme="minorHAnsi"/>
          <w:lang w:eastAsia="zh-CN"/>
        </w:rPr>
        <w:t>Naročnik in izvajalec soglašata, da je pravica naročnika zahtevati pogodbeno kazen neodvisna od nastanka in višine škode, ki nastane naročniku. Povračilo tako nastale škode ima naročnik pravico uveljaviti po splošnih pravilih odškodninske odgovornosti, neodvisno od uveljavljanja pogodbene kazni.</w:t>
      </w:r>
    </w:p>
    <w:p w14:paraId="67219500" w14:textId="77777777" w:rsidR="00531CFA" w:rsidRPr="001D3F7D" w:rsidRDefault="00531CFA" w:rsidP="00372668">
      <w:pPr>
        <w:jc w:val="both"/>
        <w:rPr>
          <w:rFonts w:asciiTheme="minorHAnsi" w:hAnsiTheme="minorHAnsi"/>
          <w:lang w:eastAsia="zh-CN"/>
        </w:rPr>
      </w:pPr>
    </w:p>
    <w:p w14:paraId="6B63BCBB"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škoda, ki jo je utrpel naročnik zaradi zamude z izpolnitvijo pogodbenih obveznosti na strani izvajalca, presega znesek pogodbene kazni, lahko zahteva naročnik poleg pogodbene kazni tudi razliko med nastalo škodo in pogodbeno kaznijo.</w:t>
      </w:r>
    </w:p>
    <w:p w14:paraId="6C4C3849" w14:textId="77777777" w:rsidR="00B54442" w:rsidRDefault="00B54442" w:rsidP="00372668">
      <w:pPr>
        <w:rPr>
          <w:rFonts w:asciiTheme="minorHAnsi" w:hAnsiTheme="minorHAnsi"/>
          <w:lang w:eastAsia="zh-CN"/>
        </w:rPr>
      </w:pPr>
    </w:p>
    <w:p w14:paraId="63AC3E43" w14:textId="77777777" w:rsidR="00B54442" w:rsidRPr="001D3F7D" w:rsidRDefault="00B54442" w:rsidP="00372668">
      <w:pPr>
        <w:rPr>
          <w:rFonts w:asciiTheme="minorHAnsi" w:hAnsiTheme="minorHAnsi"/>
          <w:lang w:eastAsia="zh-CN"/>
        </w:rPr>
      </w:pPr>
    </w:p>
    <w:p w14:paraId="61DD87A0" w14:textId="77777777" w:rsidR="00372668" w:rsidRPr="001D3F7D" w:rsidRDefault="00372668" w:rsidP="00393C66">
      <w:pPr>
        <w:numPr>
          <w:ilvl w:val="0"/>
          <w:numId w:val="38"/>
        </w:numPr>
        <w:rPr>
          <w:rFonts w:asciiTheme="minorHAnsi" w:hAnsiTheme="minorHAnsi"/>
          <w:b/>
          <w:lang w:eastAsia="zh-CN"/>
        </w:rPr>
      </w:pPr>
      <w:r w:rsidRPr="001D3F7D">
        <w:rPr>
          <w:rFonts w:asciiTheme="minorHAnsi" w:hAnsiTheme="minorHAnsi"/>
          <w:b/>
          <w:lang w:eastAsia="zh-CN"/>
        </w:rPr>
        <w:t>IZROČITEV IN PREVZEM DEL, KONČNI OBRAČUN</w:t>
      </w:r>
    </w:p>
    <w:p w14:paraId="0AA8E590" w14:textId="77777777" w:rsidR="00372668" w:rsidRPr="001D3F7D" w:rsidRDefault="00372668" w:rsidP="00372668">
      <w:pPr>
        <w:rPr>
          <w:rFonts w:asciiTheme="minorHAnsi" w:hAnsiTheme="minorHAnsi"/>
          <w:lang w:eastAsia="zh-CN"/>
        </w:rPr>
      </w:pPr>
    </w:p>
    <w:p w14:paraId="0C7B7006"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76855E2F" w14:textId="1F9CB37D" w:rsidR="00372668" w:rsidRDefault="008D668C" w:rsidP="00372668">
      <w:pPr>
        <w:rPr>
          <w:rFonts w:asciiTheme="minorHAnsi" w:hAnsiTheme="minorHAnsi"/>
          <w:b/>
          <w:lang w:eastAsia="zh-CN"/>
        </w:rPr>
      </w:pPr>
      <w:r w:rsidRPr="004B6877">
        <w:rPr>
          <w:rFonts w:asciiTheme="minorHAnsi" w:hAnsiTheme="minorHAnsi"/>
          <w:b/>
          <w:lang w:eastAsia="zh-CN"/>
        </w:rPr>
        <w:t>Izročitev in prevzem del</w:t>
      </w:r>
      <w:r w:rsidR="00B50306" w:rsidRPr="004B6877">
        <w:rPr>
          <w:rFonts w:asciiTheme="minorHAnsi" w:hAnsiTheme="minorHAnsi"/>
          <w:b/>
          <w:lang w:eastAsia="zh-CN"/>
        </w:rPr>
        <w:t xml:space="preserve"> (primopredaja)</w:t>
      </w:r>
    </w:p>
    <w:p w14:paraId="757B2044" w14:textId="77777777" w:rsidR="00524FEA" w:rsidRDefault="00524FEA" w:rsidP="00372668">
      <w:pPr>
        <w:rPr>
          <w:rFonts w:asciiTheme="minorHAnsi" w:hAnsiTheme="minorHAnsi"/>
          <w:b/>
          <w:lang w:eastAsia="zh-CN"/>
        </w:rPr>
      </w:pPr>
    </w:p>
    <w:p w14:paraId="42E9AE2C" w14:textId="0D8C13B3" w:rsidR="00E10457" w:rsidRPr="008C2E2A" w:rsidRDefault="00E10457" w:rsidP="00E10457">
      <w:pPr>
        <w:jc w:val="both"/>
        <w:rPr>
          <w:rFonts w:asciiTheme="minorHAnsi" w:hAnsiTheme="minorHAnsi"/>
          <w:lang w:eastAsia="zh-CN"/>
        </w:rPr>
      </w:pPr>
      <w:r w:rsidRPr="008C2E2A">
        <w:rPr>
          <w:rFonts w:asciiTheme="minorHAnsi" w:hAnsiTheme="minorHAnsi"/>
          <w:lang w:eastAsia="zh-CN"/>
        </w:rPr>
        <w:t>Izvajalec je dolžan datum zaključka del vpisati v gradbeni dnevnik in naročnika takoj</w:t>
      </w:r>
      <w:r>
        <w:rPr>
          <w:rFonts w:asciiTheme="minorHAnsi" w:hAnsiTheme="minorHAnsi"/>
          <w:lang w:eastAsia="zh-CN"/>
        </w:rPr>
        <w:t xml:space="preserve">, </w:t>
      </w:r>
      <w:r w:rsidRPr="00793695">
        <w:rPr>
          <w:rFonts w:asciiTheme="minorHAnsi" w:hAnsiTheme="minorHAnsi"/>
          <w:lang w:eastAsia="zh-CN"/>
        </w:rPr>
        <w:t>najkasneje pa naslednji delovni dan, p</w:t>
      </w:r>
      <w:r w:rsidRPr="008C2E2A">
        <w:rPr>
          <w:rFonts w:asciiTheme="minorHAnsi" w:hAnsiTheme="minorHAnsi"/>
          <w:lang w:eastAsia="zh-CN"/>
        </w:rPr>
        <w:t xml:space="preserve">isno </w:t>
      </w:r>
      <w:r w:rsidR="00DF54CC">
        <w:rPr>
          <w:rFonts w:asciiTheme="minorHAnsi" w:hAnsiTheme="minorHAnsi"/>
          <w:lang w:eastAsia="zh-CN"/>
        </w:rPr>
        <w:t xml:space="preserve">obvestiti o zaključku del in ga </w:t>
      </w:r>
      <w:r w:rsidRPr="008C2E2A">
        <w:rPr>
          <w:rFonts w:asciiTheme="minorHAnsi" w:hAnsiTheme="minorHAnsi"/>
          <w:lang w:eastAsia="zh-CN"/>
        </w:rPr>
        <w:t>pozvati na</w:t>
      </w:r>
      <w:r w:rsidR="00CD0649">
        <w:rPr>
          <w:rFonts w:asciiTheme="minorHAnsi" w:hAnsiTheme="minorHAnsi"/>
          <w:lang w:eastAsia="zh-CN"/>
        </w:rPr>
        <w:t xml:space="preserve"> kvalitativen pregled in</w:t>
      </w:r>
      <w:r w:rsidRPr="008C2E2A">
        <w:rPr>
          <w:rFonts w:asciiTheme="minorHAnsi" w:hAnsiTheme="minorHAnsi"/>
          <w:lang w:eastAsia="zh-CN"/>
        </w:rPr>
        <w:t xml:space="preserve"> prevzem del. Dela se štejejo za zaključena (dokončana), ko je </w:t>
      </w:r>
      <w:r>
        <w:rPr>
          <w:rFonts w:asciiTheme="minorHAnsi" w:hAnsiTheme="minorHAnsi"/>
          <w:lang w:eastAsia="zh-CN"/>
        </w:rPr>
        <w:t>opravljen prevzem del</w:t>
      </w:r>
      <w:r w:rsidRPr="008C2E2A">
        <w:rPr>
          <w:rFonts w:asciiTheme="minorHAnsi" w:hAnsiTheme="minorHAnsi"/>
          <w:lang w:eastAsia="zh-CN"/>
        </w:rPr>
        <w:t xml:space="preserve">. </w:t>
      </w:r>
    </w:p>
    <w:p w14:paraId="19CBA880" w14:textId="77777777" w:rsidR="00E10457" w:rsidRPr="008C2E2A" w:rsidRDefault="00E10457" w:rsidP="00E10457">
      <w:pPr>
        <w:jc w:val="both"/>
        <w:rPr>
          <w:rFonts w:asciiTheme="minorHAnsi" w:hAnsiTheme="minorHAnsi"/>
          <w:lang w:eastAsia="zh-CN"/>
        </w:rPr>
      </w:pPr>
    </w:p>
    <w:p w14:paraId="350BFA29" w14:textId="75492584" w:rsidR="00E10457" w:rsidRPr="008C2E2A" w:rsidRDefault="00E10457" w:rsidP="00E10457">
      <w:pPr>
        <w:jc w:val="both"/>
        <w:rPr>
          <w:rFonts w:asciiTheme="minorHAnsi" w:hAnsiTheme="minorHAnsi"/>
          <w:lang w:eastAsia="zh-CN"/>
        </w:rPr>
      </w:pPr>
      <w:r w:rsidRPr="00CB2A20">
        <w:rPr>
          <w:rFonts w:asciiTheme="minorHAnsi" w:hAnsiTheme="minorHAnsi"/>
          <w:lang w:eastAsia="zh-CN"/>
        </w:rPr>
        <w:t xml:space="preserve">Naročnik se zavezuje opraviti </w:t>
      </w:r>
      <w:r w:rsidR="00CD0649">
        <w:rPr>
          <w:rFonts w:asciiTheme="minorHAnsi" w:hAnsiTheme="minorHAnsi"/>
          <w:lang w:eastAsia="zh-CN"/>
        </w:rPr>
        <w:t xml:space="preserve">kvalitativen pregled in </w:t>
      </w:r>
      <w:r w:rsidR="00D17AA2">
        <w:rPr>
          <w:rFonts w:asciiTheme="minorHAnsi" w:hAnsiTheme="minorHAnsi"/>
          <w:lang w:eastAsia="zh-CN"/>
        </w:rPr>
        <w:t xml:space="preserve">prevzem </w:t>
      </w:r>
      <w:r w:rsidRPr="00CB2A20">
        <w:rPr>
          <w:rFonts w:asciiTheme="minorHAnsi" w:hAnsiTheme="minorHAnsi"/>
          <w:lang w:eastAsia="zh-CN"/>
        </w:rPr>
        <w:t>izvedenih del najkasneje v roku desetih (10) dni po prejemu izvajalčevega obvestila</w:t>
      </w:r>
      <w:r w:rsidR="00D17AA2">
        <w:rPr>
          <w:rFonts w:asciiTheme="minorHAnsi" w:hAnsiTheme="minorHAnsi"/>
          <w:lang w:eastAsia="zh-CN"/>
        </w:rPr>
        <w:t xml:space="preserve"> iz prejšnjega odstavka tega člena</w:t>
      </w:r>
      <w:r w:rsidRPr="00CB2A20">
        <w:rPr>
          <w:rFonts w:asciiTheme="minorHAnsi" w:hAnsiTheme="minorHAnsi"/>
          <w:lang w:eastAsia="zh-CN"/>
        </w:rPr>
        <w:t xml:space="preserve"> ter poziva na prevzem del oziroma v najkrajšem možnem roku, ko je to mogoče.</w:t>
      </w:r>
    </w:p>
    <w:p w14:paraId="2788D18F" w14:textId="77777777" w:rsidR="00E10457" w:rsidRPr="008C2E2A" w:rsidRDefault="00E10457" w:rsidP="00E10457">
      <w:pPr>
        <w:jc w:val="both"/>
        <w:rPr>
          <w:rFonts w:asciiTheme="minorHAnsi" w:hAnsiTheme="minorHAnsi"/>
          <w:lang w:eastAsia="zh-CN"/>
        </w:rPr>
      </w:pPr>
    </w:p>
    <w:p w14:paraId="46DC2C8C" w14:textId="4EDC114A" w:rsidR="00E10457" w:rsidRPr="008C2E2A" w:rsidRDefault="00E10457" w:rsidP="00E10457">
      <w:pPr>
        <w:jc w:val="both"/>
        <w:rPr>
          <w:rFonts w:asciiTheme="minorHAnsi" w:hAnsiTheme="minorHAnsi"/>
          <w:lang w:eastAsia="zh-CN"/>
        </w:rPr>
      </w:pPr>
      <w:r w:rsidRPr="008C2E2A">
        <w:rPr>
          <w:rFonts w:asciiTheme="minorHAnsi" w:hAnsiTheme="minorHAnsi"/>
          <w:lang w:eastAsia="zh-CN"/>
        </w:rPr>
        <w:t xml:space="preserve">V primeru, da izvajalec neupravičeno zavlačuje s pozivom naročniku na prevzem del, lahko naročnik </w:t>
      </w:r>
      <w:r w:rsidR="00D312DF">
        <w:rPr>
          <w:rFonts w:asciiTheme="minorHAnsi" w:hAnsiTheme="minorHAnsi"/>
          <w:lang w:eastAsia="zh-CN"/>
        </w:rPr>
        <w:t xml:space="preserve">v roku desetih (10) po seznanitvi, da je izvajalec </w:t>
      </w:r>
      <w:r w:rsidR="0051426B">
        <w:rPr>
          <w:rFonts w:asciiTheme="minorHAnsi" w:hAnsiTheme="minorHAnsi"/>
          <w:lang w:eastAsia="zh-CN"/>
        </w:rPr>
        <w:t xml:space="preserve">dela </w:t>
      </w:r>
      <w:r w:rsidR="00D312DF">
        <w:rPr>
          <w:rFonts w:asciiTheme="minorHAnsi" w:hAnsiTheme="minorHAnsi"/>
          <w:lang w:eastAsia="zh-CN"/>
        </w:rPr>
        <w:t xml:space="preserve">zaključil, </w:t>
      </w:r>
      <w:r w:rsidRPr="008C2E2A">
        <w:rPr>
          <w:rFonts w:asciiTheme="minorHAnsi" w:hAnsiTheme="minorHAnsi"/>
          <w:lang w:eastAsia="zh-CN"/>
        </w:rPr>
        <w:t xml:space="preserve">sam razpiše kvalitativni pregled </w:t>
      </w:r>
      <w:r w:rsidR="00D312DF">
        <w:rPr>
          <w:rFonts w:asciiTheme="minorHAnsi" w:hAnsiTheme="minorHAnsi"/>
          <w:lang w:eastAsia="zh-CN"/>
        </w:rPr>
        <w:t xml:space="preserve">in pregled </w:t>
      </w:r>
      <w:r w:rsidRPr="008C2E2A">
        <w:rPr>
          <w:rFonts w:asciiTheme="minorHAnsi" w:hAnsiTheme="minorHAnsi"/>
          <w:lang w:eastAsia="zh-CN"/>
        </w:rPr>
        <w:t>izvedenih del, na katerega povabi tudi izvajalca.</w:t>
      </w:r>
    </w:p>
    <w:p w14:paraId="07A5C949" w14:textId="77777777" w:rsidR="00E10457" w:rsidRPr="008C2E2A" w:rsidRDefault="00E10457" w:rsidP="00E10457">
      <w:pPr>
        <w:jc w:val="both"/>
        <w:rPr>
          <w:rFonts w:asciiTheme="minorHAnsi" w:hAnsiTheme="minorHAnsi"/>
          <w:lang w:eastAsia="zh-CN"/>
        </w:rPr>
      </w:pPr>
    </w:p>
    <w:p w14:paraId="7E27A180" w14:textId="77777777" w:rsidR="00E10457" w:rsidRPr="008C2E2A" w:rsidRDefault="00E10457" w:rsidP="00E10457">
      <w:pPr>
        <w:jc w:val="both"/>
        <w:rPr>
          <w:rFonts w:asciiTheme="minorHAnsi" w:hAnsiTheme="minorHAnsi"/>
          <w:lang w:eastAsia="zh-CN"/>
        </w:rPr>
      </w:pPr>
      <w:r w:rsidRPr="008C2E2A">
        <w:rPr>
          <w:rFonts w:asciiTheme="minorHAnsi" w:hAnsiTheme="minorHAnsi"/>
          <w:lang w:eastAsia="zh-CN"/>
        </w:rPr>
        <w:t>O kvalitativnem pregledu izvedenih del sestavijo pooblaščeni predstavniki pogodbenih strank primopredajni oziroma zapisnik o sprejemu in izročitvi del, v katerem natančno ugotovijo predvsem:</w:t>
      </w:r>
    </w:p>
    <w:p w14:paraId="516B9D3E" w14:textId="77777777" w:rsidR="00E10457" w:rsidRPr="008C2E2A" w:rsidRDefault="00E10457" w:rsidP="00393C66">
      <w:pPr>
        <w:numPr>
          <w:ilvl w:val="0"/>
          <w:numId w:val="22"/>
        </w:numPr>
        <w:spacing w:line="276" w:lineRule="auto"/>
        <w:jc w:val="both"/>
        <w:rPr>
          <w:rFonts w:asciiTheme="minorHAnsi" w:hAnsiTheme="minorHAnsi"/>
          <w:lang w:eastAsia="zh-CN"/>
        </w:rPr>
      </w:pPr>
      <w:r w:rsidRPr="008C2E2A">
        <w:rPr>
          <w:rFonts w:asciiTheme="minorHAnsi" w:hAnsiTheme="minorHAnsi"/>
          <w:lang w:eastAsia="zh-CN"/>
        </w:rPr>
        <w:t>ali izvedena dela ustrezajo določilom te pogodbe, veljavnim zakonskim predpisom in pravilom stroke;</w:t>
      </w:r>
    </w:p>
    <w:p w14:paraId="287C232D" w14:textId="77777777" w:rsidR="00E10457" w:rsidRPr="008C2E2A" w:rsidRDefault="00E10457" w:rsidP="00393C66">
      <w:pPr>
        <w:numPr>
          <w:ilvl w:val="0"/>
          <w:numId w:val="22"/>
        </w:numPr>
        <w:spacing w:line="276" w:lineRule="auto"/>
        <w:jc w:val="both"/>
        <w:rPr>
          <w:rFonts w:asciiTheme="minorHAnsi" w:hAnsiTheme="minorHAnsi"/>
          <w:lang w:eastAsia="zh-CN"/>
        </w:rPr>
      </w:pPr>
      <w:r w:rsidRPr="008C2E2A">
        <w:rPr>
          <w:rFonts w:asciiTheme="minorHAnsi" w:hAnsiTheme="minorHAnsi"/>
          <w:lang w:eastAsia="zh-CN"/>
        </w:rPr>
        <w:t>datume začetka in zaključka del in datum prevzema del;</w:t>
      </w:r>
    </w:p>
    <w:p w14:paraId="3D5E2C0C" w14:textId="77777777" w:rsidR="00E10457" w:rsidRPr="008C2E2A" w:rsidRDefault="00E10457" w:rsidP="00393C66">
      <w:pPr>
        <w:numPr>
          <w:ilvl w:val="0"/>
          <w:numId w:val="22"/>
        </w:numPr>
        <w:spacing w:line="276" w:lineRule="auto"/>
        <w:jc w:val="both"/>
        <w:rPr>
          <w:rFonts w:asciiTheme="minorHAnsi" w:hAnsiTheme="minorHAnsi"/>
          <w:lang w:eastAsia="zh-CN"/>
        </w:rPr>
      </w:pPr>
      <w:r w:rsidRPr="008C2E2A">
        <w:rPr>
          <w:rFonts w:asciiTheme="minorHAnsi" w:hAnsiTheme="minorHAnsi"/>
          <w:lang w:eastAsia="zh-CN"/>
        </w:rPr>
        <w:t>kakovost izvedenih del in pripombe naročnika v zvezi z njo;</w:t>
      </w:r>
    </w:p>
    <w:p w14:paraId="60CC92C3" w14:textId="77777777" w:rsidR="00E10457" w:rsidRPr="008C2E2A" w:rsidRDefault="00E10457" w:rsidP="00393C66">
      <w:pPr>
        <w:numPr>
          <w:ilvl w:val="0"/>
          <w:numId w:val="22"/>
        </w:numPr>
        <w:spacing w:line="276" w:lineRule="auto"/>
        <w:jc w:val="both"/>
        <w:rPr>
          <w:rFonts w:asciiTheme="minorHAnsi" w:hAnsiTheme="minorHAnsi"/>
          <w:lang w:eastAsia="zh-CN"/>
        </w:rPr>
      </w:pPr>
      <w:r w:rsidRPr="008C2E2A">
        <w:rPr>
          <w:rFonts w:asciiTheme="minorHAnsi" w:hAnsiTheme="minorHAnsi"/>
          <w:lang w:eastAsia="zh-CN"/>
        </w:rPr>
        <w:t>opredelitev del, ki jih je izvajalec dolžan ponovno izvesti, dokončati ali popraviti ter rok za to;</w:t>
      </w:r>
    </w:p>
    <w:p w14:paraId="23272AD8" w14:textId="60A4883D" w:rsidR="00E10457" w:rsidRPr="008C2E2A" w:rsidRDefault="00E10457" w:rsidP="00393C66">
      <w:pPr>
        <w:numPr>
          <w:ilvl w:val="0"/>
          <w:numId w:val="22"/>
        </w:numPr>
        <w:spacing w:line="276" w:lineRule="auto"/>
        <w:jc w:val="both"/>
        <w:rPr>
          <w:rFonts w:asciiTheme="minorHAnsi" w:hAnsiTheme="minorHAnsi"/>
          <w:lang w:eastAsia="zh-CN"/>
        </w:rPr>
      </w:pPr>
      <w:r w:rsidRPr="008C2E2A">
        <w:rPr>
          <w:rFonts w:asciiTheme="minorHAnsi" w:hAnsiTheme="minorHAnsi"/>
          <w:lang w:eastAsia="zh-CN"/>
        </w:rPr>
        <w:t>opredelitev vseh očitnih napak</w:t>
      </w:r>
      <w:r w:rsidR="00713A53">
        <w:rPr>
          <w:rFonts w:asciiTheme="minorHAnsi" w:hAnsiTheme="minorHAnsi"/>
          <w:lang w:eastAsia="zh-CN"/>
        </w:rPr>
        <w:t xml:space="preserve"> in pomanjkljivosti na objektu</w:t>
      </w:r>
      <w:r w:rsidRPr="008C2E2A">
        <w:rPr>
          <w:rFonts w:asciiTheme="minorHAnsi" w:hAnsiTheme="minorHAnsi"/>
          <w:lang w:eastAsia="zh-CN"/>
        </w:rPr>
        <w:t>, ki se jih ugotovi pri vidnem pregledu del ter rok za njihovo odpravo;</w:t>
      </w:r>
    </w:p>
    <w:p w14:paraId="30A35871" w14:textId="4C1C32DE" w:rsidR="00E10457" w:rsidRDefault="00E10457" w:rsidP="00393C66">
      <w:pPr>
        <w:numPr>
          <w:ilvl w:val="0"/>
          <w:numId w:val="22"/>
        </w:numPr>
        <w:spacing w:line="276" w:lineRule="auto"/>
        <w:jc w:val="both"/>
        <w:rPr>
          <w:rFonts w:asciiTheme="minorHAnsi" w:hAnsiTheme="minorHAnsi"/>
          <w:lang w:eastAsia="zh-CN"/>
        </w:rPr>
      </w:pPr>
      <w:r w:rsidRPr="008C2E2A">
        <w:rPr>
          <w:rFonts w:asciiTheme="minorHAnsi" w:hAnsiTheme="minorHAnsi"/>
          <w:lang w:eastAsia="zh-CN"/>
        </w:rPr>
        <w:t>morebitna odprta, med predstavniki pogodbenih strank, s</w:t>
      </w:r>
      <w:r w:rsidR="00CB2A20">
        <w:rPr>
          <w:rFonts w:asciiTheme="minorHAnsi" w:hAnsiTheme="minorHAnsi"/>
          <w:lang w:eastAsia="zh-CN"/>
        </w:rPr>
        <w:t xml:space="preserve">porna vprašanja tehnične narave; </w:t>
      </w:r>
    </w:p>
    <w:p w14:paraId="04B5C391" w14:textId="70D85A65" w:rsidR="00CB2A20" w:rsidRDefault="00CB2A20" w:rsidP="00393C66">
      <w:pPr>
        <w:numPr>
          <w:ilvl w:val="0"/>
          <w:numId w:val="22"/>
        </w:numPr>
        <w:spacing w:line="276" w:lineRule="auto"/>
        <w:jc w:val="both"/>
        <w:rPr>
          <w:rFonts w:asciiTheme="minorHAnsi" w:hAnsiTheme="minorHAnsi"/>
          <w:lang w:eastAsia="zh-CN"/>
        </w:rPr>
      </w:pPr>
      <w:r>
        <w:rPr>
          <w:rFonts w:asciiTheme="minorHAnsi" w:hAnsiTheme="minorHAnsi"/>
          <w:lang w:eastAsia="zh-CN"/>
        </w:rPr>
        <w:t>ali so dela prevzeta ali ne</w:t>
      </w:r>
    </w:p>
    <w:p w14:paraId="4814ACAD" w14:textId="5C313293" w:rsidR="00EA68A1" w:rsidRPr="008C2E2A" w:rsidRDefault="00EA68A1" w:rsidP="00393C66">
      <w:pPr>
        <w:numPr>
          <w:ilvl w:val="0"/>
          <w:numId w:val="22"/>
        </w:numPr>
        <w:spacing w:line="276" w:lineRule="auto"/>
        <w:jc w:val="both"/>
        <w:rPr>
          <w:rFonts w:asciiTheme="minorHAnsi" w:hAnsiTheme="minorHAnsi"/>
          <w:lang w:eastAsia="zh-CN"/>
        </w:rPr>
      </w:pPr>
      <w:r>
        <w:rPr>
          <w:rFonts w:asciiTheme="minorHAnsi" w:hAnsiTheme="minorHAnsi"/>
          <w:lang w:eastAsia="zh-CN"/>
        </w:rPr>
        <w:t>ali napake za odpravo zadržijo prevzem del ali ne.</w:t>
      </w:r>
    </w:p>
    <w:p w14:paraId="0584B4D5" w14:textId="77777777" w:rsidR="00E10457" w:rsidRPr="008C2E2A" w:rsidRDefault="00E10457" w:rsidP="00E10457">
      <w:pPr>
        <w:jc w:val="both"/>
        <w:rPr>
          <w:rFonts w:asciiTheme="minorHAnsi" w:hAnsiTheme="minorHAnsi"/>
          <w:lang w:eastAsia="zh-CN"/>
        </w:rPr>
      </w:pPr>
    </w:p>
    <w:p w14:paraId="4F19F152" w14:textId="77777777" w:rsidR="00E10457" w:rsidRPr="008C2E2A" w:rsidRDefault="00E10457" w:rsidP="00E10457">
      <w:pPr>
        <w:jc w:val="both"/>
        <w:rPr>
          <w:rFonts w:asciiTheme="minorHAnsi" w:hAnsiTheme="minorHAnsi"/>
          <w:lang w:eastAsia="zh-CN"/>
        </w:rPr>
      </w:pPr>
      <w:r w:rsidRPr="008C2E2A">
        <w:rPr>
          <w:rFonts w:asciiTheme="minorHAnsi" w:hAnsiTheme="minorHAnsi"/>
          <w:lang w:eastAsia="zh-CN"/>
        </w:rPr>
        <w:t>Ob prevzemu  del je dolžan izvajalec predati naročniku tudi vso potrebno dokumentacijo, ki se nanaša na izvedena dela in vso vgrajeno opremo kot na primer:</w:t>
      </w:r>
    </w:p>
    <w:p w14:paraId="314BBB7E" w14:textId="77777777" w:rsidR="00E10457" w:rsidRPr="008C2E2A" w:rsidRDefault="00E10457" w:rsidP="00393C66">
      <w:pPr>
        <w:pStyle w:val="Odstavekseznama"/>
        <w:numPr>
          <w:ilvl w:val="0"/>
          <w:numId w:val="53"/>
        </w:numPr>
        <w:spacing w:line="276" w:lineRule="auto"/>
        <w:jc w:val="both"/>
        <w:rPr>
          <w:rFonts w:asciiTheme="minorHAnsi" w:hAnsiTheme="minorHAnsi"/>
          <w:lang w:eastAsia="zh-CN"/>
        </w:rPr>
      </w:pPr>
      <w:r w:rsidRPr="008C2E2A">
        <w:rPr>
          <w:rFonts w:asciiTheme="minorHAnsi" w:hAnsiTheme="minorHAnsi"/>
          <w:lang w:eastAsia="zh-CN"/>
        </w:rPr>
        <w:t xml:space="preserve">certifikate, izjave o skladnosti s standardi, ustrezne tehnične, projektne in ostale dokumente, </w:t>
      </w:r>
    </w:p>
    <w:p w14:paraId="4164AF68" w14:textId="77777777" w:rsidR="00E10457" w:rsidRPr="008C2E2A" w:rsidRDefault="00E10457" w:rsidP="00393C66">
      <w:pPr>
        <w:pStyle w:val="Odstavekseznama"/>
        <w:numPr>
          <w:ilvl w:val="0"/>
          <w:numId w:val="53"/>
        </w:numPr>
        <w:spacing w:line="276" w:lineRule="auto"/>
        <w:jc w:val="both"/>
        <w:rPr>
          <w:rFonts w:asciiTheme="minorHAnsi" w:hAnsiTheme="minorHAnsi"/>
          <w:lang w:eastAsia="zh-CN"/>
        </w:rPr>
      </w:pPr>
      <w:r w:rsidRPr="008C2E2A">
        <w:rPr>
          <w:rFonts w:asciiTheme="minorHAnsi" w:hAnsiTheme="minorHAnsi"/>
          <w:lang w:eastAsia="zh-CN"/>
        </w:rPr>
        <w:t>garancijske liste za brezhibno delovanje predmeta pogodbe,</w:t>
      </w:r>
    </w:p>
    <w:p w14:paraId="4EAA126E" w14:textId="77777777" w:rsidR="00E10457" w:rsidRPr="008C2E2A" w:rsidRDefault="00E10457" w:rsidP="00393C66">
      <w:pPr>
        <w:pStyle w:val="Odstavekseznama"/>
        <w:numPr>
          <w:ilvl w:val="0"/>
          <w:numId w:val="53"/>
        </w:numPr>
        <w:spacing w:line="276" w:lineRule="auto"/>
        <w:jc w:val="both"/>
        <w:rPr>
          <w:rFonts w:asciiTheme="minorHAnsi" w:hAnsiTheme="minorHAnsi"/>
          <w:lang w:eastAsia="zh-CN"/>
        </w:rPr>
      </w:pPr>
      <w:r w:rsidRPr="008C2E2A">
        <w:rPr>
          <w:rFonts w:asciiTheme="minorHAnsi" w:hAnsiTheme="minorHAnsi"/>
          <w:lang w:eastAsia="zh-CN"/>
        </w:rPr>
        <w:t>navodila za uporabo, obratovanje in vzdrževanje v slovenskem jeziku, ter druge listine, določene s pogodbo.</w:t>
      </w:r>
    </w:p>
    <w:p w14:paraId="6D91E425" w14:textId="77777777" w:rsidR="00E10457" w:rsidRPr="008C2E2A" w:rsidRDefault="00E10457" w:rsidP="00E10457">
      <w:pPr>
        <w:jc w:val="both"/>
        <w:rPr>
          <w:rFonts w:asciiTheme="minorHAnsi" w:hAnsiTheme="minorHAnsi"/>
          <w:lang w:eastAsia="zh-CN"/>
        </w:rPr>
      </w:pPr>
    </w:p>
    <w:p w14:paraId="10EA45A6" w14:textId="4E0D863F" w:rsidR="00E10457" w:rsidRPr="008C2E2A" w:rsidRDefault="00E10457" w:rsidP="00E10457">
      <w:pPr>
        <w:jc w:val="both"/>
        <w:rPr>
          <w:rFonts w:asciiTheme="minorHAnsi" w:hAnsiTheme="minorHAnsi"/>
          <w:lang w:eastAsia="zh-CN"/>
        </w:rPr>
      </w:pPr>
      <w:r w:rsidRPr="008C2E2A">
        <w:rPr>
          <w:rFonts w:asciiTheme="minorHAnsi" w:hAnsiTheme="minorHAnsi"/>
          <w:lang w:eastAsia="zh-CN"/>
        </w:rPr>
        <w:t xml:space="preserve">V primeru, da katerakoli stranka neupravičeno odkloni udeležbo pri kvalitativnem pregledu izvedenih del ali podpis zapisnika o sprejemu in izročitvi del ali se ne odzove na poziv nasprotne stranke, lahko kvalitativni pregled izvedenih del opravi samo druga pogodbena stranka, ki tudi sama pripravi in podpiše zapisnik o sprejemu in izročitvi del. V takšnem primeru pogodbena stranka, ki je opravila enostranski prevzem del, ne trpi nikakršnih negativnih posledic zaradi nesodelovanja druge pogodbene stranke. </w:t>
      </w:r>
    </w:p>
    <w:p w14:paraId="067E9B7E" w14:textId="77777777" w:rsidR="00E10457" w:rsidRPr="008C2E2A" w:rsidRDefault="00E10457" w:rsidP="00E10457">
      <w:pPr>
        <w:jc w:val="both"/>
        <w:rPr>
          <w:rFonts w:asciiTheme="minorHAnsi" w:hAnsiTheme="minorHAnsi"/>
          <w:lang w:eastAsia="zh-CN"/>
        </w:rPr>
      </w:pPr>
    </w:p>
    <w:p w14:paraId="421FEE5D" w14:textId="77777777" w:rsidR="00E10457" w:rsidRPr="008C2E2A" w:rsidRDefault="00E10457" w:rsidP="00E10457">
      <w:pPr>
        <w:jc w:val="both"/>
        <w:rPr>
          <w:rFonts w:asciiTheme="minorHAnsi" w:hAnsiTheme="minorHAnsi"/>
          <w:lang w:eastAsia="zh-CN"/>
        </w:rPr>
      </w:pPr>
      <w:r w:rsidRPr="008C2E2A">
        <w:rPr>
          <w:rFonts w:asciiTheme="minorHAnsi" w:hAnsiTheme="minorHAnsi"/>
          <w:lang w:eastAsia="zh-CN"/>
        </w:rPr>
        <w:t>Kot uspešno izveden prevzem del šteje tudi morebitno dejstvo, da je naročnik pred izvedbo prevzema del začel kakorkoli uporabljati objekt, ki je predmet te gradbene pogodbe, pri čemer pa ostane v celoti v veljavi šesti odstavek tega člena.</w:t>
      </w:r>
    </w:p>
    <w:p w14:paraId="5E084B76" w14:textId="77777777" w:rsidR="00E10457" w:rsidRPr="008C2E2A" w:rsidRDefault="00E10457" w:rsidP="00E10457">
      <w:pPr>
        <w:jc w:val="both"/>
        <w:rPr>
          <w:rFonts w:asciiTheme="minorHAnsi" w:hAnsiTheme="minorHAnsi"/>
          <w:bCs/>
          <w:lang w:eastAsia="zh-CN"/>
        </w:rPr>
      </w:pPr>
    </w:p>
    <w:p w14:paraId="7F43DA5C" w14:textId="731E9ED3" w:rsidR="00E10457" w:rsidRPr="008C2E2A" w:rsidRDefault="00AB4548" w:rsidP="00E10457">
      <w:pPr>
        <w:jc w:val="both"/>
        <w:rPr>
          <w:rFonts w:asciiTheme="minorHAnsi" w:hAnsiTheme="minorHAnsi"/>
          <w:bCs/>
          <w:lang w:eastAsia="zh-CN"/>
        </w:rPr>
      </w:pPr>
      <w:r>
        <w:rPr>
          <w:rFonts w:asciiTheme="minorHAnsi" w:hAnsiTheme="minorHAnsi"/>
          <w:bCs/>
          <w:lang w:eastAsia="zh-CN"/>
        </w:rPr>
        <w:t>U</w:t>
      </w:r>
      <w:r w:rsidR="00E10457" w:rsidRPr="00AC591A">
        <w:rPr>
          <w:rFonts w:asciiTheme="minorHAnsi" w:hAnsiTheme="minorHAnsi"/>
          <w:bCs/>
          <w:lang w:eastAsia="zh-CN"/>
        </w:rPr>
        <w:t xml:space="preserve">spešno opravljen prevzem del </w:t>
      </w:r>
      <w:r>
        <w:rPr>
          <w:rFonts w:asciiTheme="minorHAnsi" w:hAnsiTheme="minorHAnsi"/>
          <w:bCs/>
          <w:lang w:eastAsia="zh-CN"/>
        </w:rPr>
        <w:t>je pogoj</w:t>
      </w:r>
      <w:r w:rsidR="00E10457" w:rsidRPr="00AC591A">
        <w:rPr>
          <w:rFonts w:asciiTheme="minorHAnsi" w:hAnsiTheme="minorHAnsi"/>
          <w:bCs/>
          <w:lang w:eastAsia="zh-CN"/>
        </w:rPr>
        <w:t xml:space="preserve"> za izdelavo končnega obračuna.</w:t>
      </w:r>
    </w:p>
    <w:p w14:paraId="5077731B" w14:textId="2612231D" w:rsidR="00372668" w:rsidRDefault="00372668" w:rsidP="00372668">
      <w:pPr>
        <w:jc w:val="both"/>
        <w:rPr>
          <w:rFonts w:asciiTheme="minorHAnsi" w:hAnsiTheme="minorHAnsi"/>
          <w:bCs/>
          <w:lang w:eastAsia="zh-CN"/>
        </w:rPr>
      </w:pPr>
    </w:p>
    <w:p w14:paraId="3961BB05" w14:textId="77777777" w:rsidR="00306921" w:rsidRPr="001D3F7D" w:rsidRDefault="00306921" w:rsidP="00372668">
      <w:pPr>
        <w:jc w:val="both"/>
        <w:rPr>
          <w:rFonts w:asciiTheme="minorHAnsi" w:hAnsiTheme="minorHAnsi"/>
          <w:bCs/>
          <w:lang w:eastAsia="zh-CN"/>
        </w:rPr>
      </w:pPr>
    </w:p>
    <w:p w14:paraId="1DE5C33F" w14:textId="77777777" w:rsidR="00372668" w:rsidRDefault="00372668" w:rsidP="00372668">
      <w:pPr>
        <w:rPr>
          <w:rFonts w:asciiTheme="minorHAnsi" w:hAnsiTheme="minorHAnsi"/>
          <w:bCs/>
          <w:lang w:eastAsia="zh-CN"/>
        </w:rPr>
      </w:pPr>
    </w:p>
    <w:p w14:paraId="127FFE23"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53454BA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Razlog za odklonitev prevzema del</w:t>
      </w:r>
    </w:p>
    <w:p w14:paraId="2474DFDA" w14:textId="77777777" w:rsidR="00372668" w:rsidRPr="001D3F7D" w:rsidRDefault="00372668" w:rsidP="00372668">
      <w:pPr>
        <w:rPr>
          <w:rFonts w:asciiTheme="minorHAnsi" w:hAnsiTheme="minorHAnsi"/>
          <w:b/>
          <w:bCs/>
          <w:lang w:eastAsia="zh-CN"/>
        </w:rPr>
      </w:pPr>
    </w:p>
    <w:p w14:paraId="32BC63EC"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 xml:space="preserve">Naročnik lahko prevzem izvedenih del odkloni samo v primeru, da se na kvalitativnem pregledu izvedenih del ugotovi, da pogodbena dela niso zaključena (dokončana) ali da je določena dela treba izvesti ponovno ali da ni predana vsa potrebna dokumentacija, ki se nanaša na izvedena dela in vso vgrajeno opremo. </w:t>
      </w:r>
    </w:p>
    <w:p w14:paraId="00521148" w14:textId="77777777" w:rsidR="004515A2" w:rsidRPr="001D3F7D" w:rsidRDefault="004515A2" w:rsidP="00372668">
      <w:pPr>
        <w:jc w:val="both"/>
        <w:rPr>
          <w:rFonts w:asciiTheme="minorHAnsi" w:hAnsiTheme="minorHAnsi"/>
          <w:bCs/>
          <w:lang w:eastAsia="zh-CN"/>
        </w:rPr>
      </w:pPr>
    </w:p>
    <w:p w14:paraId="676DA1A3"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3DEEA0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Ugotovljene pomanjkljivosti – očitne napake</w:t>
      </w:r>
    </w:p>
    <w:p w14:paraId="49C58B93" w14:textId="77777777" w:rsidR="00372668" w:rsidRPr="001D3F7D" w:rsidRDefault="00372668" w:rsidP="00372668">
      <w:pPr>
        <w:rPr>
          <w:rFonts w:asciiTheme="minorHAnsi" w:hAnsiTheme="minorHAnsi"/>
          <w:bCs/>
          <w:lang w:eastAsia="zh-CN"/>
        </w:rPr>
      </w:pPr>
    </w:p>
    <w:p w14:paraId="3A886FAD"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Če pogodbeni stranki z zapisnikom o prevzemu del ugotovita, da mora izvajalec odpraviti določene očitne napake ali pomanjkljivosti na objektu, mora naročnik izvajalcu dati primeren rok, v katerem naj te očitne napake ali pomanjkljivosti odpravi.</w:t>
      </w:r>
    </w:p>
    <w:p w14:paraId="1F31218E" w14:textId="77777777" w:rsidR="00372668" w:rsidRPr="001D3F7D" w:rsidRDefault="00372668" w:rsidP="00372668">
      <w:pPr>
        <w:jc w:val="both"/>
        <w:rPr>
          <w:rFonts w:asciiTheme="minorHAnsi" w:hAnsiTheme="minorHAnsi"/>
          <w:bCs/>
          <w:lang w:eastAsia="zh-CN"/>
        </w:rPr>
      </w:pPr>
    </w:p>
    <w:p w14:paraId="3AE11908"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Če je naročnik začel uporabljati objekt ali njegov del, preden je bil zanj izveden prevzem del, mora očitne napake in druge pomanjkljivosti notificirati najkasneje ob pričetku uporabe objekta ali njenega dela, sicer ni upravičen do jamčevalnih zahtevkov.</w:t>
      </w:r>
    </w:p>
    <w:p w14:paraId="688A1694" w14:textId="77777777" w:rsidR="00372668" w:rsidRPr="001D3F7D" w:rsidRDefault="00372668" w:rsidP="00372668">
      <w:pPr>
        <w:jc w:val="both"/>
        <w:rPr>
          <w:rFonts w:asciiTheme="minorHAnsi" w:hAnsiTheme="minorHAnsi"/>
          <w:bCs/>
          <w:lang w:eastAsia="zh-CN"/>
        </w:rPr>
      </w:pPr>
    </w:p>
    <w:p w14:paraId="1491215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mora z odpravo napak in pomanjkljivosti pričeti nemudoma.</w:t>
      </w:r>
    </w:p>
    <w:p w14:paraId="1EB86D22" w14:textId="77777777" w:rsidR="00372668" w:rsidRPr="001D3F7D" w:rsidRDefault="00372668" w:rsidP="00372668">
      <w:pPr>
        <w:jc w:val="both"/>
        <w:rPr>
          <w:rFonts w:asciiTheme="minorHAnsi" w:hAnsiTheme="minorHAnsi"/>
          <w:bCs/>
          <w:lang w:eastAsia="zh-CN"/>
        </w:rPr>
      </w:pPr>
    </w:p>
    <w:p w14:paraId="243F6E1F"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Če izvajalec v postavljenem roku ne odpravi grajanih napak in pomanjkljivosti oziroma je očitno, da napak in pomanjkljivosti v postavljenem roku ne bo odpravil, sme naročnik angažirati drugega izvajalca, ki ta dela izvede na izvajalčev račun. Naročnik si sme pri tem obračunati tudi manipulativne stroške v višini največ 2% od skupne vrednosti izvedenih del z DDV, ki jih je izvedel drugi izvajalec.</w:t>
      </w:r>
    </w:p>
    <w:p w14:paraId="30705AA7" w14:textId="77777777" w:rsidR="00372668" w:rsidRPr="001D3F7D" w:rsidRDefault="00372668" w:rsidP="00372668">
      <w:pPr>
        <w:jc w:val="both"/>
        <w:rPr>
          <w:rFonts w:asciiTheme="minorHAnsi" w:hAnsiTheme="minorHAnsi"/>
          <w:bCs/>
          <w:lang w:eastAsia="zh-CN"/>
        </w:rPr>
      </w:pPr>
    </w:p>
    <w:p w14:paraId="615285C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 odpravi vseh očitnih napak in pomanjkljivosti pogodbeni stranki podpišeta zapisnik o odpravi napak in pomanjkljivosti.</w:t>
      </w:r>
    </w:p>
    <w:p w14:paraId="35E2ACE2" w14:textId="77777777" w:rsidR="00967E28" w:rsidRPr="001D3F7D" w:rsidRDefault="00967E28" w:rsidP="00372668">
      <w:pPr>
        <w:rPr>
          <w:rFonts w:asciiTheme="minorHAnsi" w:hAnsiTheme="minorHAnsi"/>
          <w:b/>
          <w:bCs/>
          <w:lang w:eastAsia="zh-CN"/>
        </w:rPr>
      </w:pPr>
    </w:p>
    <w:p w14:paraId="540F3D88" w14:textId="77777777" w:rsidR="00372668" w:rsidRPr="00EA68A1" w:rsidRDefault="00372668" w:rsidP="00393C66">
      <w:pPr>
        <w:numPr>
          <w:ilvl w:val="0"/>
          <w:numId w:val="37"/>
        </w:numPr>
        <w:rPr>
          <w:rFonts w:asciiTheme="minorHAnsi" w:hAnsiTheme="minorHAnsi"/>
          <w:b/>
          <w:bCs/>
          <w:lang w:eastAsia="zh-CN"/>
        </w:rPr>
      </w:pPr>
      <w:r w:rsidRPr="00EA68A1">
        <w:rPr>
          <w:rFonts w:asciiTheme="minorHAnsi" w:hAnsiTheme="minorHAnsi"/>
          <w:b/>
          <w:bCs/>
          <w:lang w:eastAsia="zh-CN"/>
        </w:rPr>
        <w:t>člen</w:t>
      </w:r>
    </w:p>
    <w:p w14:paraId="67B865AB" w14:textId="77777777" w:rsidR="00372668" w:rsidRPr="00EA68A1" w:rsidRDefault="00372668" w:rsidP="00372668">
      <w:pPr>
        <w:rPr>
          <w:rFonts w:asciiTheme="minorHAnsi" w:hAnsiTheme="minorHAnsi"/>
          <w:b/>
          <w:bCs/>
          <w:lang w:eastAsia="zh-CN"/>
        </w:rPr>
      </w:pPr>
      <w:r w:rsidRPr="00DA39E3">
        <w:rPr>
          <w:rFonts w:asciiTheme="minorHAnsi" w:hAnsiTheme="minorHAnsi"/>
          <w:b/>
          <w:bCs/>
          <w:lang w:eastAsia="zh-CN"/>
        </w:rPr>
        <w:t>Končni obračun</w:t>
      </w:r>
    </w:p>
    <w:p w14:paraId="2821341A" w14:textId="77777777" w:rsidR="00524FEA" w:rsidRDefault="00524FEA" w:rsidP="00372668">
      <w:pPr>
        <w:rPr>
          <w:rFonts w:asciiTheme="minorHAnsi" w:hAnsiTheme="minorHAnsi"/>
          <w:b/>
          <w:bCs/>
          <w:highlight w:val="red"/>
          <w:lang w:eastAsia="zh-CN"/>
        </w:rPr>
      </w:pPr>
    </w:p>
    <w:p w14:paraId="14BE4062" w14:textId="009F1DF9" w:rsidR="00E10457" w:rsidRPr="00246C9D" w:rsidRDefault="00E10457" w:rsidP="00E10457">
      <w:pPr>
        <w:jc w:val="both"/>
        <w:rPr>
          <w:rFonts w:asciiTheme="minorHAnsi" w:hAnsiTheme="minorHAnsi"/>
          <w:bCs/>
          <w:lang w:eastAsia="zh-CN"/>
        </w:rPr>
      </w:pPr>
      <w:r w:rsidRPr="008C2E2A">
        <w:rPr>
          <w:rFonts w:asciiTheme="minorHAnsi" w:hAnsiTheme="minorHAnsi"/>
          <w:bCs/>
          <w:lang w:eastAsia="zh-CN"/>
        </w:rPr>
        <w:t xml:space="preserve">Pogodbeni stranki sta sporazumni, da </w:t>
      </w:r>
      <w:r w:rsidRPr="00793695">
        <w:rPr>
          <w:rFonts w:asciiTheme="minorHAnsi" w:hAnsiTheme="minorHAnsi"/>
          <w:bCs/>
          <w:lang w:eastAsia="zh-CN"/>
        </w:rPr>
        <w:t>najkasneje naslednji delovni dan</w:t>
      </w:r>
      <w:r w:rsidRPr="008C2E2A">
        <w:rPr>
          <w:rFonts w:asciiTheme="minorHAnsi" w:hAnsiTheme="minorHAnsi"/>
          <w:bCs/>
          <w:lang w:eastAsia="zh-CN"/>
        </w:rPr>
        <w:t xml:space="preserve"> po uspešno zaključenem prevzemu del </w:t>
      </w:r>
      <w:r w:rsidRPr="00EA68A1">
        <w:rPr>
          <w:rFonts w:asciiTheme="minorHAnsi" w:hAnsiTheme="minorHAnsi"/>
          <w:bCs/>
          <w:lang w:eastAsia="zh-CN"/>
        </w:rPr>
        <w:t xml:space="preserve">začneta z izdelavo končnega obračuna, ki ga izdelata v najkrajšem možnem roku, najkasneje v roku </w:t>
      </w:r>
      <w:r w:rsidR="00A873D0" w:rsidRPr="00EA68A1">
        <w:rPr>
          <w:rFonts w:asciiTheme="minorHAnsi" w:hAnsiTheme="minorHAnsi"/>
          <w:bCs/>
          <w:lang w:eastAsia="zh-CN"/>
        </w:rPr>
        <w:t>15</w:t>
      </w:r>
      <w:r w:rsidRPr="00EA68A1">
        <w:rPr>
          <w:rFonts w:asciiTheme="minorHAnsi" w:hAnsiTheme="minorHAnsi"/>
          <w:bCs/>
          <w:lang w:eastAsia="zh-CN"/>
        </w:rPr>
        <w:t xml:space="preserve"> dni po odpravi vseh napak ali v roku </w:t>
      </w:r>
      <w:r w:rsidR="00A873D0" w:rsidRPr="00EA68A1">
        <w:rPr>
          <w:rFonts w:asciiTheme="minorHAnsi" w:hAnsiTheme="minorHAnsi"/>
          <w:bCs/>
          <w:lang w:eastAsia="zh-CN"/>
        </w:rPr>
        <w:t>15</w:t>
      </w:r>
      <w:r w:rsidRPr="00EA68A1">
        <w:rPr>
          <w:rFonts w:asciiTheme="minorHAnsi" w:hAnsiTheme="minorHAnsi"/>
          <w:bCs/>
          <w:lang w:eastAsia="zh-CN"/>
        </w:rPr>
        <w:t xml:space="preserve"> dni po prevzemu del, če napake ali pomanjkljivosti niso bile ugotovljene.</w:t>
      </w:r>
      <w:r w:rsidRPr="00246C9D">
        <w:rPr>
          <w:rFonts w:asciiTheme="minorHAnsi" w:hAnsiTheme="minorHAnsi"/>
          <w:bCs/>
          <w:lang w:eastAsia="zh-CN"/>
        </w:rPr>
        <w:t xml:space="preserve"> </w:t>
      </w:r>
    </w:p>
    <w:p w14:paraId="61B8AFF7" w14:textId="77777777" w:rsidR="00E10457" w:rsidRPr="00246C9D" w:rsidRDefault="00E10457" w:rsidP="00E10457">
      <w:pPr>
        <w:jc w:val="both"/>
        <w:rPr>
          <w:rFonts w:asciiTheme="minorHAnsi" w:hAnsiTheme="minorHAnsi"/>
          <w:bCs/>
          <w:lang w:eastAsia="zh-CN"/>
        </w:rPr>
      </w:pPr>
    </w:p>
    <w:p w14:paraId="054371B3" w14:textId="77777777" w:rsidR="00E10457" w:rsidRPr="008C2E2A" w:rsidRDefault="00E10457" w:rsidP="00E10457">
      <w:pPr>
        <w:jc w:val="both"/>
        <w:rPr>
          <w:rFonts w:asciiTheme="minorHAnsi" w:hAnsiTheme="minorHAnsi"/>
          <w:bCs/>
          <w:lang w:eastAsia="zh-CN"/>
        </w:rPr>
      </w:pPr>
      <w:r w:rsidRPr="00246C9D">
        <w:rPr>
          <w:rFonts w:asciiTheme="minorHAnsi" w:hAnsiTheme="minorHAnsi"/>
          <w:bCs/>
          <w:lang w:eastAsia="zh-CN"/>
        </w:rPr>
        <w:t>Končni obračun vsebuje zlasti:</w:t>
      </w:r>
    </w:p>
    <w:p w14:paraId="076D80C6" w14:textId="77777777" w:rsidR="00E10457" w:rsidRPr="008C2E2A"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vrednost pogodbenih del;</w:t>
      </w:r>
    </w:p>
    <w:p w14:paraId="0EF1EDDF" w14:textId="77777777" w:rsidR="00E10457" w:rsidRPr="008C2E2A"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znesek, izplačan po situacijah;</w:t>
      </w:r>
    </w:p>
    <w:p w14:paraId="723F317E" w14:textId="77777777" w:rsidR="00E10457" w:rsidRPr="00793695"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 xml:space="preserve">končni znesek, ki ga mora izvajalec prejeti ali vrniti po nespornem delu </w:t>
      </w:r>
      <w:r w:rsidRPr="00793695">
        <w:rPr>
          <w:rFonts w:asciiTheme="minorHAnsi" w:hAnsiTheme="minorHAnsi"/>
          <w:bCs/>
          <w:lang w:eastAsia="zh-CN"/>
        </w:rPr>
        <w:t>obračuna (osnutek končne situacije);</w:t>
      </w:r>
    </w:p>
    <w:p w14:paraId="7D5A926D" w14:textId="77777777" w:rsidR="00E10457" w:rsidRPr="008C2E2A"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višino zamudnih obresti, ki jih mora naročnik plačati izvajalcu zaradi zamud pri plačilu katerekoli situacije;</w:t>
      </w:r>
    </w:p>
    <w:p w14:paraId="16B04FEB" w14:textId="77777777" w:rsidR="00E10457" w:rsidRPr="008C2E2A"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morebitno obračunane manipulativne stroške po tej pogodbi;</w:t>
      </w:r>
    </w:p>
    <w:p w14:paraId="04F6A8A4" w14:textId="77777777" w:rsidR="00E10457" w:rsidRPr="008C2E2A"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podatek, ali so pogodbena dela izvedena v pogodbenem roku in če niso, za koliko je bil rok prekoračen;</w:t>
      </w:r>
    </w:p>
    <w:p w14:paraId="05B04CE3" w14:textId="77777777" w:rsidR="00E10457" w:rsidRPr="008C2E2A"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 xml:space="preserve">višina pogodbene kazni in morebitno povzročene škode </w:t>
      </w:r>
    </w:p>
    <w:p w14:paraId="57824182" w14:textId="77777777" w:rsidR="00E10457" w:rsidRPr="008C2E2A"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 xml:space="preserve">podatek o drugih dejstvih, o katerih ni bilo doseženo soglasje. </w:t>
      </w:r>
    </w:p>
    <w:p w14:paraId="3B17F60A" w14:textId="77777777" w:rsidR="00E10457" w:rsidRPr="008C2E2A" w:rsidRDefault="00E10457" w:rsidP="00E10457">
      <w:pPr>
        <w:jc w:val="both"/>
        <w:rPr>
          <w:rFonts w:asciiTheme="minorHAnsi" w:hAnsiTheme="minorHAnsi"/>
          <w:bCs/>
          <w:lang w:eastAsia="zh-CN"/>
        </w:rPr>
      </w:pPr>
    </w:p>
    <w:p w14:paraId="2146A0FF" w14:textId="16896068" w:rsidR="00E10457" w:rsidRPr="008C2E2A" w:rsidRDefault="00E10457" w:rsidP="00E10457">
      <w:pPr>
        <w:jc w:val="both"/>
        <w:rPr>
          <w:rFonts w:asciiTheme="minorHAnsi" w:hAnsiTheme="minorHAnsi"/>
          <w:bCs/>
          <w:lang w:eastAsia="zh-CN"/>
        </w:rPr>
      </w:pPr>
      <w:r w:rsidRPr="008C2E2A">
        <w:rPr>
          <w:rFonts w:asciiTheme="minorHAnsi" w:hAnsiTheme="minorHAnsi"/>
          <w:bCs/>
          <w:lang w:eastAsia="zh-CN"/>
        </w:rPr>
        <w:t>S končnim obračunom se uredijo odprta razmerja med pogodbenima strankama in določi izvršitev njihovih medsebojnih pravic in obveznosti iz pogodbe.</w:t>
      </w:r>
      <w:r w:rsidR="00CB10C9">
        <w:rPr>
          <w:rFonts w:asciiTheme="minorHAnsi" w:hAnsiTheme="minorHAnsi"/>
          <w:bCs/>
          <w:lang w:eastAsia="zh-CN"/>
        </w:rPr>
        <w:t xml:space="preserve"> Končni obračun ima naravo izven</w:t>
      </w:r>
      <w:r w:rsidRPr="008C2E2A">
        <w:rPr>
          <w:rFonts w:asciiTheme="minorHAnsi" w:hAnsiTheme="minorHAnsi"/>
          <w:bCs/>
          <w:lang w:eastAsia="zh-CN"/>
        </w:rPr>
        <w:t xml:space="preserve">sodne poravnave med strankama. </w:t>
      </w:r>
    </w:p>
    <w:p w14:paraId="2D9B156E" w14:textId="77777777" w:rsidR="00E10457" w:rsidRPr="008C2E2A" w:rsidRDefault="00E10457" w:rsidP="00E10457">
      <w:pPr>
        <w:jc w:val="both"/>
        <w:rPr>
          <w:rFonts w:asciiTheme="minorHAnsi" w:hAnsiTheme="minorHAnsi"/>
          <w:bCs/>
          <w:lang w:eastAsia="zh-CN"/>
        </w:rPr>
      </w:pPr>
    </w:p>
    <w:p w14:paraId="3191D8AE" w14:textId="77777777" w:rsidR="00E10457" w:rsidRPr="008C2E2A" w:rsidRDefault="00E10457" w:rsidP="00E10457">
      <w:pPr>
        <w:jc w:val="both"/>
        <w:rPr>
          <w:rFonts w:asciiTheme="minorHAnsi" w:hAnsiTheme="minorHAnsi"/>
          <w:bCs/>
          <w:lang w:eastAsia="zh-CN"/>
        </w:rPr>
      </w:pPr>
      <w:r w:rsidRPr="008C2E2A">
        <w:rPr>
          <w:rFonts w:asciiTheme="minorHAnsi" w:hAnsiTheme="minorHAnsi"/>
          <w:bCs/>
          <w:lang w:eastAsia="zh-CN"/>
        </w:rPr>
        <w:t xml:space="preserve">S končnim obračunom se zajamejo vsa dela, izvedena po pogodbi, ki jih je izvajalec dolžan ali pooblaščen izvesti, ne glede na to, ali so dela zajeta z začasnimi mesečnimi situacijami ali ne. S končnim obračunom se lahko spremeni dejansko stanje, ugotovljeno z začasnimi mesečnimi situacijami. </w:t>
      </w:r>
    </w:p>
    <w:p w14:paraId="43325C22" w14:textId="77777777" w:rsidR="00E10457" w:rsidRPr="008C2E2A" w:rsidRDefault="00E10457" w:rsidP="00E10457">
      <w:pPr>
        <w:jc w:val="both"/>
        <w:rPr>
          <w:rFonts w:asciiTheme="minorHAnsi" w:hAnsiTheme="minorHAnsi"/>
          <w:bCs/>
          <w:lang w:eastAsia="zh-CN"/>
        </w:rPr>
      </w:pPr>
    </w:p>
    <w:p w14:paraId="7E0564C8" w14:textId="77777777" w:rsidR="00E10457" w:rsidRPr="008C2E2A" w:rsidRDefault="00E10457" w:rsidP="00E10457">
      <w:pPr>
        <w:jc w:val="both"/>
        <w:rPr>
          <w:rFonts w:asciiTheme="minorHAnsi" w:hAnsiTheme="minorHAnsi"/>
          <w:bCs/>
          <w:lang w:eastAsia="zh-CN"/>
        </w:rPr>
      </w:pPr>
      <w:r w:rsidRPr="008C2E2A">
        <w:rPr>
          <w:rFonts w:asciiTheme="minorHAnsi" w:hAnsiTheme="minorHAnsi"/>
          <w:bCs/>
          <w:lang w:eastAsia="zh-CN"/>
        </w:rPr>
        <w:t>Če katerakoli od pogodbenih strank brez utemeljenega razloga ne sodeluje pri izdelavi končnega obračuna, ga sme v njeni odsotnosti izdelati druga pogodbena stranka ter ga nato nemudoma s priporočeno pošto poslati drugi pogodbeni stranki.</w:t>
      </w:r>
    </w:p>
    <w:p w14:paraId="2FF84418" w14:textId="77777777" w:rsidR="00E10457" w:rsidRPr="008C2E2A" w:rsidRDefault="00E10457" w:rsidP="00E10457">
      <w:pPr>
        <w:jc w:val="both"/>
        <w:rPr>
          <w:rFonts w:asciiTheme="minorHAnsi" w:hAnsiTheme="minorHAnsi"/>
          <w:bCs/>
          <w:lang w:eastAsia="zh-CN"/>
        </w:rPr>
      </w:pPr>
    </w:p>
    <w:p w14:paraId="625914DF" w14:textId="77777777" w:rsidR="00E10457" w:rsidRPr="008C2E2A" w:rsidRDefault="00E10457" w:rsidP="00E10457">
      <w:pPr>
        <w:jc w:val="both"/>
        <w:rPr>
          <w:rFonts w:asciiTheme="minorHAnsi" w:hAnsiTheme="minorHAnsi"/>
          <w:bCs/>
          <w:lang w:eastAsia="zh-CN"/>
        </w:rPr>
      </w:pPr>
      <w:r w:rsidRPr="00AA083F">
        <w:rPr>
          <w:rFonts w:asciiTheme="minorHAnsi" w:hAnsiTheme="minorHAnsi"/>
          <w:lang w:eastAsia="zh-CN"/>
        </w:rPr>
        <w:t>Izvajalec je naročniku dolžan izročiti ustrezno finančno zavarovanje za odpravo napak v garancijskem roku v skladu s to pogodbo najkasneje 15 dni po podpisu končnega obračuna in pred potekom veljavnosti finančnega zavarovanja za dobro izvedbo pogodbenih obveznosti, sicer niso izpolnjeni pogoji za izstavitev končne situacije.</w:t>
      </w:r>
      <w:r>
        <w:rPr>
          <w:rFonts w:asciiTheme="minorHAnsi" w:hAnsiTheme="minorHAnsi"/>
          <w:lang w:eastAsia="zh-CN"/>
        </w:rPr>
        <w:t xml:space="preserve"> </w:t>
      </w:r>
    </w:p>
    <w:p w14:paraId="3F6903DE" w14:textId="77777777" w:rsidR="00967E28" w:rsidRPr="001D3F7D" w:rsidRDefault="00967E28" w:rsidP="00372668">
      <w:pPr>
        <w:jc w:val="both"/>
        <w:rPr>
          <w:rFonts w:asciiTheme="minorHAnsi" w:hAnsiTheme="minorHAnsi"/>
          <w:bCs/>
          <w:lang w:eastAsia="zh-CN"/>
        </w:rPr>
      </w:pPr>
    </w:p>
    <w:p w14:paraId="3AC62D65" w14:textId="77777777" w:rsidR="007B2842" w:rsidRPr="001D3F7D" w:rsidRDefault="007B2842" w:rsidP="00372668">
      <w:pPr>
        <w:rPr>
          <w:rFonts w:asciiTheme="minorHAnsi" w:hAnsiTheme="minorHAnsi"/>
          <w:bCs/>
          <w:lang w:eastAsia="zh-CN"/>
        </w:rPr>
      </w:pPr>
    </w:p>
    <w:p w14:paraId="5FC85C0C" w14:textId="77777777" w:rsidR="00372668" w:rsidRPr="001D3F7D" w:rsidRDefault="00372668" w:rsidP="00393C66">
      <w:pPr>
        <w:numPr>
          <w:ilvl w:val="0"/>
          <w:numId w:val="38"/>
        </w:numPr>
        <w:rPr>
          <w:rFonts w:asciiTheme="minorHAnsi" w:hAnsiTheme="minorHAnsi"/>
          <w:bCs/>
          <w:lang w:eastAsia="zh-CN"/>
        </w:rPr>
      </w:pPr>
      <w:r w:rsidRPr="001D3F7D">
        <w:rPr>
          <w:rFonts w:asciiTheme="minorHAnsi" w:hAnsiTheme="minorHAnsi"/>
          <w:b/>
          <w:bCs/>
          <w:lang w:eastAsia="zh-CN"/>
        </w:rPr>
        <w:t>JAMČEVANJE ZA NAPAKE</w:t>
      </w:r>
    </w:p>
    <w:p w14:paraId="248028D4" w14:textId="77777777" w:rsidR="00372668" w:rsidRPr="001D3F7D" w:rsidRDefault="00372668" w:rsidP="00372668">
      <w:pPr>
        <w:rPr>
          <w:rFonts w:asciiTheme="minorHAnsi" w:hAnsiTheme="minorHAnsi"/>
          <w:bCs/>
          <w:lang w:eastAsia="zh-CN"/>
        </w:rPr>
      </w:pPr>
    </w:p>
    <w:p w14:paraId="63AB1924"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35F068E6"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Odgovornost izvajalca za običajne skrite napake</w:t>
      </w:r>
    </w:p>
    <w:p w14:paraId="62F50BD4" w14:textId="77777777" w:rsidR="00372668" w:rsidRPr="001D3F7D" w:rsidRDefault="00372668" w:rsidP="00372668">
      <w:pPr>
        <w:rPr>
          <w:rFonts w:asciiTheme="minorHAnsi" w:hAnsiTheme="minorHAnsi"/>
          <w:b/>
          <w:bCs/>
          <w:lang w:eastAsia="zh-CN"/>
        </w:rPr>
      </w:pPr>
    </w:p>
    <w:p w14:paraId="6DD3C0C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Če se v roku </w:t>
      </w:r>
      <w:r w:rsidR="000B15F2">
        <w:rPr>
          <w:rFonts w:asciiTheme="minorHAnsi" w:hAnsiTheme="minorHAnsi"/>
          <w:bCs/>
          <w:lang w:eastAsia="zh-CN"/>
        </w:rPr>
        <w:t>petih</w:t>
      </w:r>
      <w:r w:rsidR="000B15F2" w:rsidRPr="001D3F7D">
        <w:rPr>
          <w:rFonts w:asciiTheme="minorHAnsi" w:hAnsiTheme="minorHAnsi"/>
          <w:bCs/>
          <w:lang w:eastAsia="zh-CN"/>
        </w:rPr>
        <w:t xml:space="preserve"> </w:t>
      </w:r>
      <w:r w:rsidRPr="001D3F7D">
        <w:rPr>
          <w:rFonts w:asciiTheme="minorHAnsi" w:hAnsiTheme="minorHAnsi"/>
          <w:bCs/>
          <w:lang w:eastAsia="zh-CN"/>
        </w:rPr>
        <w:t>let od primopredaje (prevzema) del pojavijo stvarne napake, ki jih naročnik ob običajnem pregledu ni mogel odkriti, in naročnik izvajalca o napaki pisno obvesti v roku enega meseca od dneva, ko je napako odkril, ima naročnik pravico od izvajalca zahtevati odpravo napake v primernem roku. Pogodbeni stranki z navedeno določbo podaljšujeta rok za jamčevanje za skrite napake iz Obligacijskega zakonika.</w:t>
      </w:r>
    </w:p>
    <w:p w14:paraId="6F972FF6" w14:textId="77777777" w:rsidR="00372668" w:rsidRPr="001D3F7D" w:rsidRDefault="00372668" w:rsidP="00372668">
      <w:pPr>
        <w:jc w:val="both"/>
        <w:rPr>
          <w:rFonts w:asciiTheme="minorHAnsi" w:hAnsiTheme="minorHAnsi"/>
          <w:bCs/>
          <w:lang w:eastAsia="zh-CN"/>
        </w:rPr>
      </w:pPr>
    </w:p>
    <w:p w14:paraId="1617EDE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Če izvajalec napake ne odpravi v primernem, s strani naročnika postavljenem roku, lahko naročnik ali 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14:paraId="2F0D6771" w14:textId="77777777" w:rsidR="00372668" w:rsidRPr="001D3F7D" w:rsidRDefault="00372668" w:rsidP="00372668">
      <w:pPr>
        <w:jc w:val="both"/>
        <w:rPr>
          <w:rFonts w:asciiTheme="minorHAnsi" w:hAnsiTheme="minorHAnsi"/>
          <w:bCs/>
          <w:lang w:eastAsia="zh-CN"/>
        </w:rPr>
      </w:pPr>
    </w:p>
    <w:p w14:paraId="1078210C" w14:textId="1E4FF32C" w:rsidR="00372668" w:rsidRDefault="00FE678D" w:rsidP="00372668">
      <w:pPr>
        <w:jc w:val="both"/>
        <w:rPr>
          <w:rFonts w:asciiTheme="minorHAnsi" w:hAnsiTheme="minorHAnsi"/>
          <w:bCs/>
          <w:lang w:eastAsia="zh-CN"/>
        </w:rPr>
      </w:pPr>
      <w:r w:rsidRPr="00FE678D">
        <w:rPr>
          <w:rFonts w:asciiTheme="minorHAnsi" w:hAnsiTheme="minorHAnsi"/>
          <w:bCs/>
          <w:lang w:eastAsia="zh-CN"/>
        </w:rPr>
        <w:t>Pred potekom roka za odpravo napake iz prvega odstavka tega člena, lahko naročnik, brez da bi dal izvajalcu možnost, da napako odpravi, od pogodbe odstopi in zahteva povračilo škode le, če so dela (gradba) izvedena tako, da je delo neuporabno oziroma je izvedeno v nasprotju z izrecnimi pogoji pogodbe. Če je napaka neznatna, naročnik ne more odstopiti od pogodbe in je dolžan dovoliti izvajalcu, da napako v primernem roku, postavljenem s strani naročnika, odpravi.</w:t>
      </w:r>
    </w:p>
    <w:p w14:paraId="54BDA086" w14:textId="77777777" w:rsidR="003F52C6" w:rsidRPr="001D3F7D" w:rsidRDefault="003F52C6" w:rsidP="00372668">
      <w:pPr>
        <w:jc w:val="both"/>
        <w:rPr>
          <w:rFonts w:asciiTheme="minorHAnsi" w:hAnsiTheme="minorHAnsi"/>
          <w:bCs/>
          <w:lang w:eastAsia="zh-CN"/>
        </w:rPr>
      </w:pPr>
    </w:p>
    <w:p w14:paraId="6B987ACF"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53AC52E8"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Odgovornost izvajalca za solidnost gradbe</w:t>
      </w:r>
    </w:p>
    <w:p w14:paraId="14F563ED" w14:textId="77777777" w:rsidR="00372668" w:rsidRPr="001D3F7D" w:rsidRDefault="00372668" w:rsidP="00372668">
      <w:pPr>
        <w:rPr>
          <w:rFonts w:asciiTheme="minorHAnsi" w:hAnsiTheme="minorHAnsi"/>
          <w:b/>
          <w:bCs/>
          <w:lang w:eastAsia="zh-CN"/>
        </w:rPr>
      </w:pPr>
    </w:p>
    <w:p w14:paraId="2507462E"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Izvajalec odgovarja naročniku oziroma poznejšemu pridobitelju gradbe, če se v roku desetih let od primopredaje (prevzema) gradbe, pojavijo stvarne napake, ki zadevajo solidnost gradbe in naročnik oziroma poznejši pridobitelj gradbe, izvajalca o napaki obvesti v roku šestih mesecev od dneva ko je bila napaka odkrita.</w:t>
      </w:r>
    </w:p>
    <w:p w14:paraId="7BF45A9F" w14:textId="77777777" w:rsidR="001D08A1" w:rsidRDefault="001D08A1" w:rsidP="00372668">
      <w:pPr>
        <w:jc w:val="both"/>
        <w:rPr>
          <w:rFonts w:asciiTheme="minorHAnsi" w:hAnsiTheme="minorHAnsi"/>
          <w:bCs/>
          <w:lang w:eastAsia="zh-CN"/>
        </w:rPr>
      </w:pPr>
    </w:p>
    <w:p w14:paraId="20E3668E" w14:textId="77777777" w:rsidR="00877CC0" w:rsidRDefault="00877CC0" w:rsidP="00372668">
      <w:pPr>
        <w:jc w:val="both"/>
        <w:rPr>
          <w:rFonts w:asciiTheme="minorHAnsi" w:hAnsiTheme="minorHAnsi"/>
          <w:bCs/>
          <w:lang w:eastAsia="zh-CN"/>
        </w:rPr>
      </w:pPr>
    </w:p>
    <w:p w14:paraId="68458C42" w14:textId="77777777" w:rsidR="00967E28" w:rsidRDefault="00967E28" w:rsidP="00372668">
      <w:pPr>
        <w:jc w:val="both"/>
        <w:rPr>
          <w:rFonts w:asciiTheme="minorHAnsi" w:hAnsiTheme="minorHAnsi"/>
          <w:bCs/>
          <w:lang w:eastAsia="zh-CN"/>
        </w:rPr>
      </w:pPr>
    </w:p>
    <w:p w14:paraId="4F229B9D" w14:textId="77777777" w:rsidR="00372668" w:rsidRPr="00F02D0A" w:rsidRDefault="00372668" w:rsidP="00393C66">
      <w:pPr>
        <w:numPr>
          <w:ilvl w:val="0"/>
          <w:numId w:val="38"/>
        </w:numPr>
        <w:rPr>
          <w:rFonts w:asciiTheme="minorHAnsi" w:hAnsiTheme="minorHAnsi"/>
          <w:b/>
          <w:bCs/>
          <w:lang w:eastAsia="zh-CN"/>
        </w:rPr>
      </w:pPr>
      <w:r w:rsidRPr="00F02D0A">
        <w:rPr>
          <w:rFonts w:asciiTheme="minorHAnsi" w:hAnsiTheme="minorHAnsi"/>
          <w:b/>
          <w:bCs/>
          <w:lang w:eastAsia="zh-CN"/>
        </w:rPr>
        <w:t>GARANCIJA IN GARANCIJSKI ROK</w:t>
      </w:r>
    </w:p>
    <w:p w14:paraId="7DB8B57E" w14:textId="77777777" w:rsidR="00372668" w:rsidRPr="00F02D0A" w:rsidRDefault="00372668" w:rsidP="00372668">
      <w:pPr>
        <w:rPr>
          <w:rFonts w:asciiTheme="minorHAnsi" w:hAnsiTheme="minorHAnsi"/>
          <w:bCs/>
          <w:lang w:eastAsia="zh-CN"/>
        </w:rPr>
      </w:pPr>
    </w:p>
    <w:p w14:paraId="32178C59" w14:textId="77777777" w:rsidR="00372668" w:rsidRPr="00F02D0A" w:rsidRDefault="00372668" w:rsidP="00393C66">
      <w:pPr>
        <w:numPr>
          <w:ilvl w:val="0"/>
          <w:numId w:val="37"/>
        </w:numPr>
        <w:rPr>
          <w:rFonts w:asciiTheme="minorHAnsi" w:hAnsiTheme="minorHAnsi"/>
          <w:b/>
          <w:bCs/>
          <w:lang w:eastAsia="zh-CN"/>
        </w:rPr>
      </w:pPr>
      <w:r w:rsidRPr="00F02D0A">
        <w:rPr>
          <w:rFonts w:asciiTheme="minorHAnsi" w:hAnsiTheme="minorHAnsi"/>
          <w:b/>
          <w:bCs/>
          <w:lang w:eastAsia="zh-CN"/>
        </w:rPr>
        <w:t>člen</w:t>
      </w:r>
    </w:p>
    <w:p w14:paraId="4C7009A0" w14:textId="77777777" w:rsidR="00372668" w:rsidRPr="00F02D0A" w:rsidRDefault="00372668" w:rsidP="00372668">
      <w:pPr>
        <w:rPr>
          <w:rFonts w:asciiTheme="minorHAnsi" w:hAnsiTheme="minorHAnsi"/>
          <w:b/>
          <w:bCs/>
          <w:lang w:eastAsia="zh-CN"/>
        </w:rPr>
      </w:pPr>
      <w:r w:rsidRPr="00F02D0A">
        <w:rPr>
          <w:rFonts w:asciiTheme="minorHAnsi" w:hAnsiTheme="minorHAnsi"/>
          <w:b/>
          <w:bCs/>
          <w:lang w:eastAsia="zh-CN"/>
        </w:rPr>
        <w:t xml:space="preserve">Garancijska izjava izvajalca </w:t>
      </w:r>
    </w:p>
    <w:p w14:paraId="012E0A0F" w14:textId="77777777" w:rsidR="00372668" w:rsidRPr="00F02D0A" w:rsidRDefault="00372668" w:rsidP="00372668">
      <w:pPr>
        <w:rPr>
          <w:rFonts w:asciiTheme="minorHAnsi" w:hAnsiTheme="minorHAnsi"/>
          <w:b/>
          <w:bCs/>
          <w:lang w:eastAsia="zh-CN"/>
        </w:rPr>
      </w:pPr>
    </w:p>
    <w:p w14:paraId="06013192" w14:textId="052A7683" w:rsidR="00372668" w:rsidRPr="001D3F7D" w:rsidRDefault="00A35F29" w:rsidP="00372668">
      <w:pPr>
        <w:jc w:val="both"/>
        <w:rPr>
          <w:rFonts w:asciiTheme="minorHAnsi" w:hAnsiTheme="minorHAnsi"/>
          <w:bCs/>
          <w:lang w:eastAsia="zh-CN"/>
        </w:rPr>
      </w:pPr>
      <w:r w:rsidRPr="00A35F29">
        <w:rPr>
          <w:rFonts w:asciiTheme="minorHAnsi" w:hAnsiTheme="minorHAnsi"/>
          <w:bCs/>
          <w:lang w:eastAsia="zh-CN"/>
        </w:rPr>
        <w:t>Za dobavljeno in/ali vgrajeno tehnično blago</w:t>
      </w:r>
      <w:r w:rsidR="00A77FD0">
        <w:rPr>
          <w:rFonts w:asciiTheme="minorHAnsi" w:hAnsiTheme="minorHAnsi"/>
          <w:bCs/>
          <w:lang w:eastAsia="zh-CN"/>
        </w:rPr>
        <w:t>, material, opremo</w:t>
      </w:r>
      <w:r w:rsidRPr="00A35F29">
        <w:rPr>
          <w:rFonts w:asciiTheme="minorHAnsi" w:hAnsiTheme="minorHAnsi"/>
          <w:bCs/>
          <w:lang w:eastAsia="zh-CN"/>
        </w:rPr>
        <w:t xml:space="preserve"> veljajo garancijski roki proizvajalcev oz. dobaviteljev.</w:t>
      </w:r>
    </w:p>
    <w:p w14:paraId="76D76389" w14:textId="77777777" w:rsidR="00372668" w:rsidRPr="001D3F7D" w:rsidRDefault="00372668" w:rsidP="00372668">
      <w:pPr>
        <w:jc w:val="both"/>
        <w:rPr>
          <w:rFonts w:asciiTheme="minorHAnsi" w:hAnsiTheme="minorHAnsi"/>
          <w:bCs/>
          <w:lang w:eastAsia="zh-CN"/>
        </w:rPr>
      </w:pPr>
    </w:p>
    <w:p w14:paraId="40127322"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 xml:space="preserve">ZAVAROVANJA </w:t>
      </w:r>
    </w:p>
    <w:p w14:paraId="1ED7BCA4" w14:textId="77777777" w:rsidR="00372668" w:rsidRPr="001D3F7D" w:rsidRDefault="00372668" w:rsidP="00372668">
      <w:pPr>
        <w:rPr>
          <w:rFonts w:asciiTheme="minorHAnsi" w:hAnsiTheme="minorHAnsi"/>
          <w:bCs/>
          <w:lang w:eastAsia="zh-CN"/>
        </w:rPr>
      </w:pPr>
    </w:p>
    <w:p w14:paraId="556C9886"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42242851" w14:textId="697C5DB8" w:rsidR="00372668" w:rsidRPr="001D3F7D" w:rsidRDefault="00162563" w:rsidP="00372668">
      <w:pPr>
        <w:rPr>
          <w:rFonts w:asciiTheme="minorHAnsi" w:hAnsiTheme="minorHAnsi"/>
          <w:b/>
          <w:bCs/>
          <w:lang w:eastAsia="zh-CN"/>
        </w:rPr>
      </w:pPr>
      <w:r>
        <w:rPr>
          <w:rFonts w:asciiTheme="minorHAnsi" w:hAnsiTheme="minorHAnsi"/>
          <w:b/>
          <w:bCs/>
          <w:lang w:eastAsia="zh-CN"/>
        </w:rPr>
        <w:t>Gradbeno zavarovanje</w:t>
      </w:r>
    </w:p>
    <w:p w14:paraId="002B8AE3" w14:textId="77777777" w:rsidR="00372668" w:rsidRPr="001D3F7D" w:rsidRDefault="00372668" w:rsidP="00372668">
      <w:pPr>
        <w:rPr>
          <w:rFonts w:asciiTheme="minorHAnsi" w:hAnsiTheme="minorHAnsi"/>
          <w:b/>
          <w:bCs/>
          <w:lang w:eastAsia="zh-CN"/>
        </w:rPr>
      </w:pPr>
    </w:p>
    <w:p w14:paraId="217BE9AD" w14:textId="7E020764" w:rsidR="00122F46" w:rsidRDefault="00240F9E" w:rsidP="00240F9E">
      <w:pPr>
        <w:jc w:val="both"/>
        <w:rPr>
          <w:rFonts w:eastAsia="Calibri"/>
          <w:bCs/>
          <w:color w:val="000000"/>
          <w:lang w:eastAsia="zh-CN"/>
        </w:rPr>
      </w:pPr>
      <w:r w:rsidRPr="00240F9E">
        <w:rPr>
          <w:rFonts w:eastAsia="Calibri"/>
          <w:bCs/>
          <w:color w:val="000000"/>
          <w:lang w:eastAsia="zh-CN"/>
        </w:rPr>
        <w:t>Izvajalec mora naročniku najkasneje petnajst (15) dni po podpisu pogodbe predložiti</w:t>
      </w:r>
      <w:r w:rsidR="00122F46">
        <w:rPr>
          <w:rFonts w:eastAsia="Calibri"/>
          <w:bCs/>
          <w:color w:val="000000"/>
          <w:lang w:eastAsia="zh-CN"/>
        </w:rPr>
        <w:t>:</w:t>
      </w:r>
    </w:p>
    <w:p w14:paraId="2EE28210" w14:textId="72A749AB" w:rsidR="00731EC7" w:rsidRDefault="00731EC7" w:rsidP="00240F9E">
      <w:pPr>
        <w:jc w:val="both"/>
        <w:rPr>
          <w:rFonts w:eastAsia="Calibri"/>
          <w:bCs/>
          <w:color w:val="000000"/>
          <w:lang w:eastAsia="zh-CN"/>
        </w:rPr>
      </w:pPr>
    </w:p>
    <w:p w14:paraId="5028DF33" w14:textId="23E7DCCC" w:rsidR="00731EC7" w:rsidRPr="007232CA" w:rsidRDefault="00731EC7" w:rsidP="004468C2">
      <w:pPr>
        <w:pStyle w:val="Odstavekseznama"/>
        <w:numPr>
          <w:ilvl w:val="0"/>
          <w:numId w:val="52"/>
        </w:numPr>
        <w:jc w:val="both"/>
        <w:rPr>
          <w:rFonts w:eastAsia="Calibri"/>
          <w:bCs/>
          <w:color w:val="000000"/>
          <w:lang w:eastAsia="zh-CN"/>
        </w:rPr>
      </w:pPr>
      <w:r w:rsidRPr="007232CA">
        <w:rPr>
          <w:rFonts w:eastAsia="Calibri"/>
          <w:bCs/>
          <w:color w:val="000000"/>
          <w:lang w:eastAsia="zh-CN"/>
        </w:rPr>
        <w:t xml:space="preserve">kopijo zavarovalne police za gradbeno zavarovanje, </w:t>
      </w:r>
      <w:r w:rsidR="00F27B93" w:rsidRPr="007232CA">
        <w:rPr>
          <w:rFonts w:eastAsia="Calibri"/>
          <w:bCs/>
          <w:color w:val="000000"/>
          <w:lang w:eastAsia="zh-CN"/>
        </w:rPr>
        <w:t xml:space="preserve">ki </w:t>
      </w:r>
      <w:r w:rsidRPr="007232CA">
        <w:rPr>
          <w:rFonts w:eastAsia="Calibri"/>
          <w:bCs/>
          <w:color w:val="000000"/>
          <w:lang w:eastAsia="zh-CN"/>
        </w:rPr>
        <w:t>mora imeti kritje v višini najmanj 600.000,00 EUR</w:t>
      </w:r>
      <w:r w:rsidR="007232CA" w:rsidRPr="007232CA">
        <w:rPr>
          <w:rFonts w:eastAsia="Calibri"/>
          <w:bCs/>
          <w:color w:val="000000"/>
          <w:lang w:eastAsia="zh-CN"/>
        </w:rPr>
        <w:t xml:space="preserve"> in</w:t>
      </w:r>
      <w:r w:rsidRPr="007232CA">
        <w:rPr>
          <w:rFonts w:eastAsia="Calibri"/>
          <w:bCs/>
          <w:color w:val="000000"/>
          <w:lang w:eastAsia="zh-CN"/>
        </w:rPr>
        <w:t xml:space="preserve"> mora vključevati:</w:t>
      </w:r>
    </w:p>
    <w:p w14:paraId="4B07985E" w14:textId="77777777" w:rsidR="00731EC7" w:rsidRPr="00731EC7" w:rsidRDefault="00731EC7" w:rsidP="00731EC7">
      <w:pPr>
        <w:jc w:val="both"/>
        <w:rPr>
          <w:rFonts w:eastAsia="Calibri"/>
          <w:bCs/>
          <w:color w:val="000000"/>
          <w:lang w:eastAsia="zh-CN"/>
        </w:rPr>
      </w:pPr>
      <w:r w:rsidRPr="00731EC7">
        <w:rPr>
          <w:rFonts w:eastAsia="Calibri"/>
          <w:bCs/>
          <w:color w:val="000000"/>
          <w:lang w:eastAsia="zh-CN"/>
        </w:rPr>
        <w:t>a) naslednje nevarnosti:</w:t>
      </w:r>
    </w:p>
    <w:p w14:paraId="7D6D3D1D" w14:textId="77777777" w:rsidR="00731EC7" w:rsidRPr="00731EC7" w:rsidRDefault="00731EC7" w:rsidP="00731EC7">
      <w:pPr>
        <w:jc w:val="both"/>
        <w:rPr>
          <w:rFonts w:eastAsia="Calibri"/>
          <w:bCs/>
          <w:color w:val="000000"/>
          <w:lang w:eastAsia="zh-CN"/>
        </w:rPr>
      </w:pPr>
      <w:r w:rsidRPr="00731EC7">
        <w:rPr>
          <w:rFonts w:eastAsia="Calibri"/>
          <w:bCs/>
          <w:color w:val="000000"/>
          <w:lang w:eastAsia="zh-CN"/>
        </w:rPr>
        <w:t>Požar, strela, eksplozija, vihar, toče, potres, meteorne vode, padec zrakoplova, manifestacije in demonstracije, izliv vode, zmrzali, led, sneg, dež, zemeljskega usada ali posedanja tal, gradbeno nezgodo, kritje nespretnosti, malomarnosti in naklepa delavcev, vlomsko tatvino, talno vodo,</w:t>
      </w:r>
    </w:p>
    <w:p w14:paraId="62CE821C" w14:textId="77777777" w:rsidR="00731EC7" w:rsidRPr="00731EC7" w:rsidRDefault="00731EC7" w:rsidP="00731EC7">
      <w:pPr>
        <w:jc w:val="both"/>
        <w:rPr>
          <w:rFonts w:eastAsia="Calibri"/>
          <w:bCs/>
          <w:color w:val="000000"/>
          <w:lang w:eastAsia="zh-CN"/>
        </w:rPr>
      </w:pPr>
    </w:p>
    <w:p w14:paraId="276260B0" w14:textId="77777777" w:rsidR="00731EC7" w:rsidRPr="00731EC7" w:rsidRDefault="00731EC7" w:rsidP="00731EC7">
      <w:pPr>
        <w:jc w:val="both"/>
        <w:rPr>
          <w:rFonts w:eastAsia="Calibri"/>
          <w:bCs/>
          <w:color w:val="000000"/>
          <w:lang w:eastAsia="zh-CN"/>
        </w:rPr>
      </w:pPr>
      <w:r w:rsidRPr="00731EC7">
        <w:rPr>
          <w:rFonts w:eastAsia="Calibri"/>
          <w:bCs/>
          <w:color w:val="000000"/>
          <w:lang w:eastAsia="zh-CN"/>
        </w:rPr>
        <w:t>b) zavarovanje splošne odgovornosti iz gradbene dejavnosti z zavarovalno vsoto minimalno 100.000,00 EUR po dogodku v minimalno 2x letnem agregatu z zavarovalnim kritjem za škode nastale naročniku ali tretjim osebam, za gradbišče, za objekt v gradnji, za obstoječe objekte, za sosednje objekte in komunalne vode, ki so v neposredni povezavi z objektom v gradnji ali sosednjimi objekti,</w:t>
      </w:r>
    </w:p>
    <w:p w14:paraId="042404BA" w14:textId="77777777" w:rsidR="00731EC7" w:rsidRPr="00731EC7" w:rsidRDefault="00731EC7" w:rsidP="00731EC7">
      <w:pPr>
        <w:jc w:val="both"/>
        <w:rPr>
          <w:rFonts w:eastAsia="Calibri"/>
          <w:bCs/>
          <w:color w:val="000000"/>
          <w:lang w:eastAsia="zh-CN"/>
        </w:rPr>
      </w:pPr>
    </w:p>
    <w:p w14:paraId="74D5FD4D" w14:textId="77777777" w:rsidR="00731EC7" w:rsidRPr="00731EC7" w:rsidRDefault="00731EC7" w:rsidP="00731EC7">
      <w:pPr>
        <w:jc w:val="both"/>
        <w:rPr>
          <w:rFonts w:eastAsia="Calibri"/>
          <w:bCs/>
          <w:color w:val="000000"/>
          <w:lang w:eastAsia="zh-CN"/>
        </w:rPr>
      </w:pPr>
      <w:r w:rsidRPr="00731EC7">
        <w:rPr>
          <w:rFonts w:eastAsia="Calibri"/>
          <w:bCs/>
          <w:color w:val="000000"/>
          <w:lang w:eastAsia="zh-CN"/>
        </w:rPr>
        <w:t>c) zavarovanje delodajalčeve odgovornosti z zavarovalno vsoto minimalno 50.000,00 EUR po dogodku v 1x letnem agregatu,</w:t>
      </w:r>
    </w:p>
    <w:p w14:paraId="506379D8" w14:textId="77777777" w:rsidR="00731EC7" w:rsidRPr="00731EC7" w:rsidRDefault="00731EC7" w:rsidP="00731EC7">
      <w:pPr>
        <w:jc w:val="both"/>
        <w:rPr>
          <w:rFonts w:eastAsia="Calibri"/>
          <w:bCs/>
          <w:color w:val="000000"/>
          <w:lang w:eastAsia="zh-CN"/>
        </w:rPr>
      </w:pPr>
    </w:p>
    <w:p w14:paraId="00FEBE68" w14:textId="77777777" w:rsidR="00156D3A" w:rsidRPr="000F67FF" w:rsidRDefault="00156D3A" w:rsidP="00156D3A">
      <w:pPr>
        <w:jc w:val="both"/>
        <w:rPr>
          <w:rFonts w:asciiTheme="minorHAnsi" w:hAnsiTheme="minorHAnsi"/>
          <w:bCs/>
          <w:lang w:eastAsia="zh-CN"/>
        </w:rPr>
      </w:pPr>
      <w:r w:rsidRPr="000F67FF">
        <w:rPr>
          <w:rFonts w:asciiTheme="minorHAnsi" w:hAnsiTheme="minorHAnsi"/>
          <w:bCs/>
          <w:lang w:eastAsia="zh-CN"/>
        </w:rPr>
        <w:t>Zavarovanje mora veljati še najmanj 60 dni od poteka roka za dokončanje del.</w:t>
      </w:r>
    </w:p>
    <w:p w14:paraId="6E850982" w14:textId="77777777" w:rsidR="004F67EA" w:rsidRPr="000F67FF" w:rsidRDefault="004F67EA" w:rsidP="00156D3A">
      <w:pPr>
        <w:jc w:val="both"/>
        <w:rPr>
          <w:rFonts w:asciiTheme="minorHAnsi" w:hAnsiTheme="minorHAnsi"/>
          <w:bCs/>
          <w:lang w:eastAsia="zh-CN"/>
        </w:rPr>
      </w:pPr>
    </w:p>
    <w:p w14:paraId="00CAB592" w14:textId="7BA44088" w:rsidR="004F67EA" w:rsidRPr="00156D3A" w:rsidRDefault="004F67EA" w:rsidP="00156D3A">
      <w:pPr>
        <w:jc w:val="both"/>
        <w:rPr>
          <w:rFonts w:asciiTheme="minorHAnsi" w:hAnsiTheme="minorHAnsi"/>
          <w:bCs/>
          <w:lang w:eastAsia="zh-CN"/>
        </w:rPr>
      </w:pPr>
      <w:r w:rsidRPr="000F67FF">
        <w:rPr>
          <w:rFonts w:asciiTheme="minorHAnsi" w:eastAsia="Calibri" w:hAnsiTheme="minorHAnsi"/>
          <w:bCs/>
          <w:color w:val="000000"/>
          <w:lang w:eastAsia="zh-CN"/>
        </w:rPr>
        <w:t>V kolikor bo zavarovalna polica ob predložitvi sklenjena oziroma veljavna krajši čas od zahtevanega, jo bo moral ponudnik obvezno ustrezno podaljšati, tako da bo zavarovanje veljalo še najmanj 60 dni od poteka roka za zaključek del.</w:t>
      </w:r>
      <w:r w:rsidRPr="009F2B4F">
        <w:rPr>
          <w:rFonts w:asciiTheme="minorHAnsi" w:eastAsia="Calibri" w:hAnsiTheme="minorHAnsi"/>
          <w:bCs/>
          <w:color w:val="000000"/>
          <w:lang w:eastAsia="zh-CN"/>
        </w:rPr>
        <w:t xml:space="preserve">   </w:t>
      </w:r>
    </w:p>
    <w:p w14:paraId="47DB4810" w14:textId="77777777" w:rsidR="00156D3A" w:rsidRPr="00156D3A" w:rsidRDefault="00156D3A" w:rsidP="00156D3A">
      <w:pPr>
        <w:jc w:val="both"/>
        <w:rPr>
          <w:rFonts w:asciiTheme="minorHAnsi" w:hAnsiTheme="minorHAnsi"/>
          <w:bCs/>
          <w:lang w:eastAsia="zh-CN"/>
        </w:rPr>
      </w:pPr>
    </w:p>
    <w:p w14:paraId="5A35F9F0" w14:textId="77777777" w:rsidR="00CE4E03" w:rsidRDefault="00CE4E03" w:rsidP="00CE4E03">
      <w:pPr>
        <w:spacing w:after="200" w:line="276" w:lineRule="auto"/>
        <w:jc w:val="both"/>
        <w:rPr>
          <w:rFonts w:asciiTheme="minorHAnsi" w:eastAsiaTheme="minorHAnsi" w:hAnsiTheme="minorHAnsi" w:cstheme="minorBidi"/>
        </w:rPr>
      </w:pPr>
      <w:r w:rsidRPr="00CE4E03">
        <w:rPr>
          <w:rFonts w:asciiTheme="minorHAnsi" w:eastAsiaTheme="minorHAnsi" w:hAnsiTheme="minorHAnsi" w:cstheme="minorBidi"/>
        </w:rPr>
        <w:t>Naročnik bo v primeru obročnega ali letnega plačevanja premije kot ustrezno potrdilo o plačilu premije štel tudi potrdilo o plačilu 1. obroka oz. potrdilo o plačilu letne premije. V tem primeru bo izvajalec naročniku na njegovo zahtevo posredoval potrdila o plačilu nadaljnjih obrokov oz. nadaljnjih letnih premij.</w:t>
      </w:r>
    </w:p>
    <w:p w14:paraId="36BB22E7" w14:textId="50395A37" w:rsidR="00C20B23" w:rsidRPr="00585D8E" w:rsidRDefault="00C20B23" w:rsidP="00C20B23">
      <w:pPr>
        <w:jc w:val="both"/>
        <w:rPr>
          <w:rFonts w:asciiTheme="minorHAnsi" w:hAnsiTheme="minorHAnsi"/>
        </w:rPr>
      </w:pPr>
      <w:r w:rsidRPr="00585D8E">
        <w:rPr>
          <w:rFonts w:asciiTheme="minorHAnsi" w:hAnsiTheme="minorHAnsi"/>
        </w:rPr>
        <w:t>Izvajalec bo moral naročniku na njegovo zahtevo cel</w:t>
      </w:r>
      <w:r>
        <w:rPr>
          <w:rFonts w:asciiTheme="minorHAnsi" w:hAnsiTheme="minorHAnsi"/>
        </w:rPr>
        <w:t>oten čas veljavnosti zavarovalne</w:t>
      </w:r>
      <w:r w:rsidRPr="00585D8E">
        <w:rPr>
          <w:rFonts w:asciiTheme="minorHAnsi" w:hAnsiTheme="minorHAnsi"/>
        </w:rPr>
        <w:t xml:space="preserve"> polic</w:t>
      </w:r>
      <w:r>
        <w:rPr>
          <w:rFonts w:asciiTheme="minorHAnsi" w:hAnsiTheme="minorHAnsi"/>
        </w:rPr>
        <w:t>e</w:t>
      </w:r>
      <w:r w:rsidRPr="00585D8E">
        <w:rPr>
          <w:rFonts w:asciiTheme="minorHAnsi" w:hAnsiTheme="minorHAnsi"/>
        </w:rPr>
        <w:t xml:space="preserve"> predložiti uradno potrdilo zavarovalnice, da so premije</w:t>
      </w:r>
      <w:r>
        <w:rPr>
          <w:rFonts w:asciiTheme="minorHAnsi" w:hAnsiTheme="minorHAnsi"/>
        </w:rPr>
        <w:t xml:space="preserve"> (premija) plačane in da zavarovalna polica</w:t>
      </w:r>
      <w:r w:rsidRPr="00585D8E">
        <w:rPr>
          <w:rFonts w:asciiTheme="minorHAnsi" w:hAnsiTheme="minorHAnsi"/>
        </w:rPr>
        <w:t xml:space="preserve"> nudi ustrezno kritje.</w:t>
      </w:r>
    </w:p>
    <w:p w14:paraId="43E110A3" w14:textId="77777777" w:rsidR="00E20086" w:rsidRDefault="00E20086" w:rsidP="00E20086">
      <w:pPr>
        <w:jc w:val="both"/>
        <w:rPr>
          <w:rFonts w:asciiTheme="minorHAnsi" w:hAnsiTheme="minorHAnsi"/>
          <w:bCs/>
          <w:lang w:eastAsia="zh-CN"/>
        </w:rPr>
      </w:pPr>
      <w:r w:rsidRPr="00E20086">
        <w:rPr>
          <w:rFonts w:asciiTheme="minorHAnsi" w:hAnsiTheme="minorHAnsi"/>
          <w:bCs/>
          <w:lang w:eastAsia="zh-CN"/>
        </w:rPr>
        <w:t>Izvajalec mora imeti ves čas trajanja te pogodbe zavarovano svojo odgovornost za škodo, ki bi utegnila nastati naročniku in tretjim osebam.</w:t>
      </w:r>
    </w:p>
    <w:p w14:paraId="5E6EC2D9" w14:textId="77777777" w:rsidR="00CE4E03" w:rsidRPr="00E20086" w:rsidRDefault="00CE4E03" w:rsidP="00E20086">
      <w:pPr>
        <w:jc w:val="both"/>
        <w:rPr>
          <w:rFonts w:asciiTheme="minorHAnsi" w:hAnsiTheme="minorHAnsi"/>
          <w:bCs/>
          <w:lang w:eastAsia="zh-CN"/>
        </w:rPr>
      </w:pPr>
    </w:p>
    <w:p w14:paraId="50D1F378" w14:textId="77777777" w:rsidR="00713921" w:rsidRDefault="00076930" w:rsidP="00E20086">
      <w:pPr>
        <w:jc w:val="both"/>
        <w:rPr>
          <w:rFonts w:asciiTheme="minorHAnsi" w:hAnsiTheme="minorHAnsi"/>
          <w:bCs/>
          <w:lang w:eastAsia="zh-CN"/>
        </w:rPr>
      </w:pPr>
      <w:r w:rsidRPr="00076930">
        <w:rPr>
          <w:rFonts w:asciiTheme="minorHAnsi" w:hAnsiTheme="minorHAnsi"/>
          <w:bCs/>
          <w:lang w:eastAsia="zh-CN"/>
        </w:rPr>
        <w:t xml:space="preserve">Če se med trajanjem izvedbe pogodbe spremeni rok za izvedbo pogodbenih del, (kar naročnik in izvajalec uredita z dodatkom k pogodbi, mora izvajalec, na lastne stroške / v sklopu pogodbene cene, predložiti v roku petnajst (15) dni, od podpisa dodatka k tej pogodbi, </w:t>
      </w:r>
      <w:r w:rsidR="00713921">
        <w:rPr>
          <w:rFonts w:asciiTheme="minorHAnsi" w:hAnsiTheme="minorHAnsi"/>
          <w:bCs/>
          <w:lang w:eastAsia="zh-CN"/>
        </w:rPr>
        <w:t>ustrezno zavarovalno polico (obstoječo/novo/</w:t>
      </w:r>
      <w:r w:rsidRPr="00076930">
        <w:rPr>
          <w:rFonts w:asciiTheme="minorHAnsi" w:hAnsiTheme="minorHAnsi"/>
          <w:bCs/>
          <w:lang w:eastAsia="zh-CN"/>
        </w:rPr>
        <w:t>podaljšano</w:t>
      </w:r>
      <w:r w:rsidR="00713921">
        <w:rPr>
          <w:rFonts w:asciiTheme="minorHAnsi" w:hAnsiTheme="minorHAnsi"/>
          <w:bCs/>
          <w:lang w:eastAsia="zh-CN"/>
        </w:rPr>
        <w:t xml:space="preserve">) </w:t>
      </w:r>
      <w:r w:rsidRPr="00076930">
        <w:rPr>
          <w:rFonts w:asciiTheme="minorHAnsi" w:hAnsiTheme="minorHAnsi"/>
          <w:bCs/>
          <w:lang w:eastAsia="zh-CN"/>
        </w:rPr>
        <w:t xml:space="preserve">z novim rokom </w:t>
      </w:r>
      <w:r w:rsidR="00713921">
        <w:rPr>
          <w:rFonts w:asciiTheme="minorHAnsi" w:hAnsiTheme="minorHAnsi"/>
          <w:bCs/>
          <w:lang w:eastAsia="zh-CN"/>
        </w:rPr>
        <w:t>veljavnosti le te.</w:t>
      </w:r>
    </w:p>
    <w:p w14:paraId="551BB380" w14:textId="4A6056F4" w:rsidR="00F16D9B" w:rsidRPr="000F67FF" w:rsidRDefault="00713921" w:rsidP="00E20086">
      <w:pPr>
        <w:jc w:val="both"/>
        <w:rPr>
          <w:rFonts w:asciiTheme="minorHAnsi" w:hAnsiTheme="minorHAnsi"/>
          <w:bCs/>
          <w:lang w:eastAsia="zh-CN"/>
        </w:rPr>
      </w:pPr>
      <w:r w:rsidRPr="000F67FF">
        <w:rPr>
          <w:rFonts w:asciiTheme="minorHAnsi" w:hAnsiTheme="minorHAnsi"/>
          <w:bCs/>
          <w:lang w:eastAsia="zh-CN"/>
        </w:rPr>
        <w:t>Zavarovanje mora veljati</w:t>
      </w:r>
      <w:r w:rsidR="00076930" w:rsidRPr="000F67FF">
        <w:rPr>
          <w:rFonts w:asciiTheme="minorHAnsi" w:hAnsiTheme="minorHAnsi"/>
          <w:bCs/>
          <w:lang w:eastAsia="zh-CN"/>
        </w:rPr>
        <w:t xml:space="preserve"> </w:t>
      </w:r>
      <w:r w:rsidR="00F16D9B" w:rsidRPr="000F67FF">
        <w:rPr>
          <w:rFonts w:asciiTheme="minorHAnsi" w:hAnsiTheme="minorHAnsi"/>
          <w:bCs/>
          <w:lang w:eastAsia="zh-CN"/>
        </w:rPr>
        <w:t xml:space="preserve">v </w:t>
      </w:r>
      <w:r w:rsidR="00076930" w:rsidRPr="000F67FF">
        <w:rPr>
          <w:rFonts w:asciiTheme="minorHAnsi" w:hAnsiTheme="minorHAnsi"/>
          <w:bCs/>
          <w:lang w:eastAsia="zh-CN"/>
        </w:rPr>
        <w:t>skladu s spremembo pogodbenega roka za izvedbo del</w:t>
      </w:r>
      <w:r w:rsidR="00F16D9B" w:rsidRPr="000F67FF">
        <w:rPr>
          <w:rFonts w:asciiTheme="minorHAnsi" w:hAnsiTheme="minorHAnsi"/>
          <w:bCs/>
          <w:lang w:eastAsia="zh-CN"/>
        </w:rPr>
        <w:t xml:space="preserve"> (60 dni od poteka novega roka za zaključek del)</w:t>
      </w:r>
      <w:r w:rsidR="00076930" w:rsidRPr="000F67FF">
        <w:rPr>
          <w:rFonts w:asciiTheme="minorHAnsi" w:hAnsiTheme="minorHAnsi"/>
          <w:bCs/>
          <w:lang w:eastAsia="zh-CN"/>
        </w:rPr>
        <w:t xml:space="preserve">, razen v primeru, ko se pogodbeni rok podaljša za manj kot </w:t>
      </w:r>
      <w:r w:rsidR="00FA615E" w:rsidRPr="000F67FF">
        <w:rPr>
          <w:rFonts w:asciiTheme="minorHAnsi" w:hAnsiTheme="minorHAnsi"/>
          <w:bCs/>
          <w:lang w:eastAsia="zh-CN"/>
        </w:rPr>
        <w:t>15</w:t>
      </w:r>
      <w:r w:rsidR="00076930" w:rsidRPr="000F67FF">
        <w:rPr>
          <w:rFonts w:asciiTheme="minorHAnsi" w:hAnsiTheme="minorHAnsi"/>
          <w:bCs/>
          <w:lang w:eastAsia="zh-CN"/>
        </w:rPr>
        <w:t xml:space="preserve"> dni.</w:t>
      </w:r>
    </w:p>
    <w:p w14:paraId="6CF4991E" w14:textId="432C470C" w:rsidR="003623D5" w:rsidRPr="000F67FF" w:rsidRDefault="003623D5" w:rsidP="00E20086">
      <w:pPr>
        <w:jc w:val="both"/>
        <w:rPr>
          <w:rFonts w:asciiTheme="minorHAnsi" w:hAnsiTheme="minorHAnsi"/>
          <w:bCs/>
          <w:lang w:eastAsia="zh-CN"/>
        </w:rPr>
      </w:pPr>
    </w:p>
    <w:p w14:paraId="1DB6AF6B" w14:textId="1A255389" w:rsidR="003623D5" w:rsidRPr="00E1352E" w:rsidRDefault="003623D5" w:rsidP="003623D5">
      <w:pPr>
        <w:jc w:val="both"/>
        <w:rPr>
          <w:rFonts w:asciiTheme="minorHAnsi" w:eastAsia="Calibri" w:hAnsiTheme="minorHAnsi"/>
          <w:bCs/>
        </w:rPr>
      </w:pPr>
      <w:r w:rsidRPr="00E1352E">
        <w:rPr>
          <w:rFonts w:asciiTheme="minorHAnsi" w:eastAsia="Calibri" w:hAnsiTheme="minorHAnsi"/>
        </w:rPr>
        <w:t xml:space="preserve">Prav tako mora izvajalec na enak način kot je navedeno v zgornjem odstavku na lastne stroške / v sklopu pogodbene cene, predložiti </w:t>
      </w:r>
      <w:r w:rsidRPr="00E1352E">
        <w:rPr>
          <w:rFonts w:asciiTheme="minorHAnsi" w:eastAsia="Calibri" w:hAnsiTheme="minorHAnsi"/>
          <w:bCs/>
        </w:rPr>
        <w:t>novo ustrezno zavarovalno polico</w:t>
      </w:r>
      <w:r w:rsidRPr="00E1352E">
        <w:rPr>
          <w:rFonts w:asciiTheme="minorHAnsi" w:hAnsiTheme="minorHAnsi"/>
        </w:rPr>
        <w:t xml:space="preserve"> v primeru, ko se rok za zaključek del zamakne zaradi poznejše uvedbe v delo oz. poznejšega začetka učinkovanja pogodbe, ki je rezultat poznejše </w:t>
      </w:r>
      <w:r w:rsidR="000F67FF" w:rsidRPr="00E1352E">
        <w:rPr>
          <w:rFonts w:asciiTheme="minorHAnsi" w:hAnsiTheme="minorHAnsi"/>
        </w:rPr>
        <w:t>izdaje/pridobitve sklepa/odločitve</w:t>
      </w:r>
      <w:r w:rsidRPr="00E1352E">
        <w:rPr>
          <w:rFonts w:asciiTheme="minorHAnsi" w:hAnsiTheme="minorHAnsi"/>
        </w:rPr>
        <w:t xml:space="preserve"> o podpori (sofinanciranju) s strani predstavniškega organa.</w:t>
      </w:r>
    </w:p>
    <w:p w14:paraId="14AE61C4" w14:textId="77777777" w:rsidR="003623D5" w:rsidRPr="00E1352E" w:rsidRDefault="003623D5" w:rsidP="00E20086">
      <w:pPr>
        <w:jc w:val="both"/>
        <w:rPr>
          <w:rFonts w:asciiTheme="minorHAnsi" w:hAnsiTheme="minorHAnsi"/>
          <w:bCs/>
          <w:lang w:eastAsia="zh-CN"/>
        </w:rPr>
      </w:pPr>
    </w:p>
    <w:p w14:paraId="52838C46" w14:textId="64F5A5CB" w:rsidR="00076930" w:rsidRPr="00E1352E" w:rsidRDefault="00076930" w:rsidP="00E20086">
      <w:pPr>
        <w:jc w:val="both"/>
        <w:rPr>
          <w:rFonts w:asciiTheme="minorHAnsi" w:hAnsiTheme="minorHAnsi"/>
          <w:bCs/>
          <w:lang w:eastAsia="zh-CN"/>
        </w:rPr>
      </w:pPr>
      <w:r w:rsidRPr="00E1352E">
        <w:rPr>
          <w:rFonts w:asciiTheme="minorHAnsi" w:hAnsiTheme="minorHAnsi"/>
          <w:bCs/>
          <w:lang w:eastAsia="zh-CN"/>
        </w:rPr>
        <w:t>V kolikor zavarovanje ni podaljšano do roka, ki ga določi naročnik, ima naročnik pravico unovčiti obstoječe finančno zavarovanje za dobro izvedbo pogodbenih obveznosti.</w:t>
      </w:r>
    </w:p>
    <w:p w14:paraId="64B7A51C" w14:textId="77777777" w:rsidR="00E20086" w:rsidRPr="00E1352E" w:rsidRDefault="00E20086" w:rsidP="00E20086">
      <w:pPr>
        <w:jc w:val="both"/>
        <w:rPr>
          <w:rFonts w:asciiTheme="minorHAnsi" w:hAnsiTheme="minorHAnsi"/>
          <w:bCs/>
          <w:lang w:eastAsia="zh-CN"/>
        </w:rPr>
      </w:pPr>
    </w:p>
    <w:p w14:paraId="74460E51" w14:textId="59D5FBC0" w:rsidR="00E20086" w:rsidRPr="00E1352E" w:rsidRDefault="00F16D9B" w:rsidP="00E20086">
      <w:pPr>
        <w:jc w:val="both"/>
        <w:rPr>
          <w:rFonts w:asciiTheme="minorHAnsi" w:hAnsiTheme="minorHAnsi"/>
          <w:bCs/>
          <w:lang w:eastAsia="zh-CN"/>
        </w:rPr>
      </w:pPr>
      <w:r w:rsidRPr="00E1352E">
        <w:rPr>
          <w:rFonts w:asciiTheme="minorHAnsi" w:hAnsiTheme="minorHAnsi"/>
          <w:bCs/>
          <w:lang w:eastAsia="zh-CN"/>
        </w:rPr>
        <w:t xml:space="preserve">Skupaj z ustrezno veljavno zavarovalno polico mora izvajalec </w:t>
      </w:r>
      <w:r w:rsidR="00605607" w:rsidRPr="00E1352E">
        <w:rPr>
          <w:rFonts w:asciiTheme="minorHAnsi" w:hAnsiTheme="minorHAnsi"/>
          <w:bCs/>
          <w:lang w:eastAsia="zh-CN"/>
        </w:rPr>
        <w:t xml:space="preserve">za to polico </w:t>
      </w:r>
      <w:r w:rsidRPr="00E1352E">
        <w:rPr>
          <w:rFonts w:asciiTheme="minorHAnsi" w:hAnsiTheme="minorHAnsi"/>
          <w:bCs/>
          <w:lang w:eastAsia="zh-CN"/>
        </w:rPr>
        <w:t xml:space="preserve">predložiti </w:t>
      </w:r>
      <w:r w:rsidR="00E20086" w:rsidRPr="00E1352E">
        <w:rPr>
          <w:rFonts w:asciiTheme="minorHAnsi" w:hAnsiTheme="minorHAnsi"/>
          <w:bCs/>
          <w:lang w:eastAsia="zh-CN"/>
        </w:rPr>
        <w:t>potrdilo o plačilu premije in potrdilo zavarovalnice o kritju za to polico,</w:t>
      </w:r>
      <w:r w:rsidR="00605607" w:rsidRPr="00E1352E">
        <w:rPr>
          <w:rFonts w:asciiTheme="minorHAnsi" w:hAnsiTheme="minorHAnsi"/>
          <w:bCs/>
          <w:lang w:eastAsia="zh-CN"/>
        </w:rPr>
        <w:t xml:space="preserve"> v nasprotnem primeru</w:t>
      </w:r>
      <w:r w:rsidR="00E20086" w:rsidRPr="00E1352E">
        <w:rPr>
          <w:rFonts w:asciiTheme="minorHAnsi" w:hAnsiTheme="minorHAnsi"/>
          <w:bCs/>
          <w:lang w:eastAsia="zh-CN"/>
        </w:rPr>
        <w:t xml:space="preserve"> ima naročnik pravico unovčiti obstoječe finančno zavarovanje za dobro izvedbo pogodbenih obveznosti.</w:t>
      </w:r>
    </w:p>
    <w:p w14:paraId="4EE22024" w14:textId="77777777" w:rsidR="00877CC0" w:rsidRDefault="00877CC0" w:rsidP="00E20086">
      <w:pPr>
        <w:jc w:val="both"/>
        <w:rPr>
          <w:rFonts w:asciiTheme="minorHAnsi" w:hAnsiTheme="minorHAnsi"/>
          <w:bCs/>
          <w:lang w:eastAsia="zh-CN"/>
        </w:rPr>
      </w:pPr>
    </w:p>
    <w:p w14:paraId="53F7D4A7" w14:textId="77777777" w:rsidR="00877CC0" w:rsidRDefault="00877CC0" w:rsidP="00E20086">
      <w:pPr>
        <w:jc w:val="both"/>
        <w:rPr>
          <w:rFonts w:asciiTheme="minorHAnsi" w:hAnsiTheme="minorHAnsi"/>
          <w:bCs/>
          <w:lang w:eastAsia="zh-CN"/>
        </w:rPr>
      </w:pPr>
    </w:p>
    <w:p w14:paraId="3EA02FE3" w14:textId="77777777" w:rsidR="00E9227D" w:rsidRPr="00E20086" w:rsidRDefault="00E9227D" w:rsidP="00E20086">
      <w:pPr>
        <w:jc w:val="both"/>
        <w:rPr>
          <w:rFonts w:asciiTheme="minorHAnsi" w:hAnsiTheme="minorHAnsi"/>
          <w:bCs/>
          <w:lang w:eastAsia="zh-CN"/>
        </w:rPr>
      </w:pPr>
    </w:p>
    <w:p w14:paraId="2259F80D"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08DC35E"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 xml:space="preserve">Izročitev </w:t>
      </w:r>
      <w:r w:rsidR="00CE237D" w:rsidRPr="001D3F7D">
        <w:rPr>
          <w:rFonts w:asciiTheme="minorHAnsi" w:hAnsiTheme="minorHAnsi"/>
          <w:b/>
          <w:bCs/>
          <w:lang w:eastAsia="zh-CN"/>
        </w:rPr>
        <w:t>zavarovaln</w:t>
      </w:r>
      <w:r w:rsidR="00CE237D">
        <w:rPr>
          <w:rFonts w:asciiTheme="minorHAnsi" w:hAnsiTheme="minorHAnsi"/>
          <w:b/>
          <w:bCs/>
          <w:lang w:eastAsia="zh-CN"/>
        </w:rPr>
        <w:t xml:space="preserve">e </w:t>
      </w:r>
      <w:r w:rsidR="000B65FB">
        <w:rPr>
          <w:rFonts w:asciiTheme="minorHAnsi" w:hAnsiTheme="minorHAnsi"/>
          <w:b/>
          <w:bCs/>
          <w:lang w:eastAsia="zh-CN"/>
        </w:rPr>
        <w:t>polic</w:t>
      </w:r>
      <w:r w:rsidR="00CE237D">
        <w:rPr>
          <w:rFonts w:asciiTheme="minorHAnsi" w:hAnsiTheme="minorHAnsi"/>
          <w:b/>
          <w:bCs/>
          <w:lang w:eastAsia="zh-CN"/>
        </w:rPr>
        <w:t>e</w:t>
      </w:r>
    </w:p>
    <w:p w14:paraId="098CD348" w14:textId="77777777" w:rsidR="00372668" w:rsidRPr="001D3F7D" w:rsidRDefault="00372668" w:rsidP="00372668">
      <w:pPr>
        <w:rPr>
          <w:rFonts w:asciiTheme="minorHAnsi" w:hAnsiTheme="minorHAnsi"/>
          <w:bCs/>
          <w:lang w:eastAsia="zh-CN"/>
        </w:rPr>
      </w:pPr>
    </w:p>
    <w:p w14:paraId="7A921472" w14:textId="77777777" w:rsidR="00B7251D" w:rsidRPr="00B7251D" w:rsidRDefault="00B7251D" w:rsidP="00B7251D">
      <w:pPr>
        <w:jc w:val="both"/>
        <w:rPr>
          <w:rFonts w:asciiTheme="minorHAnsi" w:hAnsiTheme="minorHAnsi"/>
          <w:bCs/>
          <w:lang w:eastAsia="zh-CN"/>
        </w:rPr>
      </w:pPr>
      <w:r w:rsidRPr="00B7251D">
        <w:rPr>
          <w:rFonts w:asciiTheme="minorHAnsi" w:hAnsiTheme="minorHAnsi"/>
          <w:bCs/>
          <w:lang w:eastAsia="zh-CN"/>
        </w:rPr>
        <w:t>Izročitev kopij</w:t>
      </w:r>
      <w:r w:rsidR="00CE237D">
        <w:rPr>
          <w:rFonts w:asciiTheme="minorHAnsi" w:hAnsiTheme="minorHAnsi"/>
          <w:bCs/>
          <w:lang w:eastAsia="zh-CN"/>
        </w:rPr>
        <w:t>e</w:t>
      </w:r>
      <w:r w:rsidRPr="00B7251D">
        <w:rPr>
          <w:rFonts w:asciiTheme="minorHAnsi" w:hAnsiTheme="minorHAnsi"/>
          <w:bCs/>
          <w:lang w:eastAsia="zh-CN"/>
        </w:rPr>
        <w:t xml:space="preserve"> zavarovaln</w:t>
      </w:r>
      <w:r w:rsidR="00CE237D">
        <w:rPr>
          <w:rFonts w:asciiTheme="minorHAnsi" w:hAnsiTheme="minorHAnsi"/>
          <w:bCs/>
          <w:lang w:eastAsia="zh-CN"/>
        </w:rPr>
        <w:t>e</w:t>
      </w:r>
      <w:r w:rsidRPr="00B7251D">
        <w:rPr>
          <w:rFonts w:asciiTheme="minorHAnsi" w:hAnsiTheme="minorHAnsi"/>
          <w:bCs/>
          <w:lang w:eastAsia="zh-CN"/>
        </w:rPr>
        <w:t xml:space="preserve"> polic</w:t>
      </w:r>
      <w:r w:rsidR="00CE237D">
        <w:rPr>
          <w:rFonts w:asciiTheme="minorHAnsi" w:hAnsiTheme="minorHAnsi"/>
          <w:bCs/>
          <w:lang w:eastAsia="zh-CN"/>
        </w:rPr>
        <w:t>e</w:t>
      </w:r>
      <w:r w:rsidRPr="00B7251D">
        <w:rPr>
          <w:rFonts w:asciiTheme="minorHAnsi" w:hAnsiTheme="minorHAnsi"/>
          <w:bCs/>
          <w:lang w:eastAsia="zh-CN"/>
        </w:rPr>
        <w:t xml:space="preserve"> </w:t>
      </w:r>
      <w:r w:rsidR="000B65FB" w:rsidRPr="000B65FB">
        <w:rPr>
          <w:rFonts w:asciiTheme="minorHAnsi" w:hAnsiTheme="minorHAnsi"/>
          <w:bCs/>
          <w:lang w:eastAsia="zh-CN"/>
        </w:rPr>
        <w:t>iz prejšnj</w:t>
      </w:r>
      <w:r w:rsidR="00CE237D">
        <w:rPr>
          <w:rFonts w:asciiTheme="minorHAnsi" w:hAnsiTheme="minorHAnsi"/>
          <w:bCs/>
          <w:lang w:eastAsia="zh-CN"/>
        </w:rPr>
        <w:t>ega</w:t>
      </w:r>
      <w:r w:rsidR="000B65FB" w:rsidRPr="000B65FB">
        <w:rPr>
          <w:rFonts w:asciiTheme="minorHAnsi" w:hAnsiTheme="minorHAnsi"/>
          <w:bCs/>
          <w:lang w:eastAsia="zh-CN"/>
        </w:rPr>
        <w:t xml:space="preserve"> člen</w:t>
      </w:r>
      <w:r w:rsidR="00CE237D">
        <w:rPr>
          <w:rFonts w:asciiTheme="minorHAnsi" w:hAnsiTheme="minorHAnsi"/>
          <w:bCs/>
          <w:lang w:eastAsia="zh-CN"/>
        </w:rPr>
        <w:t>a</w:t>
      </w:r>
      <w:r w:rsidR="000B65FB" w:rsidRPr="000B65FB">
        <w:rPr>
          <w:rFonts w:asciiTheme="minorHAnsi" w:hAnsiTheme="minorHAnsi"/>
          <w:bCs/>
          <w:lang w:eastAsia="zh-CN"/>
        </w:rPr>
        <w:t xml:space="preserve"> te pogodbe</w:t>
      </w:r>
      <w:r w:rsidRPr="000B65FB">
        <w:rPr>
          <w:rFonts w:asciiTheme="minorHAnsi" w:hAnsiTheme="minorHAnsi"/>
          <w:bCs/>
          <w:lang w:eastAsia="zh-CN"/>
        </w:rPr>
        <w:t>,</w:t>
      </w:r>
      <w:r w:rsidRPr="00B7251D">
        <w:rPr>
          <w:rFonts w:asciiTheme="minorHAnsi" w:hAnsiTheme="minorHAnsi"/>
          <w:bCs/>
          <w:lang w:eastAsia="zh-CN"/>
        </w:rPr>
        <w:t xml:space="preserve"> kopij potrdil o plačilu premije ter potrdil zavarovalnice o kritju za zavarovaln</w:t>
      </w:r>
      <w:r w:rsidR="00CE237D">
        <w:rPr>
          <w:rFonts w:asciiTheme="minorHAnsi" w:hAnsiTheme="minorHAnsi"/>
          <w:bCs/>
          <w:lang w:eastAsia="zh-CN"/>
        </w:rPr>
        <w:t>o</w:t>
      </w:r>
      <w:r w:rsidR="00C157D8">
        <w:rPr>
          <w:rFonts w:asciiTheme="minorHAnsi" w:hAnsiTheme="minorHAnsi"/>
          <w:bCs/>
          <w:lang w:eastAsia="zh-CN"/>
        </w:rPr>
        <w:t xml:space="preserve"> polic</w:t>
      </w:r>
      <w:r w:rsidR="00CE237D">
        <w:rPr>
          <w:rFonts w:asciiTheme="minorHAnsi" w:hAnsiTheme="minorHAnsi"/>
          <w:bCs/>
          <w:lang w:eastAsia="zh-CN"/>
        </w:rPr>
        <w:t>o</w:t>
      </w:r>
      <w:r w:rsidRPr="00B7251D">
        <w:rPr>
          <w:rFonts w:asciiTheme="minorHAnsi" w:hAnsiTheme="minorHAnsi"/>
          <w:bCs/>
          <w:lang w:eastAsia="zh-CN"/>
        </w:rPr>
        <w:t xml:space="preserve"> v skladu z določili te pogodbe predstavlja odložni pogoj veljavnosti te pogodbe.</w:t>
      </w:r>
    </w:p>
    <w:p w14:paraId="51274875" w14:textId="77777777" w:rsidR="00372668" w:rsidRPr="001D3F7D" w:rsidRDefault="00372668" w:rsidP="00372668">
      <w:pPr>
        <w:jc w:val="both"/>
        <w:rPr>
          <w:rFonts w:asciiTheme="minorHAnsi" w:hAnsiTheme="minorHAnsi"/>
          <w:bCs/>
          <w:lang w:eastAsia="zh-CN"/>
        </w:rPr>
      </w:pPr>
    </w:p>
    <w:p w14:paraId="6B1391D5" w14:textId="77777777" w:rsidR="00372668" w:rsidRPr="001D3F7D" w:rsidRDefault="00372668" w:rsidP="00372668">
      <w:pPr>
        <w:jc w:val="both"/>
        <w:rPr>
          <w:rFonts w:asciiTheme="minorHAnsi" w:hAnsiTheme="minorHAnsi"/>
        </w:rPr>
      </w:pPr>
      <w:r w:rsidRPr="001D3F7D">
        <w:rPr>
          <w:rFonts w:asciiTheme="minorHAnsi" w:hAnsiTheme="minorHAnsi"/>
        </w:rPr>
        <w:t>Izvajalec bo moral naročniku na njegovo zahtevo cel</w:t>
      </w:r>
      <w:r w:rsidR="00C157D8">
        <w:rPr>
          <w:rFonts w:asciiTheme="minorHAnsi" w:hAnsiTheme="minorHAnsi"/>
        </w:rPr>
        <w:t>oten čas veljavnosti zavarovaln</w:t>
      </w:r>
      <w:r w:rsidR="00CE237D">
        <w:rPr>
          <w:rFonts w:asciiTheme="minorHAnsi" w:hAnsiTheme="minorHAnsi"/>
        </w:rPr>
        <w:t>e</w:t>
      </w:r>
      <w:r w:rsidR="00C157D8">
        <w:rPr>
          <w:rFonts w:asciiTheme="minorHAnsi" w:hAnsiTheme="minorHAnsi"/>
        </w:rPr>
        <w:t xml:space="preserve"> polic</w:t>
      </w:r>
      <w:r w:rsidR="00CE237D">
        <w:rPr>
          <w:rFonts w:asciiTheme="minorHAnsi" w:hAnsiTheme="minorHAnsi"/>
        </w:rPr>
        <w:t>e</w:t>
      </w:r>
      <w:r w:rsidRPr="001D3F7D">
        <w:rPr>
          <w:rFonts w:asciiTheme="minorHAnsi" w:hAnsiTheme="minorHAnsi"/>
        </w:rPr>
        <w:t xml:space="preserve"> predložiti uradno potrdilo zavarovalnice, da </w:t>
      </w:r>
      <w:r w:rsidR="00C157D8">
        <w:rPr>
          <w:rFonts w:asciiTheme="minorHAnsi" w:hAnsiTheme="minorHAnsi"/>
        </w:rPr>
        <w:t>so premije plačane in da zavarovaln</w:t>
      </w:r>
      <w:r w:rsidR="00CE237D">
        <w:rPr>
          <w:rFonts w:asciiTheme="minorHAnsi" w:hAnsiTheme="minorHAnsi"/>
        </w:rPr>
        <w:t>a</w:t>
      </w:r>
      <w:r w:rsidR="00C157D8">
        <w:rPr>
          <w:rFonts w:asciiTheme="minorHAnsi" w:hAnsiTheme="minorHAnsi"/>
        </w:rPr>
        <w:t xml:space="preserve"> polic</w:t>
      </w:r>
      <w:r w:rsidR="00CE237D">
        <w:rPr>
          <w:rFonts w:asciiTheme="minorHAnsi" w:hAnsiTheme="minorHAnsi"/>
        </w:rPr>
        <w:t>a</w:t>
      </w:r>
      <w:r w:rsidRPr="001D3F7D">
        <w:rPr>
          <w:rFonts w:asciiTheme="minorHAnsi" w:hAnsiTheme="minorHAnsi"/>
        </w:rPr>
        <w:t xml:space="preserve"> nudi ustrezno kritje.</w:t>
      </w:r>
    </w:p>
    <w:p w14:paraId="68CE96B5" w14:textId="77777777" w:rsidR="00372668" w:rsidRPr="001D3F7D" w:rsidRDefault="00372668" w:rsidP="00372668">
      <w:pPr>
        <w:jc w:val="both"/>
        <w:rPr>
          <w:rFonts w:asciiTheme="minorHAnsi" w:hAnsiTheme="minorHAnsi"/>
        </w:rPr>
      </w:pPr>
    </w:p>
    <w:p w14:paraId="5878812F" w14:textId="77777777" w:rsidR="00372668" w:rsidRDefault="00372668" w:rsidP="00372668">
      <w:pPr>
        <w:jc w:val="both"/>
        <w:rPr>
          <w:rFonts w:asciiTheme="minorHAnsi" w:hAnsiTheme="minorHAnsi"/>
        </w:rPr>
      </w:pPr>
      <w:r w:rsidRPr="001D3F7D">
        <w:rPr>
          <w:rFonts w:asciiTheme="minorHAnsi" w:hAnsiTheme="minorHAnsi"/>
        </w:rPr>
        <w:t>V primeru, da zavarovaln</w:t>
      </w:r>
      <w:r w:rsidR="00CE237D">
        <w:rPr>
          <w:rFonts w:asciiTheme="minorHAnsi" w:hAnsiTheme="minorHAnsi"/>
        </w:rPr>
        <w:t>a</w:t>
      </w:r>
      <w:r w:rsidR="00C157D8">
        <w:rPr>
          <w:rFonts w:asciiTheme="minorHAnsi" w:hAnsiTheme="minorHAnsi"/>
        </w:rPr>
        <w:t xml:space="preserve"> polic</w:t>
      </w:r>
      <w:r w:rsidR="00CE237D">
        <w:rPr>
          <w:rFonts w:asciiTheme="minorHAnsi" w:hAnsiTheme="minorHAnsi"/>
        </w:rPr>
        <w:t>a</w:t>
      </w:r>
      <w:r w:rsidRPr="001D3F7D">
        <w:rPr>
          <w:rFonts w:asciiTheme="minorHAnsi" w:hAnsiTheme="minorHAnsi"/>
        </w:rPr>
        <w:t xml:space="preserve"> vsebuje odbitno franšizo, se znesek odbitne franšize zavaruje iz naslova unovčenja danega finančnega zavarovanja za dobro izvedbo pogodbenih obveznosti.</w:t>
      </w:r>
    </w:p>
    <w:p w14:paraId="2200C357" w14:textId="77777777" w:rsidR="001A7893" w:rsidRDefault="001A7893" w:rsidP="00372668">
      <w:pPr>
        <w:jc w:val="both"/>
        <w:rPr>
          <w:rFonts w:asciiTheme="minorHAnsi" w:hAnsiTheme="minorHAnsi"/>
        </w:rPr>
      </w:pPr>
    </w:p>
    <w:p w14:paraId="12529D3A"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06666B87"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Povračilo škode</w:t>
      </w:r>
    </w:p>
    <w:p w14:paraId="2237C906" w14:textId="77777777" w:rsidR="00372668" w:rsidRPr="001D3F7D" w:rsidRDefault="00372668" w:rsidP="00372668">
      <w:pPr>
        <w:rPr>
          <w:rFonts w:asciiTheme="minorHAnsi" w:hAnsiTheme="minorHAnsi"/>
          <w:bCs/>
          <w:lang w:eastAsia="zh-CN"/>
        </w:rPr>
      </w:pPr>
    </w:p>
    <w:p w14:paraId="7D1A49DB" w14:textId="49A13B36" w:rsidR="00372668" w:rsidRPr="001D3F7D" w:rsidRDefault="001B40FA" w:rsidP="00372668">
      <w:pPr>
        <w:jc w:val="both"/>
        <w:rPr>
          <w:rFonts w:asciiTheme="minorHAnsi" w:hAnsiTheme="minorHAnsi"/>
          <w:bCs/>
          <w:lang w:eastAsia="zh-CN"/>
        </w:rPr>
      </w:pPr>
      <w:r w:rsidRPr="001B40FA">
        <w:rPr>
          <w:rFonts w:asciiTheme="minorHAnsi" w:hAnsiTheme="minorHAnsi"/>
          <w:bCs/>
          <w:lang w:eastAsia="zh-CN"/>
        </w:rPr>
        <w:t>Izvajalec odgovarja za vso škodo na prometni infrastrukturi, okolici objekta ter na delih, povzročeno zaradi izvajanja pogodbenih del. Izvajalec odgovarja tudi za vso povzročeno škodo, nastalo delavcem in tretjim osebam in ostalo škodo, ki bi nastala zaradi izvajanja del in se presoja po splošnih pravilih odškodninske odgovornosti.</w:t>
      </w:r>
    </w:p>
    <w:p w14:paraId="74905B07" w14:textId="5E8D63B9" w:rsidR="00372668" w:rsidRDefault="00372668" w:rsidP="00372668">
      <w:pPr>
        <w:jc w:val="both"/>
        <w:rPr>
          <w:rFonts w:asciiTheme="minorHAnsi" w:hAnsiTheme="minorHAnsi"/>
          <w:bCs/>
          <w:lang w:eastAsia="zh-CN"/>
        </w:rPr>
      </w:pPr>
    </w:p>
    <w:p w14:paraId="7137A9F7" w14:textId="0DBE2750" w:rsidR="00D92CAF" w:rsidRDefault="00D92CAF" w:rsidP="00372668">
      <w:pPr>
        <w:jc w:val="both"/>
        <w:rPr>
          <w:rFonts w:asciiTheme="minorHAnsi" w:hAnsiTheme="minorHAnsi"/>
          <w:bCs/>
          <w:lang w:eastAsia="zh-CN"/>
        </w:rPr>
      </w:pPr>
    </w:p>
    <w:p w14:paraId="52F6D28C" w14:textId="6A9DB728" w:rsidR="00D92CAF" w:rsidRDefault="00D92CAF" w:rsidP="00372668">
      <w:pPr>
        <w:jc w:val="both"/>
        <w:rPr>
          <w:rFonts w:asciiTheme="minorHAnsi" w:hAnsiTheme="minorHAnsi"/>
          <w:bCs/>
          <w:lang w:eastAsia="zh-CN"/>
        </w:rPr>
      </w:pPr>
    </w:p>
    <w:p w14:paraId="3F885D09" w14:textId="77777777" w:rsidR="00D92CAF" w:rsidRPr="001D3F7D" w:rsidRDefault="00D92CAF" w:rsidP="00372668">
      <w:pPr>
        <w:jc w:val="both"/>
        <w:rPr>
          <w:rFonts w:asciiTheme="minorHAnsi" w:hAnsiTheme="minorHAnsi"/>
          <w:bCs/>
          <w:lang w:eastAsia="zh-CN"/>
        </w:rPr>
      </w:pPr>
    </w:p>
    <w:p w14:paraId="61012123"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FINANČNA ZAVAROVANJA</w:t>
      </w:r>
    </w:p>
    <w:p w14:paraId="036136D3" w14:textId="77777777" w:rsidR="00372668" w:rsidRPr="001D3F7D" w:rsidRDefault="00372668" w:rsidP="00372668">
      <w:pPr>
        <w:rPr>
          <w:rFonts w:asciiTheme="minorHAnsi" w:hAnsiTheme="minorHAnsi"/>
          <w:bCs/>
          <w:lang w:eastAsia="zh-CN"/>
        </w:rPr>
      </w:pPr>
    </w:p>
    <w:p w14:paraId="438100D6"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4709F6D2"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Oblika in namen finančnih zavarovanj</w:t>
      </w:r>
    </w:p>
    <w:p w14:paraId="644EB166" w14:textId="77777777" w:rsidR="00372668" w:rsidRPr="001D3F7D" w:rsidRDefault="00372668" w:rsidP="00372668">
      <w:pPr>
        <w:rPr>
          <w:rFonts w:asciiTheme="minorHAnsi" w:hAnsiTheme="minorHAnsi"/>
          <w:b/>
          <w:bCs/>
          <w:lang w:eastAsia="zh-CN"/>
        </w:rPr>
      </w:pPr>
    </w:p>
    <w:p w14:paraId="39F89176"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Finančna zavarovanja morajo biti izdana v obliki bančne garancije ali enakovrednega kavcijskega zavarovanja zavarovalnice. </w:t>
      </w:r>
    </w:p>
    <w:p w14:paraId="0FF13BEE" w14:textId="77777777" w:rsidR="00372668" w:rsidRPr="001D3F7D" w:rsidRDefault="00372668" w:rsidP="00372668">
      <w:pPr>
        <w:jc w:val="both"/>
        <w:rPr>
          <w:rFonts w:asciiTheme="minorHAnsi" w:hAnsiTheme="minorHAnsi"/>
          <w:bCs/>
          <w:lang w:eastAsia="zh-CN"/>
        </w:rPr>
      </w:pPr>
    </w:p>
    <w:p w14:paraId="3494C7B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Vse zahteve, ki se nanašajo na bančno garancijo, enakovredno veljajo tudi za kavcijsko zavarovanje zavarovalnice.</w:t>
      </w:r>
    </w:p>
    <w:p w14:paraId="4ABDADE9" w14:textId="77777777" w:rsidR="00372668" w:rsidRPr="001D3F7D" w:rsidRDefault="00372668" w:rsidP="00372668">
      <w:pPr>
        <w:jc w:val="both"/>
        <w:rPr>
          <w:rFonts w:asciiTheme="minorHAnsi" w:hAnsiTheme="minorHAnsi"/>
          <w:bCs/>
          <w:lang w:eastAsia="zh-CN"/>
        </w:rPr>
      </w:pPr>
    </w:p>
    <w:p w14:paraId="69C5B0F6"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Namen finančnega zavarovanja za dobro izvedbo pogodbenih obveznosti in odpravo napak v garancijski dobi je pokritje vse škode, ki je naročniku nastala zaradi kršitve pogodbenih obveznosti s strani izvajalca oziroma sankcioniranje izvajalca za nepredložitev finančnega zavarovanja za odpravo napak v garancijskem roku ali podaljšanja dokumentov. </w:t>
      </w:r>
    </w:p>
    <w:p w14:paraId="6022CE18" w14:textId="77777777" w:rsidR="00C75609" w:rsidRDefault="00C75609" w:rsidP="00372668">
      <w:pPr>
        <w:rPr>
          <w:rFonts w:asciiTheme="minorHAnsi" w:hAnsiTheme="minorHAnsi"/>
          <w:bCs/>
          <w:lang w:eastAsia="zh-CN"/>
        </w:rPr>
      </w:pPr>
    </w:p>
    <w:p w14:paraId="4B692F46" w14:textId="77777777" w:rsidR="00246361" w:rsidRPr="001D3F7D" w:rsidRDefault="00246361" w:rsidP="00372668">
      <w:pPr>
        <w:rPr>
          <w:rFonts w:asciiTheme="minorHAnsi" w:hAnsiTheme="minorHAnsi"/>
          <w:bCs/>
          <w:lang w:eastAsia="zh-CN"/>
        </w:rPr>
      </w:pPr>
    </w:p>
    <w:p w14:paraId="32494ACF"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 xml:space="preserve">člen </w:t>
      </w:r>
    </w:p>
    <w:p w14:paraId="40C7A3BE"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Finančno zavarovanje za dobro izvedbo pogodbenih obveznosti</w:t>
      </w:r>
    </w:p>
    <w:p w14:paraId="45E180DF" w14:textId="77777777" w:rsidR="00372668" w:rsidRPr="001D3F7D" w:rsidRDefault="00372668" w:rsidP="00372668">
      <w:pPr>
        <w:rPr>
          <w:rFonts w:asciiTheme="minorHAnsi" w:hAnsiTheme="minorHAnsi"/>
          <w:b/>
          <w:bCs/>
          <w:lang w:eastAsia="zh-CN"/>
        </w:rPr>
      </w:pPr>
    </w:p>
    <w:p w14:paraId="7719C479"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mora najkasneje v petnajstih (15) dneh po sklenitvi pogodbe naročniku izročiti bančno garancijo ali kavcijsko zavarovanje kot finančno zavarovanje za dobro izvedbo pogodbenih obveznosti v naslednji obliki:</w:t>
      </w:r>
    </w:p>
    <w:p w14:paraId="32935184" w14:textId="77777777" w:rsidR="00372668" w:rsidRPr="001D3F7D" w:rsidRDefault="00372668" w:rsidP="00393C66">
      <w:pPr>
        <w:numPr>
          <w:ilvl w:val="3"/>
          <w:numId w:val="20"/>
        </w:numPr>
        <w:jc w:val="both"/>
        <w:rPr>
          <w:rFonts w:asciiTheme="minorHAnsi" w:hAnsiTheme="minorHAnsi"/>
          <w:bCs/>
          <w:lang w:eastAsia="zh-CN"/>
        </w:rPr>
      </w:pPr>
      <w:r w:rsidRPr="001D3F7D">
        <w:rPr>
          <w:rFonts w:asciiTheme="minorHAnsi" w:hAnsiTheme="minorHAnsi"/>
          <w:bCs/>
          <w:lang w:eastAsia="zh-CN"/>
        </w:rPr>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14:paraId="58AAFCA9" w14:textId="77777777" w:rsidR="00372668" w:rsidRPr="001D3F7D" w:rsidRDefault="00372668" w:rsidP="00372668">
      <w:pPr>
        <w:jc w:val="both"/>
        <w:rPr>
          <w:rFonts w:asciiTheme="minorHAnsi" w:hAnsiTheme="minorHAnsi"/>
          <w:bCs/>
          <w:lang w:eastAsia="zh-CN"/>
        </w:rPr>
      </w:pPr>
    </w:p>
    <w:p w14:paraId="32ABB2B7" w14:textId="77777777" w:rsidR="00372668" w:rsidRPr="001D3F7D" w:rsidRDefault="00372668" w:rsidP="00372668">
      <w:pPr>
        <w:jc w:val="both"/>
        <w:rPr>
          <w:rFonts w:asciiTheme="minorHAnsi" w:hAnsiTheme="minorHAnsi"/>
          <w:bCs/>
        </w:rPr>
      </w:pPr>
      <w:r w:rsidRPr="001D3F7D">
        <w:rPr>
          <w:rFonts w:asciiTheme="minorHAnsi" w:hAnsiTheme="minorHAnsi"/>
          <w:bCs/>
        </w:rPr>
        <w:t xml:space="preserve">Predložitev finančnega zavarovanja za dobro izvedbo pogodbenih obveznosti je pogoj za veljavnost te pogodbe. </w:t>
      </w:r>
    </w:p>
    <w:p w14:paraId="7FF3EFB7" w14:textId="77777777" w:rsidR="00372668" w:rsidRPr="001D3F7D" w:rsidRDefault="00372668" w:rsidP="00372668">
      <w:pPr>
        <w:jc w:val="both"/>
        <w:rPr>
          <w:rFonts w:asciiTheme="minorHAnsi" w:hAnsiTheme="minorHAnsi"/>
          <w:bCs/>
          <w:lang w:eastAsia="zh-CN"/>
        </w:rPr>
      </w:pPr>
    </w:p>
    <w:p w14:paraId="59C37848" w14:textId="77777777" w:rsidR="00B72C4B" w:rsidRPr="001D3F7D" w:rsidRDefault="00B72C4B" w:rsidP="00372668">
      <w:pPr>
        <w:jc w:val="both"/>
        <w:rPr>
          <w:rFonts w:asciiTheme="minorHAnsi" w:hAnsiTheme="minorHAnsi"/>
        </w:rPr>
      </w:pPr>
    </w:p>
    <w:p w14:paraId="3AEA3B52" w14:textId="77777777" w:rsidR="00372668" w:rsidRPr="001D3F7D" w:rsidRDefault="00372668" w:rsidP="00372668">
      <w:pPr>
        <w:jc w:val="both"/>
        <w:rPr>
          <w:rFonts w:asciiTheme="minorHAnsi" w:hAnsiTheme="minorHAnsi"/>
        </w:rPr>
      </w:pPr>
      <w:r w:rsidRPr="001D3F7D">
        <w:rPr>
          <w:rFonts w:asciiTheme="minorHAnsi" w:hAnsiTheme="minorHAnsi"/>
        </w:rPr>
        <w:t>Finančno zavarovanje za dobro izvedbo pogodbenih obveznosti naročnik lahko unovči v naslednjih primerih, če:</w:t>
      </w:r>
    </w:p>
    <w:p w14:paraId="46F29879" w14:textId="77777777" w:rsidR="00372668" w:rsidRPr="001D3F7D" w:rsidRDefault="00372668" w:rsidP="00393C66">
      <w:pPr>
        <w:numPr>
          <w:ilvl w:val="0"/>
          <w:numId w:val="29"/>
        </w:numPr>
        <w:tabs>
          <w:tab w:val="clear" w:pos="360"/>
          <w:tab w:val="num" w:pos="1080"/>
        </w:tabs>
        <w:ind w:left="1080"/>
        <w:contextualSpacing/>
        <w:jc w:val="both"/>
        <w:rPr>
          <w:rFonts w:asciiTheme="minorHAnsi" w:hAnsiTheme="minorHAnsi"/>
        </w:rPr>
      </w:pPr>
      <w:r w:rsidRPr="001D3F7D">
        <w:rPr>
          <w:rFonts w:asciiTheme="minorHAnsi" w:hAnsiTheme="minorHAnsi"/>
        </w:rPr>
        <w:t>izvajalec svojih obveznosti do naročnika ne izpolni skladno s pogodbo, v dogovorjeni kvaliteti, obsegu in roku ter v skladu z dokumentacijo v zvezi z oddajo javnega naro</w:t>
      </w:r>
      <w:r w:rsidR="00441831">
        <w:rPr>
          <w:rFonts w:asciiTheme="minorHAnsi" w:hAnsiTheme="minorHAnsi"/>
        </w:rPr>
        <w:t>čila in ponudbeno dokumentacijo;</w:t>
      </w:r>
    </w:p>
    <w:p w14:paraId="63D03212" w14:textId="77777777" w:rsidR="00372668" w:rsidRPr="001D3F7D" w:rsidRDefault="00372668" w:rsidP="00393C66">
      <w:pPr>
        <w:numPr>
          <w:ilvl w:val="0"/>
          <w:numId w:val="29"/>
        </w:numPr>
        <w:tabs>
          <w:tab w:val="clear" w:pos="360"/>
          <w:tab w:val="num" w:pos="1080"/>
        </w:tabs>
        <w:ind w:left="1080"/>
        <w:contextualSpacing/>
        <w:jc w:val="both"/>
        <w:rPr>
          <w:rFonts w:asciiTheme="minorHAnsi" w:hAnsiTheme="minorHAnsi"/>
        </w:rPr>
      </w:pPr>
      <w:r w:rsidRPr="001D3F7D">
        <w:rPr>
          <w:rFonts w:asciiTheme="minorHAnsi" w:hAnsiTheme="minorHAnsi"/>
        </w:rPr>
        <w:t>naročnik po kriv</w:t>
      </w:r>
      <w:r w:rsidR="00441831">
        <w:rPr>
          <w:rFonts w:asciiTheme="minorHAnsi" w:hAnsiTheme="minorHAnsi"/>
        </w:rPr>
        <w:t>di izvajalca odstopi od pogodbe;</w:t>
      </w:r>
    </w:p>
    <w:p w14:paraId="451DCDC1" w14:textId="77777777" w:rsidR="00372668" w:rsidRPr="001D3F7D" w:rsidRDefault="00372668" w:rsidP="00393C66">
      <w:pPr>
        <w:numPr>
          <w:ilvl w:val="0"/>
          <w:numId w:val="29"/>
        </w:numPr>
        <w:tabs>
          <w:tab w:val="clear" w:pos="360"/>
          <w:tab w:val="num" w:pos="1080"/>
        </w:tabs>
        <w:ind w:left="1080"/>
        <w:contextualSpacing/>
        <w:jc w:val="both"/>
        <w:rPr>
          <w:rFonts w:asciiTheme="minorHAnsi" w:hAnsiTheme="minorHAnsi"/>
        </w:rPr>
      </w:pPr>
      <w:r w:rsidRPr="001D3F7D">
        <w:rPr>
          <w:rFonts w:asciiTheme="minorHAnsi" w:hAnsiTheme="minorHAnsi"/>
        </w:rPr>
        <w:t>naročnik med izvajanjem del ugotovi, da dela dejansko izvaja subjekt, ki ni izvajalec, priglašeni podizvajalec ali partner v skupnem nastopu (kadar ponudnik od</w:t>
      </w:r>
      <w:r w:rsidR="00550210">
        <w:rPr>
          <w:rFonts w:asciiTheme="minorHAnsi" w:hAnsiTheme="minorHAnsi"/>
        </w:rPr>
        <w:t>daja ponudbo v s</w:t>
      </w:r>
      <w:r w:rsidR="00441831">
        <w:rPr>
          <w:rFonts w:asciiTheme="minorHAnsi" w:hAnsiTheme="minorHAnsi"/>
        </w:rPr>
        <w:t>kupnem nastopu);</w:t>
      </w:r>
    </w:p>
    <w:p w14:paraId="236B5090" w14:textId="77777777" w:rsidR="00372668" w:rsidRPr="001D3F7D" w:rsidRDefault="00372668" w:rsidP="00393C66">
      <w:pPr>
        <w:numPr>
          <w:ilvl w:val="0"/>
          <w:numId w:val="29"/>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povzroči škodo, ki je ne povrne v roku 8 dni po pozivu</w:t>
      </w:r>
      <w:r w:rsidR="00441831">
        <w:rPr>
          <w:rFonts w:asciiTheme="minorHAnsi" w:hAnsiTheme="minorHAnsi"/>
        </w:rPr>
        <w:t xml:space="preserve"> naročnika;</w:t>
      </w:r>
    </w:p>
    <w:p w14:paraId="66FE69EB" w14:textId="77777777" w:rsidR="00372668" w:rsidRPr="001D3F7D" w:rsidRDefault="00372668" w:rsidP="00393C66">
      <w:pPr>
        <w:numPr>
          <w:ilvl w:val="0"/>
          <w:numId w:val="29"/>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poda zavajajoče ali lažne informacije, podatke ali dokumente, zaradi česar mora naročnik javno naročil</w:t>
      </w:r>
      <w:r w:rsidR="00441831">
        <w:rPr>
          <w:rFonts w:asciiTheme="minorHAnsi" w:hAnsiTheme="minorHAnsi"/>
        </w:rPr>
        <w:t>o razveljaviti ali modificirati;</w:t>
      </w:r>
    </w:p>
    <w:p w14:paraId="493252C2" w14:textId="77777777" w:rsidR="00372668" w:rsidRPr="001D3F7D" w:rsidRDefault="00372668" w:rsidP="00393C66">
      <w:pPr>
        <w:numPr>
          <w:ilvl w:val="0"/>
          <w:numId w:val="29"/>
        </w:numPr>
        <w:tabs>
          <w:tab w:val="clear" w:pos="360"/>
          <w:tab w:val="num" w:pos="1080"/>
        </w:tabs>
        <w:ind w:left="1080"/>
        <w:contextualSpacing/>
        <w:jc w:val="both"/>
        <w:rPr>
          <w:rFonts w:asciiTheme="minorHAnsi" w:hAnsiTheme="minorHAnsi"/>
        </w:rPr>
      </w:pPr>
      <w:r w:rsidRPr="001D3F7D">
        <w:rPr>
          <w:rFonts w:asciiTheme="minorHAnsi" w:hAnsiTheme="minorHAnsi"/>
        </w:rPr>
        <w:t>izvajalec v roku, ki ga določi naročnik, ne odp</w:t>
      </w:r>
      <w:r w:rsidR="00441831">
        <w:rPr>
          <w:rFonts w:asciiTheme="minorHAnsi" w:hAnsiTheme="minorHAnsi"/>
        </w:rPr>
        <w:t>ravi morebitnih pomanjkljivosti;</w:t>
      </w:r>
    </w:p>
    <w:p w14:paraId="2A9DB604" w14:textId="77777777" w:rsidR="00372668" w:rsidRPr="001D3F7D" w:rsidRDefault="00372668" w:rsidP="00393C66">
      <w:pPr>
        <w:numPr>
          <w:ilvl w:val="0"/>
          <w:numId w:val="29"/>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ne predloži ustreznega finančnega zavarovanja za od</w:t>
      </w:r>
      <w:r w:rsidR="00441831">
        <w:rPr>
          <w:rFonts w:asciiTheme="minorHAnsi" w:hAnsiTheme="minorHAnsi"/>
        </w:rPr>
        <w:t>pravo napak v garancijskem roku;</w:t>
      </w:r>
    </w:p>
    <w:p w14:paraId="7F5C939D" w14:textId="7DC67CA4" w:rsidR="00372668" w:rsidRPr="003E099C" w:rsidRDefault="00372668" w:rsidP="00393C66">
      <w:pPr>
        <w:numPr>
          <w:ilvl w:val="0"/>
          <w:numId w:val="29"/>
        </w:numPr>
        <w:tabs>
          <w:tab w:val="clear" w:pos="360"/>
          <w:tab w:val="num" w:pos="1080"/>
        </w:tabs>
        <w:ind w:left="1080"/>
        <w:contextualSpacing/>
        <w:jc w:val="both"/>
        <w:rPr>
          <w:rFonts w:asciiTheme="minorHAnsi" w:hAnsiTheme="minorHAnsi"/>
        </w:rPr>
      </w:pPr>
      <w:r w:rsidRPr="003E099C">
        <w:rPr>
          <w:rFonts w:asciiTheme="minorHAnsi" w:hAnsiTheme="minorHAnsi"/>
        </w:rPr>
        <w:t xml:space="preserve">izvajalec naročniku v roku ne izroči novo/podaljšano/spremenjeno finančno zavarovanje za dobro izvedbo pogodbenih obveznosti, zavarovalno polico za </w:t>
      </w:r>
      <w:r w:rsidR="00324B9F" w:rsidRPr="003E099C">
        <w:rPr>
          <w:rFonts w:asciiTheme="minorHAnsi" w:hAnsiTheme="minorHAnsi"/>
        </w:rPr>
        <w:t xml:space="preserve">gradbeno zavarovanje </w:t>
      </w:r>
      <w:r w:rsidRPr="003E099C">
        <w:rPr>
          <w:rFonts w:asciiTheme="minorHAnsi" w:hAnsiTheme="minorHAnsi"/>
        </w:rPr>
        <w:t>in potrdilo o plačil</w:t>
      </w:r>
      <w:r w:rsidR="00441831" w:rsidRPr="003E099C">
        <w:rPr>
          <w:rFonts w:asciiTheme="minorHAnsi" w:hAnsiTheme="minorHAnsi"/>
        </w:rPr>
        <w:t>u premije</w:t>
      </w:r>
      <w:r w:rsidR="002D6DA1" w:rsidRPr="003E099C">
        <w:rPr>
          <w:rFonts w:asciiTheme="minorHAnsi" w:hAnsiTheme="minorHAnsi"/>
        </w:rPr>
        <w:t xml:space="preserve"> ter potrdilo o kritju</w:t>
      </w:r>
      <w:r w:rsidR="00441831" w:rsidRPr="003E099C">
        <w:rPr>
          <w:rFonts w:asciiTheme="minorHAnsi" w:hAnsiTheme="minorHAnsi"/>
        </w:rPr>
        <w:t xml:space="preserve"> za zavarovalno polico;</w:t>
      </w:r>
    </w:p>
    <w:p w14:paraId="1D97D7E9" w14:textId="77777777" w:rsidR="00372668" w:rsidRPr="00EA68A1" w:rsidRDefault="00372668" w:rsidP="00393C66">
      <w:pPr>
        <w:numPr>
          <w:ilvl w:val="0"/>
          <w:numId w:val="29"/>
        </w:numPr>
        <w:tabs>
          <w:tab w:val="clear" w:pos="360"/>
          <w:tab w:val="num" w:pos="1080"/>
        </w:tabs>
        <w:ind w:left="1080"/>
        <w:contextualSpacing/>
        <w:jc w:val="both"/>
        <w:rPr>
          <w:rFonts w:asciiTheme="minorHAnsi" w:hAnsiTheme="minorHAnsi"/>
        </w:rPr>
      </w:pPr>
      <w:r w:rsidRPr="00EA68A1">
        <w:rPr>
          <w:rFonts w:asciiTheme="minorHAnsi" w:hAnsiTheme="minorHAnsi"/>
        </w:rPr>
        <w:t>če izvajalec ne predloži novega terminskega plana ali če iz predloženega terminskega plana izhaja, da rok za doko</w:t>
      </w:r>
      <w:r w:rsidR="00441831" w:rsidRPr="00EA68A1">
        <w:rPr>
          <w:rFonts w:asciiTheme="minorHAnsi" w:hAnsiTheme="minorHAnsi"/>
        </w:rPr>
        <w:t>nčanje del ne more biti dosežen;</w:t>
      </w:r>
    </w:p>
    <w:p w14:paraId="6542D272" w14:textId="77777777" w:rsidR="00372668" w:rsidRPr="00EA68A1" w:rsidRDefault="00372668" w:rsidP="00393C66">
      <w:pPr>
        <w:numPr>
          <w:ilvl w:val="0"/>
          <w:numId w:val="29"/>
        </w:numPr>
        <w:tabs>
          <w:tab w:val="clear" w:pos="360"/>
          <w:tab w:val="num" w:pos="1080"/>
        </w:tabs>
        <w:ind w:left="1080"/>
        <w:contextualSpacing/>
        <w:jc w:val="both"/>
        <w:rPr>
          <w:rFonts w:asciiTheme="minorHAnsi" w:hAnsiTheme="minorHAnsi"/>
        </w:rPr>
      </w:pPr>
      <w:r w:rsidRPr="00EA68A1">
        <w:rPr>
          <w:rFonts w:asciiTheme="minorHAnsi" w:hAnsiTheme="minorHAnsi"/>
        </w:rPr>
        <w:t>če se na zahtevo naročnika, v primernem roku, ki ga določi naročnik v primopredajnem zapisniku, ugotovljene pomanjkljiv</w:t>
      </w:r>
      <w:r w:rsidR="00550210" w:rsidRPr="00EA68A1">
        <w:rPr>
          <w:rFonts w:asciiTheme="minorHAnsi" w:hAnsiTheme="minorHAnsi"/>
        </w:rPr>
        <w:t>osti in/ali napake ne odp</w:t>
      </w:r>
      <w:r w:rsidR="00441831" w:rsidRPr="00EA68A1">
        <w:rPr>
          <w:rFonts w:asciiTheme="minorHAnsi" w:hAnsiTheme="minorHAnsi"/>
        </w:rPr>
        <w:t>ravijo;</w:t>
      </w:r>
    </w:p>
    <w:p w14:paraId="4F904039" w14:textId="77777777" w:rsidR="00372668" w:rsidRPr="00EA68A1" w:rsidRDefault="00372668" w:rsidP="00393C66">
      <w:pPr>
        <w:numPr>
          <w:ilvl w:val="0"/>
          <w:numId w:val="29"/>
        </w:numPr>
        <w:tabs>
          <w:tab w:val="clear" w:pos="360"/>
          <w:tab w:val="num" w:pos="1080"/>
        </w:tabs>
        <w:ind w:left="1080"/>
        <w:contextualSpacing/>
        <w:jc w:val="both"/>
        <w:rPr>
          <w:rFonts w:asciiTheme="minorHAnsi" w:hAnsiTheme="minorHAnsi"/>
        </w:rPr>
      </w:pPr>
      <w:r w:rsidRPr="00EA68A1">
        <w:rPr>
          <w:rFonts w:asciiTheme="minorHAnsi" w:hAnsiTheme="minorHAnsi"/>
        </w:rPr>
        <w:t>izvajalec ni poplačal potrje</w:t>
      </w:r>
      <w:r w:rsidR="00441831" w:rsidRPr="00EA68A1">
        <w:rPr>
          <w:rFonts w:asciiTheme="minorHAnsi" w:hAnsiTheme="minorHAnsi"/>
        </w:rPr>
        <w:t>nih obveznosti do podizvajalcev;</w:t>
      </w:r>
    </w:p>
    <w:p w14:paraId="6BFC9841" w14:textId="77777777" w:rsidR="00372668" w:rsidRPr="00EA68A1" w:rsidRDefault="009B2F7B" w:rsidP="00393C66">
      <w:pPr>
        <w:numPr>
          <w:ilvl w:val="0"/>
          <w:numId w:val="29"/>
        </w:numPr>
        <w:tabs>
          <w:tab w:val="clear" w:pos="360"/>
          <w:tab w:val="num" w:pos="1080"/>
        </w:tabs>
        <w:ind w:left="1080"/>
        <w:contextualSpacing/>
        <w:jc w:val="both"/>
        <w:rPr>
          <w:rFonts w:asciiTheme="minorHAnsi" w:hAnsiTheme="minorHAnsi"/>
        </w:rPr>
      </w:pPr>
      <w:r w:rsidRPr="00EA68A1">
        <w:rPr>
          <w:rFonts w:asciiTheme="minorHAnsi" w:hAnsiTheme="minorHAnsi"/>
        </w:rPr>
        <w:t>v primeru drugih kršitev obveznosti izvajalca, določenih s to pogodbo</w:t>
      </w:r>
      <w:r w:rsidR="00372668" w:rsidRPr="00EA68A1">
        <w:rPr>
          <w:rFonts w:asciiTheme="minorHAnsi" w:hAnsiTheme="minorHAnsi"/>
        </w:rPr>
        <w:t>.</w:t>
      </w:r>
    </w:p>
    <w:p w14:paraId="4DCA557B" w14:textId="77777777" w:rsidR="00AE4C57" w:rsidRPr="005762B7" w:rsidRDefault="00AE4C57" w:rsidP="00AE4C57">
      <w:pPr>
        <w:contextualSpacing/>
        <w:jc w:val="both"/>
        <w:rPr>
          <w:rFonts w:asciiTheme="minorHAnsi" w:hAnsiTheme="minorHAnsi" w:cstheme="minorHAnsi"/>
        </w:rPr>
      </w:pPr>
    </w:p>
    <w:p w14:paraId="2911C6B0" w14:textId="27D05117" w:rsidR="00AE4C57" w:rsidRPr="005762B7" w:rsidRDefault="00AE4C57" w:rsidP="00AE4C57">
      <w:pPr>
        <w:jc w:val="both"/>
        <w:rPr>
          <w:rFonts w:asciiTheme="minorHAnsi" w:hAnsiTheme="minorHAnsi" w:cstheme="minorHAnsi"/>
          <w:lang w:eastAsia="zh-CN"/>
        </w:rPr>
      </w:pPr>
      <w:r w:rsidRPr="005762B7">
        <w:rPr>
          <w:rFonts w:asciiTheme="minorHAnsi" w:hAnsiTheme="minorHAnsi" w:cstheme="minorHAnsi"/>
          <w:lang w:eastAsia="zh-CN"/>
        </w:rPr>
        <w:t xml:space="preserve">Če izvajalec ne podpiše pogodbe v </w:t>
      </w:r>
      <w:r w:rsidR="005556AA" w:rsidRPr="005762B7">
        <w:rPr>
          <w:rFonts w:asciiTheme="minorHAnsi" w:hAnsiTheme="minorHAnsi" w:cstheme="minorHAnsi"/>
          <w:lang w:eastAsia="zh-CN"/>
        </w:rPr>
        <w:t>petih</w:t>
      </w:r>
      <w:r w:rsidRPr="005762B7">
        <w:rPr>
          <w:rFonts w:asciiTheme="minorHAnsi" w:hAnsiTheme="minorHAnsi" w:cstheme="minorHAnsi"/>
          <w:lang w:eastAsia="zh-CN"/>
        </w:rPr>
        <w:t xml:space="preserve"> (</w:t>
      </w:r>
      <w:r w:rsidR="005556AA" w:rsidRPr="005762B7">
        <w:rPr>
          <w:rFonts w:asciiTheme="minorHAnsi" w:hAnsiTheme="minorHAnsi" w:cstheme="minorHAnsi"/>
          <w:lang w:eastAsia="zh-CN"/>
        </w:rPr>
        <w:t>5</w:t>
      </w:r>
      <w:r w:rsidRPr="005762B7">
        <w:rPr>
          <w:rFonts w:asciiTheme="minorHAnsi" w:hAnsiTheme="minorHAnsi" w:cstheme="minorHAnsi"/>
          <w:lang w:eastAsia="zh-CN"/>
        </w:rPr>
        <w:t>) dneh od prejema pisnega poziva k podpisu pogodbe ali v roku petnajst (15) dni po podpisu pogodbe ne predloži bančne garancije ali kavcijskega zavarovanja za dobro izvedbo pogodbenih obveznosti v zahtevani obliki glede na vzorec iz dokumentacije v zvezi z oddajo javnega naročila, v višini 5% vrednosti skupnega pogodbenega zneska brez DDV, lahko naročnik unovči finančno zavarovanje za resnost ponudbe.</w:t>
      </w:r>
    </w:p>
    <w:p w14:paraId="663E398E" w14:textId="77777777" w:rsidR="00AE4C57" w:rsidRPr="005762B7" w:rsidRDefault="00AE4C57" w:rsidP="00AE4C57">
      <w:pPr>
        <w:contextualSpacing/>
        <w:jc w:val="both"/>
        <w:rPr>
          <w:rFonts w:asciiTheme="minorHAnsi" w:hAnsiTheme="minorHAnsi" w:cstheme="minorHAnsi"/>
        </w:rPr>
      </w:pPr>
    </w:p>
    <w:p w14:paraId="6223EE76" w14:textId="77777777" w:rsidR="00AE4C57" w:rsidRPr="005762B7" w:rsidRDefault="00AE4C57" w:rsidP="00AE4C57">
      <w:pPr>
        <w:spacing w:after="200" w:line="276" w:lineRule="auto"/>
        <w:jc w:val="both"/>
        <w:rPr>
          <w:rFonts w:asciiTheme="minorHAnsi" w:eastAsiaTheme="minorHAnsi" w:hAnsiTheme="minorHAnsi" w:cstheme="minorHAnsi"/>
          <w:color w:val="000000" w:themeColor="text1"/>
        </w:rPr>
      </w:pPr>
      <w:r w:rsidRPr="005762B7">
        <w:rPr>
          <w:rFonts w:asciiTheme="minorHAnsi" w:eastAsiaTheme="minorHAnsi" w:hAnsiTheme="minorHAnsi" w:cstheme="minorHAnsi"/>
          <w:color w:val="000000" w:themeColor="text1"/>
        </w:rPr>
        <w:t>V kolikor bo finančno zavarovanje za dobro izvedbo pogodbenih obveznosti vnovčeno le delno, bo moral izvajalec v roku 15 dni od vnovčenja predložiti novo finančno zavarovanje s preostalo višino zavarovanja. V nasprotnem primeru bo naročnik vnovčil preostanek finančnega zavarovanja.</w:t>
      </w:r>
    </w:p>
    <w:p w14:paraId="178009F3" w14:textId="61F3AED2" w:rsidR="00AE4C57" w:rsidRDefault="00AE4C57" w:rsidP="00AE4C57">
      <w:pPr>
        <w:spacing w:after="200" w:line="276" w:lineRule="auto"/>
        <w:jc w:val="both"/>
        <w:rPr>
          <w:rFonts w:asciiTheme="minorHAnsi" w:eastAsiaTheme="minorHAnsi" w:hAnsiTheme="minorHAnsi" w:cstheme="minorHAnsi"/>
          <w:iCs/>
          <w:color w:val="000000" w:themeColor="text1"/>
        </w:rPr>
      </w:pPr>
      <w:r w:rsidRPr="005762B7">
        <w:rPr>
          <w:rFonts w:asciiTheme="minorHAnsi" w:eastAsiaTheme="minorHAnsi" w:hAnsiTheme="minorHAnsi" w:cstheme="minorHAnsi"/>
          <w:color w:val="000000" w:themeColor="text1"/>
        </w:rPr>
        <w:t xml:space="preserve">V kolikor bo zavarovanje za dobro izvedbo pogodbenih obveznosti v celoti vnovčeno, bo moral izvajalec v roku 15 dni od vnovčenja predložiti novo zavarovanje v višini in trajanju kot izhaja iz 24. člena te pogodbe, </w:t>
      </w:r>
      <w:r w:rsidRPr="005762B7">
        <w:rPr>
          <w:rFonts w:asciiTheme="minorHAnsi" w:eastAsiaTheme="minorHAnsi" w:hAnsiTheme="minorHAnsi" w:cstheme="minorHAnsi"/>
          <w:iCs/>
          <w:color w:val="000000" w:themeColor="text1"/>
        </w:rPr>
        <w:t>sicer lahko naročnik brez kakršnihkoli posledic in brez odpovednega roka odpove pogodbo zaradi bistvene kršitve pogodbe s strani izvajalca.</w:t>
      </w:r>
    </w:p>
    <w:p w14:paraId="5C868834" w14:textId="77777777" w:rsidR="005762B7" w:rsidRPr="005762B7" w:rsidRDefault="005762B7" w:rsidP="00AE4C57">
      <w:pPr>
        <w:spacing w:after="200" w:line="276" w:lineRule="auto"/>
        <w:jc w:val="both"/>
        <w:rPr>
          <w:rFonts w:asciiTheme="minorHAnsi" w:eastAsiaTheme="minorHAnsi" w:hAnsiTheme="minorHAnsi" w:cstheme="minorHAnsi"/>
          <w:color w:val="000000" w:themeColor="text1"/>
        </w:rPr>
      </w:pPr>
    </w:p>
    <w:p w14:paraId="000544E2"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653030D2"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Višina in trajanje finančnega zavarovanja za dobro izvedbo pogodbenih obveznosti</w:t>
      </w:r>
    </w:p>
    <w:p w14:paraId="04CDD444" w14:textId="77777777" w:rsidR="00372668" w:rsidRPr="001D3F7D" w:rsidDel="00AD4891" w:rsidRDefault="00372668" w:rsidP="00372668">
      <w:pPr>
        <w:rPr>
          <w:rFonts w:asciiTheme="minorHAnsi" w:hAnsiTheme="minorHAnsi"/>
          <w:bCs/>
          <w:lang w:eastAsia="zh-CN"/>
        </w:rPr>
      </w:pPr>
    </w:p>
    <w:p w14:paraId="6754EC39" w14:textId="540906FD" w:rsidR="00372668" w:rsidRPr="007C45C7" w:rsidRDefault="00372668" w:rsidP="00372668">
      <w:pPr>
        <w:jc w:val="both"/>
        <w:rPr>
          <w:rFonts w:asciiTheme="minorHAnsi" w:hAnsiTheme="minorHAnsi"/>
          <w:bCs/>
          <w:lang w:eastAsia="zh-CN"/>
        </w:rPr>
      </w:pPr>
      <w:r w:rsidRPr="007C45C7">
        <w:rPr>
          <w:rFonts w:asciiTheme="minorHAnsi" w:hAnsiTheme="minorHAnsi"/>
          <w:bCs/>
          <w:lang w:eastAsia="zh-CN"/>
        </w:rPr>
        <w:t xml:space="preserve">Višina finančnega zavarovanja za dobro izvedbo pogodbenih obveznosti: </w:t>
      </w:r>
      <w:r w:rsidR="00A5372A" w:rsidRPr="007C45C7">
        <w:rPr>
          <w:rFonts w:asciiTheme="minorHAnsi" w:hAnsiTheme="minorHAnsi"/>
          <w:bCs/>
          <w:lang w:eastAsia="zh-CN"/>
        </w:rPr>
        <w:t>5</w:t>
      </w:r>
      <w:r w:rsidRPr="007C45C7">
        <w:rPr>
          <w:rFonts w:asciiTheme="minorHAnsi" w:hAnsiTheme="minorHAnsi"/>
          <w:bCs/>
          <w:lang w:eastAsia="zh-CN"/>
        </w:rPr>
        <w:t xml:space="preserve"> % pogodbene vrednosti brez DDV, kar znaša </w:t>
      </w:r>
      <w:r w:rsidR="00550210" w:rsidRPr="007C45C7">
        <w:rPr>
          <w:rFonts w:asciiTheme="minorHAnsi" w:hAnsiTheme="minorHAnsi"/>
          <w:bCs/>
          <w:lang w:eastAsia="zh-CN"/>
        </w:rPr>
        <w:t>_____________</w:t>
      </w:r>
      <w:r w:rsidRPr="007C45C7">
        <w:rPr>
          <w:rFonts w:asciiTheme="minorHAnsi" w:hAnsiTheme="minorHAnsi"/>
          <w:bCs/>
          <w:lang w:eastAsia="zh-CN"/>
        </w:rPr>
        <w:t xml:space="preserve"> EUR.</w:t>
      </w:r>
    </w:p>
    <w:p w14:paraId="3FF73766" w14:textId="77777777" w:rsidR="00372668" w:rsidRPr="007C45C7" w:rsidRDefault="00372668" w:rsidP="00372668">
      <w:pPr>
        <w:jc w:val="both"/>
        <w:rPr>
          <w:rFonts w:asciiTheme="minorHAnsi" w:hAnsiTheme="minorHAnsi"/>
          <w:bCs/>
          <w:lang w:eastAsia="zh-CN"/>
        </w:rPr>
      </w:pPr>
    </w:p>
    <w:p w14:paraId="0A152517" w14:textId="77777777" w:rsidR="00372668" w:rsidRPr="007C45C7" w:rsidRDefault="00372668" w:rsidP="00372668">
      <w:pPr>
        <w:jc w:val="both"/>
        <w:rPr>
          <w:rFonts w:asciiTheme="minorHAnsi" w:hAnsiTheme="minorHAnsi"/>
          <w:bCs/>
          <w:lang w:eastAsia="zh-CN"/>
        </w:rPr>
      </w:pPr>
      <w:r w:rsidRPr="007C45C7">
        <w:rPr>
          <w:rFonts w:asciiTheme="minorHAnsi" w:hAnsiTheme="minorHAnsi"/>
          <w:bCs/>
          <w:lang w:eastAsia="zh-CN"/>
        </w:rPr>
        <w:t xml:space="preserve">Trajanje finančnega zavarovanja za dobro izvedbo pogodbenih obveznosti: </w:t>
      </w:r>
      <w:r w:rsidR="00E1546F" w:rsidRPr="007C45C7">
        <w:rPr>
          <w:rFonts w:asciiTheme="minorHAnsi" w:hAnsiTheme="minorHAnsi"/>
          <w:bCs/>
          <w:lang w:eastAsia="zh-CN"/>
        </w:rPr>
        <w:t>6</w:t>
      </w:r>
      <w:r w:rsidRPr="007C45C7">
        <w:rPr>
          <w:rFonts w:asciiTheme="minorHAnsi" w:hAnsiTheme="minorHAnsi"/>
          <w:bCs/>
          <w:lang w:eastAsia="zh-CN"/>
        </w:rPr>
        <w:t xml:space="preserve">0 dni dlje od roka za zaključek del iz te pogodbe. </w:t>
      </w:r>
    </w:p>
    <w:p w14:paraId="683C9F72" w14:textId="77777777" w:rsidR="00CE2075" w:rsidRPr="007C45C7" w:rsidRDefault="00CE2075" w:rsidP="00372668">
      <w:pPr>
        <w:jc w:val="both"/>
        <w:rPr>
          <w:rFonts w:asciiTheme="minorHAnsi" w:hAnsiTheme="minorHAnsi"/>
          <w:bCs/>
          <w:lang w:eastAsia="zh-CN"/>
        </w:rPr>
      </w:pPr>
    </w:p>
    <w:p w14:paraId="4238A9A5" w14:textId="35F0D691" w:rsidR="00AC17C7" w:rsidRPr="00E657B3" w:rsidRDefault="00AC17C7" w:rsidP="00AC17C7">
      <w:pPr>
        <w:jc w:val="both"/>
        <w:rPr>
          <w:rFonts w:asciiTheme="minorHAnsi" w:hAnsiTheme="minorHAnsi"/>
          <w:lang w:eastAsia="zh-CN"/>
        </w:rPr>
      </w:pPr>
      <w:r w:rsidRPr="007C45C7">
        <w:rPr>
          <w:rFonts w:asciiTheme="minorHAnsi" w:hAnsiTheme="minorHAnsi"/>
          <w:bCs/>
          <w:lang w:eastAsia="zh-CN"/>
        </w:rPr>
        <w:t xml:space="preserve">Če se med trajanjem izvedbe pogodbe spremeni rok za izvedbo pogodbenih </w:t>
      </w:r>
      <w:r w:rsidR="005A3691" w:rsidRPr="007C45C7">
        <w:rPr>
          <w:rFonts w:asciiTheme="minorHAnsi" w:hAnsiTheme="minorHAnsi"/>
          <w:bCs/>
          <w:lang w:eastAsia="zh-CN"/>
        </w:rPr>
        <w:t>del</w:t>
      </w:r>
      <w:r w:rsidRPr="007C45C7">
        <w:rPr>
          <w:rFonts w:asciiTheme="minorHAnsi" w:hAnsiTheme="minorHAnsi"/>
          <w:bCs/>
          <w:lang w:eastAsia="zh-CN"/>
        </w:rPr>
        <w:t>, (</w:t>
      </w:r>
      <w:r w:rsidRPr="007C45C7">
        <w:rPr>
          <w:rFonts w:asciiTheme="minorHAnsi" w:hAnsiTheme="minorHAnsi"/>
          <w:lang w:eastAsia="zh-CN"/>
        </w:rPr>
        <w:t xml:space="preserve">kar naročnik in izvajalec uredita z dodatkom k pogodbi, </w:t>
      </w:r>
      <w:r w:rsidRPr="007C45C7">
        <w:rPr>
          <w:rFonts w:asciiTheme="minorHAnsi" w:hAnsiTheme="minorHAnsi"/>
          <w:bCs/>
          <w:lang w:eastAsia="zh-CN"/>
        </w:rPr>
        <w:t xml:space="preserve">mora izvajalec, </w:t>
      </w:r>
      <w:r w:rsidRPr="007C45C7">
        <w:rPr>
          <w:rFonts w:asciiTheme="minorHAnsi" w:hAnsiTheme="minorHAnsi"/>
          <w:lang w:eastAsia="zh-CN"/>
        </w:rPr>
        <w:t>na lastne stroške / v sklopu pogodbene cene,</w:t>
      </w:r>
      <w:r w:rsidRPr="007C45C7">
        <w:rPr>
          <w:rFonts w:asciiTheme="minorHAnsi" w:hAnsiTheme="minorHAnsi"/>
          <w:bCs/>
          <w:lang w:eastAsia="zh-CN"/>
        </w:rPr>
        <w:t xml:space="preserve"> </w:t>
      </w:r>
      <w:r w:rsidRPr="00E657B3">
        <w:rPr>
          <w:rFonts w:asciiTheme="minorHAnsi" w:hAnsiTheme="minorHAnsi"/>
          <w:bCs/>
          <w:lang w:eastAsia="zh-CN"/>
        </w:rPr>
        <w:t xml:space="preserve">predložiti v roku petnajst (15) dni, od podpisa dodatka k tej pogodbi, novo ali podaljšano ustrezno finančno zavarovanje z novim rokom trajanja le tega (veljavno 60 dni dlje od novega roka za zaključek del), v skladu s spremembo pogodbenega roka za izvedbo del, razen v primeru, ko se pogodbeni rok podaljša za manj kot </w:t>
      </w:r>
      <w:r w:rsidR="00FA615E" w:rsidRPr="00E657B3">
        <w:rPr>
          <w:rFonts w:asciiTheme="minorHAnsi" w:hAnsiTheme="minorHAnsi"/>
          <w:bCs/>
          <w:lang w:eastAsia="zh-CN"/>
        </w:rPr>
        <w:t>15</w:t>
      </w:r>
      <w:r w:rsidRPr="00E657B3">
        <w:rPr>
          <w:rFonts w:asciiTheme="minorHAnsi" w:hAnsiTheme="minorHAnsi"/>
          <w:bCs/>
          <w:lang w:eastAsia="zh-CN"/>
        </w:rPr>
        <w:t xml:space="preserve"> dni. </w:t>
      </w:r>
      <w:r w:rsidRPr="00E657B3">
        <w:rPr>
          <w:rFonts w:asciiTheme="minorHAnsi" w:hAnsiTheme="minorHAnsi"/>
          <w:lang w:eastAsia="zh-CN"/>
        </w:rPr>
        <w:t>V kolikor finančno zavarovanje ni podaljšano do roka, ki ga določi naročnik, ima naročnik pravico unovčiti obstoječe finančno zavarovanje za dobro izvedbo pogodbenih obveznosti.</w:t>
      </w:r>
    </w:p>
    <w:p w14:paraId="27D6C8B5" w14:textId="288F9259" w:rsidR="00ED1A1E" w:rsidRPr="00E657B3" w:rsidRDefault="00ED1A1E" w:rsidP="00372668">
      <w:pPr>
        <w:jc w:val="both"/>
        <w:rPr>
          <w:rFonts w:asciiTheme="minorHAnsi" w:hAnsiTheme="minorHAnsi"/>
          <w:bCs/>
          <w:lang w:eastAsia="zh-CN"/>
        </w:rPr>
      </w:pPr>
    </w:p>
    <w:p w14:paraId="3B809F3B" w14:textId="01433F89" w:rsidR="004353B3" w:rsidRPr="005762B7" w:rsidRDefault="004353B3" w:rsidP="004353B3">
      <w:pPr>
        <w:jc w:val="both"/>
        <w:rPr>
          <w:rFonts w:asciiTheme="minorHAnsi" w:eastAsia="Calibri" w:hAnsiTheme="minorHAnsi"/>
          <w:bCs/>
        </w:rPr>
      </w:pPr>
      <w:r w:rsidRPr="005762B7">
        <w:rPr>
          <w:rFonts w:asciiTheme="minorHAnsi" w:eastAsia="Calibri" w:hAnsiTheme="minorHAnsi"/>
        </w:rPr>
        <w:t xml:space="preserve">Prav tako mora izvajalec na enak način kot je navedeno v zgornjem odstavku na lastne stroške / v sklopu pogodbene cene, predložiti </w:t>
      </w:r>
      <w:r w:rsidRPr="005762B7">
        <w:rPr>
          <w:rFonts w:asciiTheme="minorHAnsi" w:eastAsia="Calibri" w:hAnsiTheme="minorHAnsi"/>
          <w:bCs/>
        </w:rPr>
        <w:t>novo ustrezno finančno zavarovanje</w:t>
      </w:r>
      <w:r w:rsidRPr="005762B7">
        <w:rPr>
          <w:rFonts w:asciiTheme="minorHAnsi" w:hAnsiTheme="minorHAnsi"/>
        </w:rPr>
        <w:t xml:space="preserve"> v primeru, ko se rok za zaključek del zamakne zaradi poznejše uvedbe v delo</w:t>
      </w:r>
      <w:r w:rsidR="00B71F33" w:rsidRPr="005762B7">
        <w:rPr>
          <w:rFonts w:asciiTheme="minorHAnsi" w:hAnsiTheme="minorHAnsi"/>
        </w:rPr>
        <w:t xml:space="preserve"> oz. poznejšega začetka učinkovanja pogodbe</w:t>
      </w:r>
      <w:r w:rsidR="00F56524" w:rsidRPr="005762B7">
        <w:rPr>
          <w:rFonts w:asciiTheme="minorHAnsi" w:hAnsiTheme="minorHAnsi"/>
        </w:rPr>
        <w:t xml:space="preserve">, ki je rezultat poznejše </w:t>
      </w:r>
      <w:r w:rsidR="006618A2" w:rsidRPr="005762B7">
        <w:rPr>
          <w:rFonts w:asciiTheme="minorHAnsi" w:hAnsiTheme="minorHAnsi"/>
        </w:rPr>
        <w:t>izdaje/</w:t>
      </w:r>
      <w:r w:rsidR="00F56524" w:rsidRPr="005762B7">
        <w:rPr>
          <w:rFonts w:asciiTheme="minorHAnsi" w:hAnsiTheme="minorHAnsi"/>
        </w:rPr>
        <w:t>pridobitve sklepa/</w:t>
      </w:r>
      <w:r w:rsidR="00E657B3" w:rsidRPr="005762B7">
        <w:rPr>
          <w:rFonts w:asciiTheme="minorHAnsi" w:hAnsiTheme="minorHAnsi"/>
        </w:rPr>
        <w:t>odločitve</w:t>
      </w:r>
      <w:r w:rsidR="00F56524" w:rsidRPr="005762B7">
        <w:rPr>
          <w:rFonts w:asciiTheme="minorHAnsi" w:hAnsiTheme="minorHAnsi"/>
        </w:rPr>
        <w:t xml:space="preserve"> o podpori (sofinanciranju)</w:t>
      </w:r>
      <w:r w:rsidRPr="005762B7">
        <w:rPr>
          <w:rFonts w:asciiTheme="minorHAnsi" w:hAnsiTheme="minorHAnsi"/>
        </w:rPr>
        <w:t xml:space="preserve"> </w:t>
      </w:r>
      <w:r w:rsidR="00B71F33" w:rsidRPr="005762B7">
        <w:rPr>
          <w:rFonts w:asciiTheme="minorHAnsi" w:hAnsiTheme="minorHAnsi"/>
        </w:rPr>
        <w:t>s strani predstavniškega organa.</w:t>
      </w:r>
    </w:p>
    <w:p w14:paraId="5106483D" w14:textId="77777777" w:rsidR="00A612A1" w:rsidRPr="007C45C7" w:rsidRDefault="00A612A1" w:rsidP="00372668">
      <w:pPr>
        <w:jc w:val="both"/>
        <w:rPr>
          <w:rFonts w:asciiTheme="minorHAnsi" w:hAnsiTheme="minorHAnsi"/>
          <w:bCs/>
          <w:lang w:eastAsia="zh-CN"/>
        </w:rPr>
      </w:pPr>
    </w:p>
    <w:p w14:paraId="7E099D13" w14:textId="77777777" w:rsidR="0095373B" w:rsidRPr="0095373B" w:rsidRDefault="0095373B" w:rsidP="0095373B">
      <w:pPr>
        <w:jc w:val="both"/>
        <w:rPr>
          <w:rFonts w:asciiTheme="minorHAnsi" w:hAnsiTheme="minorHAnsi"/>
          <w:bCs/>
          <w:lang w:eastAsia="zh-CN"/>
        </w:rPr>
      </w:pPr>
      <w:r w:rsidRPr="007C45C7">
        <w:rPr>
          <w:rFonts w:asciiTheme="minorHAnsi" w:hAnsiTheme="minorHAnsi"/>
          <w:bCs/>
          <w:lang w:eastAsia="zh-CN"/>
        </w:rPr>
        <w:t>Izvajalec je dolžan finančno zavarovanje za dobro izvedbo pogodbenih obveznosti podaljšati tudi v primeru, ko rok za odpravo napak in pomanjkljivosti, določen v zapisniku o prevzemu del, presega 25 dni, in sicer za obdobje 25 dni po preteku tega roka. Podaljšano finančno zavarovanje je izvajalec dolžan izročiti v roku 15 dni po prevzemu del, sicer naročnik lahko unovči obstoječe finančno zavarovanje za dobro izvedbo pogodbenih obveznosti.</w:t>
      </w:r>
    </w:p>
    <w:p w14:paraId="51DBE507" w14:textId="77777777" w:rsidR="00372668" w:rsidRDefault="00372668" w:rsidP="00372668">
      <w:pPr>
        <w:jc w:val="both"/>
        <w:rPr>
          <w:rFonts w:asciiTheme="minorHAnsi" w:hAnsiTheme="minorHAnsi"/>
          <w:bCs/>
          <w:lang w:eastAsia="zh-CN"/>
        </w:rPr>
      </w:pPr>
    </w:p>
    <w:p w14:paraId="7BEE1295"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74BE48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Finančno zavarovanje za odpravo napak v garancijskem roku</w:t>
      </w:r>
    </w:p>
    <w:p w14:paraId="358BC9F8" w14:textId="77777777" w:rsidR="00372668" w:rsidRPr="001D3F7D" w:rsidRDefault="00372668" w:rsidP="00372668">
      <w:pPr>
        <w:rPr>
          <w:rFonts w:asciiTheme="minorHAnsi" w:hAnsiTheme="minorHAnsi"/>
          <w:b/>
          <w:bCs/>
          <w:lang w:eastAsia="zh-CN"/>
        </w:rPr>
      </w:pPr>
    </w:p>
    <w:p w14:paraId="4ECFF35A" w14:textId="77777777" w:rsidR="00372668" w:rsidRPr="001D3F7D" w:rsidRDefault="00372668" w:rsidP="00372668">
      <w:pPr>
        <w:jc w:val="both"/>
        <w:rPr>
          <w:rFonts w:asciiTheme="minorHAnsi" w:hAnsiTheme="minorHAnsi"/>
          <w:bCs/>
          <w:lang w:eastAsia="zh-CN"/>
        </w:rPr>
      </w:pPr>
      <w:r w:rsidRPr="00AA083F">
        <w:rPr>
          <w:rFonts w:asciiTheme="minorHAnsi" w:hAnsiTheme="minorHAnsi"/>
          <w:bCs/>
          <w:lang w:eastAsia="zh-CN"/>
        </w:rPr>
        <w:t xml:space="preserve">Izvajalec mora najkasneje </w:t>
      </w:r>
      <w:r w:rsidR="0095373B" w:rsidRPr="00AA083F">
        <w:rPr>
          <w:rFonts w:asciiTheme="minorHAnsi" w:hAnsiTheme="minorHAnsi"/>
          <w:bCs/>
          <w:lang w:eastAsia="zh-CN"/>
        </w:rPr>
        <w:t xml:space="preserve">v petnajstih (15) koledarskih dneh po podpisu </w:t>
      </w:r>
      <w:r w:rsidR="00A90AE1" w:rsidRPr="00AA083F">
        <w:rPr>
          <w:rFonts w:asciiTheme="minorHAnsi" w:hAnsiTheme="minorHAnsi"/>
          <w:bCs/>
          <w:lang w:eastAsia="zh-CN"/>
        </w:rPr>
        <w:t xml:space="preserve">končnega obračuna </w:t>
      </w:r>
      <w:r w:rsidRPr="00AA083F">
        <w:rPr>
          <w:rFonts w:asciiTheme="minorHAnsi" w:hAnsiTheme="minorHAnsi"/>
          <w:bCs/>
          <w:lang w:eastAsia="zh-CN"/>
        </w:rPr>
        <w:t xml:space="preserve">in pred iztekom veljavnosti </w:t>
      </w:r>
      <w:r w:rsidR="00095A3D" w:rsidRPr="00AA083F">
        <w:rPr>
          <w:rFonts w:asciiTheme="minorHAnsi" w:hAnsiTheme="minorHAnsi"/>
          <w:bCs/>
          <w:lang w:eastAsia="zh-CN"/>
        </w:rPr>
        <w:t>finančnega zavarovanja</w:t>
      </w:r>
      <w:r w:rsidRPr="00AA083F">
        <w:rPr>
          <w:rFonts w:asciiTheme="minorHAnsi" w:hAnsiTheme="minorHAnsi"/>
          <w:bCs/>
          <w:lang w:eastAsia="zh-CN"/>
        </w:rPr>
        <w:t xml:space="preserve"> za dobro izvedbo pogodbenih obveznosti, naročniku izročiti bančno garancijo ali kavcijsko zavarovanje za odpravo napak v garancijskem roku v naslednji obliki:</w:t>
      </w:r>
    </w:p>
    <w:p w14:paraId="1AB7AFBF" w14:textId="77777777" w:rsidR="00372668" w:rsidRPr="001D3F7D" w:rsidRDefault="00372668" w:rsidP="00393C66">
      <w:pPr>
        <w:numPr>
          <w:ilvl w:val="1"/>
          <w:numId w:val="24"/>
        </w:numPr>
        <w:jc w:val="both"/>
        <w:rPr>
          <w:rFonts w:asciiTheme="minorHAnsi" w:hAnsiTheme="minorHAnsi"/>
          <w:bCs/>
          <w:lang w:eastAsia="zh-CN"/>
        </w:rPr>
      </w:pPr>
      <w:r w:rsidRPr="001D3F7D">
        <w:rPr>
          <w:rFonts w:asciiTheme="minorHAnsi" w:hAnsiTheme="minorHAnsi"/>
          <w:bCs/>
          <w:lang w:eastAsia="zh-CN"/>
        </w:rPr>
        <w:t>finančno zavarovanje za odpravo napak v garancijskem roku, izdelano po Enotnih pravilih za garancije na poziv (EPGP), revizija iz leta 2010, izdana pri MTZ pod št. 758, z valuto plačila 15 koledarskih dni od prejema zahteve upravičenca. Finančno zavarovanje mora vsebovati določilo, iz katerega jasno izhaja, da za finančno zavarovanje veljajo Enotna pravila za garancije na poziv (EPGP), revizija iz leta 2010, izdane pri MTZ pod št. 758.</w:t>
      </w:r>
    </w:p>
    <w:p w14:paraId="13DDE305" w14:textId="77777777" w:rsidR="00372668" w:rsidRPr="001D3F7D" w:rsidRDefault="00372668" w:rsidP="00372668">
      <w:pPr>
        <w:jc w:val="both"/>
        <w:rPr>
          <w:rFonts w:asciiTheme="minorHAnsi" w:hAnsiTheme="minorHAnsi"/>
          <w:bCs/>
          <w:lang w:eastAsia="zh-CN"/>
        </w:rPr>
      </w:pPr>
    </w:p>
    <w:p w14:paraId="425AE5DF"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Finančno zavarovanje lahko naročnik unovči v naslednjih primerih: </w:t>
      </w:r>
    </w:p>
    <w:p w14:paraId="396C977D" w14:textId="77777777" w:rsidR="005C1F01" w:rsidRPr="008C2E2A" w:rsidRDefault="005C1F01" w:rsidP="00393C66">
      <w:pPr>
        <w:numPr>
          <w:ilvl w:val="3"/>
          <w:numId w:val="23"/>
        </w:numPr>
        <w:spacing w:line="276" w:lineRule="auto"/>
        <w:jc w:val="both"/>
        <w:rPr>
          <w:rFonts w:asciiTheme="minorHAnsi" w:hAnsiTheme="minorHAnsi"/>
          <w:bCs/>
          <w:lang w:eastAsia="zh-CN"/>
        </w:rPr>
      </w:pPr>
      <w:r w:rsidRPr="008C2E2A">
        <w:rPr>
          <w:rFonts w:asciiTheme="minorHAnsi" w:hAnsiTheme="minorHAnsi"/>
          <w:bCs/>
          <w:lang w:eastAsia="zh-CN"/>
        </w:rPr>
        <w:t>če izvajalec krši svoje pogodbene obveznosti iz naslova jamčevanja za odpravo napak,</w:t>
      </w:r>
    </w:p>
    <w:p w14:paraId="15FC5B6D" w14:textId="77777777" w:rsidR="005C1F01" w:rsidRPr="006647B9" w:rsidRDefault="005C1F01" w:rsidP="00393C66">
      <w:pPr>
        <w:numPr>
          <w:ilvl w:val="3"/>
          <w:numId w:val="23"/>
        </w:numPr>
        <w:spacing w:line="276" w:lineRule="auto"/>
        <w:jc w:val="both"/>
        <w:rPr>
          <w:rFonts w:asciiTheme="minorHAnsi" w:hAnsiTheme="minorHAnsi"/>
          <w:bCs/>
          <w:lang w:eastAsia="zh-CN"/>
        </w:rPr>
      </w:pPr>
      <w:r w:rsidRPr="008C2E2A">
        <w:rPr>
          <w:rFonts w:asciiTheme="minorHAnsi" w:hAnsiTheme="minorHAnsi"/>
          <w:bCs/>
          <w:lang w:eastAsia="zh-CN"/>
        </w:rPr>
        <w:t xml:space="preserve">če izvajalec v času garancije ne bo izvajal garancijskih obveznosti na način, opredeljen v tej </w:t>
      </w:r>
      <w:r w:rsidRPr="006647B9">
        <w:rPr>
          <w:rFonts w:asciiTheme="minorHAnsi" w:hAnsiTheme="minorHAnsi"/>
          <w:bCs/>
          <w:lang w:eastAsia="zh-CN"/>
        </w:rPr>
        <w:t>pogodbi</w:t>
      </w:r>
    </w:p>
    <w:p w14:paraId="0D4C13E1" w14:textId="77777777" w:rsidR="005C1F01" w:rsidRPr="006647B9" w:rsidRDefault="005C1F01" w:rsidP="00393C66">
      <w:pPr>
        <w:numPr>
          <w:ilvl w:val="3"/>
          <w:numId w:val="23"/>
        </w:numPr>
        <w:spacing w:line="276" w:lineRule="auto"/>
        <w:jc w:val="both"/>
        <w:rPr>
          <w:rFonts w:asciiTheme="minorHAnsi" w:hAnsiTheme="minorHAnsi"/>
          <w:bCs/>
          <w:lang w:eastAsia="zh-CN"/>
        </w:rPr>
      </w:pPr>
      <w:r w:rsidRPr="006647B9">
        <w:rPr>
          <w:rFonts w:asciiTheme="minorHAnsi" w:hAnsiTheme="minorHAnsi"/>
          <w:bCs/>
          <w:lang w:eastAsia="zh-CN"/>
        </w:rPr>
        <w:t>če izvedena dela nimajo lastnosti/uporabljenih materialov/certifikatov, h katerim se je izvajalec zavezal ob podpisu pogodbe,</w:t>
      </w:r>
    </w:p>
    <w:p w14:paraId="3AA369D1" w14:textId="1A78F2CA" w:rsidR="005C1F01" w:rsidRPr="006647B9" w:rsidRDefault="005C1F01" w:rsidP="00393C66">
      <w:pPr>
        <w:numPr>
          <w:ilvl w:val="3"/>
          <w:numId w:val="23"/>
        </w:numPr>
        <w:spacing w:line="276" w:lineRule="auto"/>
        <w:jc w:val="both"/>
        <w:rPr>
          <w:rFonts w:asciiTheme="minorHAnsi" w:hAnsiTheme="minorHAnsi"/>
          <w:bCs/>
          <w:lang w:eastAsia="zh-CN"/>
        </w:rPr>
      </w:pPr>
      <w:r w:rsidRPr="006647B9">
        <w:rPr>
          <w:rFonts w:asciiTheme="minorHAnsi" w:hAnsiTheme="minorHAnsi"/>
          <w:bCs/>
          <w:lang w:eastAsia="zh-CN"/>
        </w:rPr>
        <w:t xml:space="preserve">če izvajalec ne predloži novega/podaljšanega finančnega zavarovanja za odpravo napak, kadar pride do podaljšanja pogodbenih rokov za odpravo napak ali primeru, ko predloženo finančno zavarovanje za odpravo napak za obdobje treh let ni podaljšano v roku iz </w:t>
      </w:r>
      <w:r w:rsidR="008A2B36">
        <w:rPr>
          <w:rFonts w:asciiTheme="minorHAnsi" w:hAnsiTheme="minorHAnsi"/>
          <w:bCs/>
          <w:lang w:eastAsia="zh-CN"/>
        </w:rPr>
        <w:t>42</w:t>
      </w:r>
      <w:r w:rsidRPr="006647B9">
        <w:rPr>
          <w:rFonts w:asciiTheme="minorHAnsi" w:hAnsiTheme="minorHAnsi"/>
          <w:bCs/>
          <w:lang w:eastAsia="zh-CN"/>
        </w:rPr>
        <w:t>. člena te pogodbe,</w:t>
      </w:r>
    </w:p>
    <w:p w14:paraId="0D4B503C" w14:textId="42F2D1C7" w:rsidR="00AB17A8" w:rsidRPr="006647B9" w:rsidRDefault="001B5729" w:rsidP="00393C66">
      <w:pPr>
        <w:numPr>
          <w:ilvl w:val="3"/>
          <w:numId w:val="23"/>
        </w:numPr>
        <w:spacing w:line="276" w:lineRule="auto"/>
        <w:jc w:val="both"/>
        <w:rPr>
          <w:rFonts w:asciiTheme="minorHAnsi" w:hAnsiTheme="minorHAnsi"/>
          <w:bCs/>
          <w:lang w:eastAsia="zh-CN"/>
        </w:rPr>
      </w:pPr>
      <w:r w:rsidRPr="001B5729">
        <w:rPr>
          <w:rFonts w:asciiTheme="minorHAnsi" w:hAnsiTheme="minorHAnsi"/>
        </w:rPr>
        <w:t>ne predloži ustrezne dokumentacije za pridobitev uporabnega dovoljenja v zahtevanem roku in ne sodeluje v postopku pridobitve uporabnega dovoljenja</w:t>
      </w:r>
      <w:r w:rsidR="00AB17A8" w:rsidRPr="006647B9">
        <w:rPr>
          <w:rFonts w:asciiTheme="minorHAnsi" w:hAnsiTheme="minorHAnsi"/>
        </w:rPr>
        <w:t>,</w:t>
      </w:r>
    </w:p>
    <w:p w14:paraId="2A1F50EB" w14:textId="77777777" w:rsidR="005C1F01" w:rsidRPr="006647B9" w:rsidRDefault="005C1F01" w:rsidP="00393C66">
      <w:pPr>
        <w:numPr>
          <w:ilvl w:val="3"/>
          <w:numId w:val="23"/>
        </w:numPr>
        <w:spacing w:line="276" w:lineRule="auto"/>
        <w:jc w:val="both"/>
        <w:rPr>
          <w:rFonts w:asciiTheme="minorHAnsi" w:hAnsiTheme="minorHAnsi"/>
          <w:bCs/>
          <w:lang w:eastAsia="zh-CN"/>
        </w:rPr>
      </w:pPr>
      <w:r w:rsidRPr="006647B9">
        <w:rPr>
          <w:rFonts w:asciiTheme="minorHAnsi" w:hAnsiTheme="minorHAnsi"/>
          <w:bCs/>
          <w:lang w:eastAsia="zh-CN"/>
        </w:rPr>
        <w:t>v drugih primerih, kot to določa pogodba.</w:t>
      </w:r>
    </w:p>
    <w:p w14:paraId="243F9075" w14:textId="77777777" w:rsidR="00372668" w:rsidRPr="006647B9" w:rsidRDefault="00372668" w:rsidP="00372668">
      <w:pPr>
        <w:ind w:left="1077"/>
        <w:jc w:val="both"/>
        <w:rPr>
          <w:rFonts w:asciiTheme="minorHAnsi" w:hAnsiTheme="minorHAnsi"/>
          <w:bCs/>
          <w:lang w:eastAsia="zh-CN"/>
        </w:rPr>
      </w:pPr>
    </w:p>
    <w:p w14:paraId="3595B019" w14:textId="25E4A060" w:rsidR="00550210" w:rsidRPr="006647B9" w:rsidRDefault="00EE36A0" w:rsidP="00550210">
      <w:pPr>
        <w:jc w:val="both"/>
        <w:rPr>
          <w:rFonts w:eastAsia="Calibri"/>
          <w:bCs/>
          <w:color w:val="000000"/>
          <w:lang w:eastAsia="zh-CN"/>
        </w:rPr>
      </w:pPr>
      <w:r w:rsidRPr="006647B9">
        <w:rPr>
          <w:rFonts w:eastAsia="Calibri"/>
          <w:bCs/>
          <w:color w:val="000000"/>
          <w:lang w:eastAsia="zh-CN"/>
        </w:rPr>
        <w:t xml:space="preserve">Predložitev ustreznega zavarovanja za odpravo napak naročniku je </w:t>
      </w:r>
      <w:r w:rsidR="00EC25D2" w:rsidRPr="006647B9">
        <w:rPr>
          <w:rFonts w:eastAsia="Calibri"/>
          <w:bCs/>
          <w:color w:val="000000"/>
          <w:lang w:eastAsia="zh-CN"/>
        </w:rPr>
        <w:t>skupaj s</w:t>
      </w:r>
      <w:r w:rsidRPr="006647B9">
        <w:rPr>
          <w:rFonts w:eastAsia="Calibri"/>
          <w:bCs/>
          <w:color w:val="000000"/>
          <w:lang w:eastAsia="zh-CN"/>
        </w:rPr>
        <w:t xml:space="preserve"> predložitvijo kopije podpisanega končnega obračuna predpogoj za izstavitev končne situacije.</w:t>
      </w:r>
    </w:p>
    <w:p w14:paraId="4A916F85" w14:textId="77777777" w:rsidR="00C75609" w:rsidRDefault="00C75609" w:rsidP="00372668">
      <w:pPr>
        <w:jc w:val="both"/>
        <w:rPr>
          <w:rFonts w:asciiTheme="minorHAnsi" w:hAnsiTheme="minorHAnsi"/>
          <w:bCs/>
          <w:lang w:eastAsia="zh-CN"/>
        </w:rPr>
      </w:pPr>
    </w:p>
    <w:p w14:paraId="6E263918" w14:textId="77777777" w:rsidR="00246361" w:rsidRDefault="00246361" w:rsidP="00372668">
      <w:pPr>
        <w:jc w:val="both"/>
        <w:rPr>
          <w:rFonts w:asciiTheme="minorHAnsi" w:hAnsiTheme="minorHAnsi"/>
          <w:bCs/>
          <w:lang w:eastAsia="zh-CN"/>
        </w:rPr>
      </w:pPr>
    </w:p>
    <w:p w14:paraId="65A5E0C2" w14:textId="77777777" w:rsidR="00877CC0" w:rsidRPr="006647B9" w:rsidRDefault="00877CC0" w:rsidP="00372668">
      <w:pPr>
        <w:jc w:val="both"/>
        <w:rPr>
          <w:rFonts w:asciiTheme="minorHAnsi" w:hAnsiTheme="minorHAnsi"/>
          <w:bCs/>
          <w:lang w:eastAsia="zh-CN"/>
        </w:rPr>
      </w:pPr>
    </w:p>
    <w:p w14:paraId="4870233F" w14:textId="77777777" w:rsidR="00372668" w:rsidRPr="006647B9" w:rsidRDefault="00372668" w:rsidP="00393C66">
      <w:pPr>
        <w:numPr>
          <w:ilvl w:val="0"/>
          <w:numId w:val="37"/>
        </w:numPr>
        <w:rPr>
          <w:rFonts w:asciiTheme="minorHAnsi" w:hAnsiTheme="minorHAnsi"/>
          <w:b/>
          <w:bCs/>
          <w:lang w:eastAsia="zh-CN"/>
        </w:rPr>
      </w:pPr>
      <w:r w:rsidRPr="006647B9">
        <w:rPr>
          <w:rFonts w:asciiTheme="minorHAnsi" w:hAnsiTheme="minorHAnsi"/>
          <w:b/>
          <w:bCs/>
          <w:lang w:eastAsia="zh-CN"/>
        </w:rPr>
        <w:t>člen</w:t>
      </w:r>
    </w:p>
    <w:p w14:paraId="1105113D" w14:textId="77777777" w:rsidR="00372668" w:rsidRPr="006647B9" w:rsidRDefault="00372668" w:rsidP="00372668">
      <w:pPr>
        <w:rPr>
          <w:rFonts w:asciiTheme="minorHAnsi" w:hAnsiTheme="minorHAnsi"/>
          <w:b/>
          <w:bCs/>
          <w:lang w:eastAsia="zh-CN"/>
        </w:rPr>
      </w:pPr>
      <w:r w:rsidRPr="006647B9">
        <w:rPr>
          <w:rFonts w:asciiTheme="minorHAnsi" w:hAnsiTheme="minorHAnsi"/>
          <w:b/>
          <w:bCs/>
          <w:lang w:eastAsia="zh-CN"/>
        </w:rPr>
        <w:t>Višina in trajanje finančnega zavarovanja za odpravo napak v garancijskem roku</w:t>
      </w:r>
    </w:p>
    <w:p w14:paraId="0A73137A" w14:textId="77777777" w:rsidR="00372668" w:rsidRPr="006647B9" w:rsidRDefault="00372668" w:rsidP="00372668">
      <w:pPr>
        <w:rPr>
          <w:rFonts w:asciiTheme="minorHAnsi" w:hAnsiTheme="minorHAnsi"/>
          <w:bCs/>
          <w:lang w:eastAsia="zh-CN"/>
        </w:rPr>
      </w:pPr>
    </w:p>
    <w:p w14:paraId="7BBED947" w14:textId="77777777" w:rsidR="00372668" w:rsidRPr="006647B9" w:rsidRDefault="00372668" w:rsidP="00372668">
      <w:pPr>
        <w:jc w:val="both"/>
        <w:rPr>
          <w:rFonts w:asciiTheme="minorHAnsi" w:hAnsiTheme="minorHAnsi"/>
          <w:bCs/>
          <w:lang w:eastAsia="zh-CN"/>
        </w:rPr>
      </w:pPr>
      <w:r w:rsidRPr="006647B9">
        <w:rPr>
          <w:rFonts w:asciiTheme="minorHAnsi" w:hAnsiTheme="minorHAnsi"/>
          <w:bCs/>
          <w:lang w:eastAsia="zh-CN"/>
        </w:rPr>
        <w:t xml:space="preserve">Vrednost finančnega zavarovanja za odpravo napak v garancijskem roku: 5% realizirane </w:t>
      </w:r>
      <w:r w:rsidR="009F1406" w:rsidRPr="006647B9">
        <w:rPr>
          <w:rFonts w:asciiTheme="minorHAnsi" w:hAnsiTheme="minorHAnsi"/>
          <w:bCs/>
          <w:lang w:eastAsia="zh-CN"/>
        </w:rPr>
        <w:t>pogodbene</w:t>
      </w:r>
      <w:r w:rsidRPr="006647B9">
        <w:rPr>
          <w:rFonts w:asciiTheme="minorHAnsi" w:hAnsiTheme="minorHAnsi"/>
          <w:bCs/>
          <w:lang w:eastAsia="zh-CN"/>
        </w:rPr>
        <w:t xml:space="preserve"> vrednosti brez DDV.</w:t>
      </w:r>
    </w:p>
    <w:p w14:paraId="63A26E34" w14:textId="77777777" w:rsidR="00550210" w:rsidRPr="006647B9" w:rsidRDefault="00550210" w:rsidP="00372668">
      <w:pPr>
        <w:jc w:val="both"/>
        <w:rPr>
          <w:rFonts w:asciiTheme="minorHAnsi" w:hAnsiTheme="minorHAnsi"/>
          <w:bCs/>
          <w:lang w:eastAsia="zh-CN"/>
        </w:rPr>
      </w:pPr>
    </w:p>
    <w:p w14:paraId="696AB301" w14:textId="65DB20BD" w:rsidR="00372668" w:rsidRPr="006647B9" w:rsidRDefault="00372668" w:rsidP="00372668">
      <w:pPr>
        <w:jc w:val="both"/>
        <w:rPr>
          <w:rFonts w:asciiTheme="minorHAnsi" w:hAnsiTheme="minorHAnsi"/>
          <w:bCs/>
          <w:lang w:eastAsia="zh-CN"/>
        </w:rPr>
      </w:pPr>
      <w:r w:rsidRPr="00696722">
        <w:rPr>
          <w:rFonts w:asciiTheme="minorHAnsi" w:hAnsiTheme="minorHAnsi"/>
          <w:bCs/>
          <w:lang w:eastAsia="zh-CN"/>
        </w:rPr>
        <w:t xml:space="preserve">Trajanje finančnega zavarovanja: </w:t>
      </w:r>
      <w:r w:rsidR="00986B0C" w:rsidRPr="00696722">
        <w:rPr>
          <w:rFonts w:asciiTheme="minorHAnsi" w:hAnsiTheme="minorHAnsi"/>
          <w:bCs/>
          <w:lang w:eastAsia="zh-CN"/>
        </w:rPr>
        <w:t>5</w:t>
      </w:r>
      <w:r w:rsidRPr="00696722">
        <w:rPr>
          <w:rFonts w:asciiTheme="minorHAnsi" w:hAnsiTheme="minorHAnsi"/>
          <w:bCs/>
          <w:lang w:eastAsia="zh-CN"/>
        </w:rPr>
        <w:t xml:space="preserve"> let in 30 dni od primopredaje</w:t>
      </w:r>
      <w:r w:rsidR="005C1F01" w:rsidRPr="00696722">
        <w:rPr>
          <w:rFonts w:asciiTheme="minorHAnsi" w:hAnsiTheme="minorHAnsi"/>
          <w:bCs/>
          <w:lang w:eastAsia="zh-CN"/>
        </w:rPr>
        <w:t>/prevzema del</w:t>
      </w:r>
      <w:r w:rsidRPr="00696722">
        <w:rPr>
          <w:rFonts w:asciiTheme="minorHAnsi" w:hAnsiTheme="minorHAnsi"/>
          <w:bCs/>
          <w:lang w:eastAsia="zh-CN"/>
        </w:rPr>
        <w:t>.</w:t>
      </w:r>
    </w:p>
    <w:p w14:paraId="2AA667D5" w14:textId="77777777" w:rsidR="00DF7AE8" w:rsidRPr="006647B9" w:rsidRDefault="00DF7AE8" w:rsidP="00372668">
      <w:pPr>
        <w:jc w:val="both"/>
        <w:rPr>
          <w:rFonts w:asciiTheme="minorHAnsi" w:hAnsiTheme="minorHAnsi"/>
          <w:bCs/>
          <w:lang w:eastAsia="zh-CN"/>
        </w:rPr>
      </w:pPr>
    </w:p>
    <w:p w14:paraId="4AD3795C" w14:textId="40F13EBD" w:rsidR="00DF7AE8" w:rsidRPr="006647B9" w:rsidRDefault="00DF7AE8" w:rsidP="00DF7AE8">
      <w:pPr>
        <w:jc w:val="both"/>
        <w:rPr>
          <w:rFonts w:eastAsia="Calibri"/>
          <w:bCs/>
          <w:color w:val="000000"/>
          <w:lang w:eastAsia="zh-CN"/>
        </w:rPr>
      </w:pPr>
      <w:r w:rsidRPr="006647B9">
        <w:rPr>
          <w:rFonts w:eastAsia="Calibri"/>
          <w:bCs/>
          <w:color w:val="000000"/>
          <w:lang w:eastAsia="zh-CN"/>
        </w:rPr>
        <w:t xml:space="preserve">Izvajalec lahko sprva predloži ustrezno finančno zavarovanje za </w:t>
      </w:r>
      <w:r w:rsidR="006E4DFF" w:rsidRPr="006647B9">
        <w:rPr>
          <w:rFonts w:eastAsia="Calibri"/>
          <w:bCs/>
          <w:color w:val="000000"/>
          <w:lang w:eastAsia="zh-CN"/>
        </w:rPr>
        <w:t xml:space="preserve">odpravo napak v garancijskem roku </w:t>
      </w:r>
      <w:r w:rsidRPr="006647B9">
        <w:rPr>
          <w:rFonts w:eastAsia="Calibri"/>
          <w:bCs/>
          <w:color w:val="000000"/>
          <w:lang w:eastAsia="zh-CN"/>
        </w:rPr>
        <w:t>veljavno tri leta od</w:t>
      </w:r>
      <w:r w:rsidR="00B50306" w:rsidRPr="006647B9">
        <w:rPr>
          <w:rFonts w:eastAsia="Calibri"/>
          <w:bCs/>
          <w:color w:val="000000"/>
          <w:lang w:eastAsia="zh-CN"/>
        </w:rPr>
        <w:t xml:space="preserve"> uspešne primopredaja (</w:t>
      </w:r>
      <w:r w:rsidR="006E4DFF" w:rsidRPr="006647B9">
        <w:rPr>
          <w:rFonts w:eastAsia="Calibri"/>
          <w:bCs/>
          <w:color w:val="000000"/>
          <w:lang w:eastAsia="zh-CN"/>
        </w:rPr>
        <w:t>prevzema del</w:t>
      </w:r>
      <w:r w:rsidR="00B50306" w:rsidRPr="006647B9">
        <w:rPr>
          <w:rFonts w:eastAsia="Calibri"/>
          <w:bCs/>
          <w:color w:val="000000"/>
          <w:lang w:eastAsia="zh-CN"/>
        </w:rPr>
        <w:t>)</w:t>
      </w:r>
      <w:r w:rsidRPr="006647B9">
        <w:rPr>
          <w:rFonts w:eastAsia="Calibri"/>
          <w:bCs/>
          <w:color w:val="000000"/>
          <w:lang w:eastAsia="zh-CN"/>
        </w:rPr>
        <w:t xml:space="preserve"> in finančno zavarovanje nato v tretjem letu veljavnosti (a najkasneje 10 dni pred iztekom veljavnosti predloženega veljavnega finančnega zavarovanja) obvezno podaljša za nadaljnji 2 leti in </w:t>
      </w:r>
      <w:r w:rsidR="006E4DFF" w:rsidRPr="006647B9">
        <w:rPr>
          <w:rFonts w:eastAsia="Calibri"/>
          <w:bCs/>
          <w:color w:val="000000"/>
          <w:lang w:eastAsia="zh-CN"/>
        </w:rPr>
        <w:t>30</w:t>
      </w:r>
      <w:r w:rsidRPr="006647B9">
        <w:rPr>
          <w:rFonts w:eastAsia="Calibri"/>
          <w:bCs/>
          <w:color w:val="000000"/>
          <w:lang w:eastAsia="zh-CN"/>
        </w:rPr>
        <w:t xml:space="preserve"> dni, tako, da se veljavnost zadnjega predloženega finančnega zavarovanja izteče po 5 letih in </w:t>
      </w:r>
      <w:r w:rsidR="006E4DFF" w:rsidRPr="006647B9">
        <w:rPr>
          <w:rFonts w:eastAsia="Calibri"/>
          <w:bCs/>
          <w:color w:val="000000"/>
          <w:lang w:eastAsia="zh-CN"/>
        </w:rPr>
        <w:t>30</w:t>
      </w:r>
      <w:r w:rsidRPr="006647B9">
        <w:rPr>
          <w:rFonts w:eastAsia="Calibri"/>
          <w:bCs/>
          <w:color w:val="000000"/>
          <w:lang w:eastAsia="zh-CN"/>
        </w:rPr>
        <w:t xml:space="preserve"> dneh</w:t>
      </w:r>
      <w:r w:rsidR="006E4DFF" w:rsidRPr="006647B9">
        <w:rPr>
          <w:rFonts w:eastAsia="Calibri"/>
          <w:bCs/>
          <w:color w:val="000000"/>
          <w:lang w:eastAsia="zh-CN"/>
        </w:rPr>
        <w:t xml:space="preserve"> od </w:t>
      </w:r>
      <w:r w:rsidR="00AD536D" w:rsidRPr="006647B9">
        <w:rPr>
          <w:rFonts w:eastAsia="Calibri"/>
          <w:bCs/>
          <w:color w:val="000000"/>
          <w:lang w:eastAsia="zh-CN"/>
        </w:rPr>
        <w:t xml:space="preserve">uspešne </w:t>
      </w:r>
      <w:r w:rsidR="00B50306" w:rsidRPr="006647B9">
        <w:rPr>
          <w:rFonts w:eastAsia="Calibri"/>
          <w:bCs/>
          <w:color w:val="000000"/>
          <w:lang w:eastAsia="zh-CN"/>
        </w:rPr>
        <w:t>primopredaje (</w:t>
      </w:r>
      <w:r w:rsidR="006E4DFF" w:rsidRPr="006647B9">
        <w:rPr>
          <w:rFonts w:eastAsia="Calibri"/>
          <w:bCs/>
          <w:color w:val="000000"/>
          <w:lang w:eastAsia="zh-CN"/>
        </w:rPr>
        <w:t>prevzema</w:t>
      </w:r>
      <w:r w:rsidR="00B50306" w:rsidRPr="006647B9">
        <w:rPr>
          <w:rFonts w:eastAsia="Calibri"/>
          <w:bCs/>
          <w:color w:val="000000"/>
          <w:lang w:eastAsia="zh-CN"/>
        </w:rPr>
        <w:t>)</w:t>
      </w:r>
      <w:r w:rsidR="006E4DFF" w:rsidRPr="006647B9">
        <w:rPr>
          <w:rFonts w:eastAsia="Calibri"/>
          <w:bCs/>
          <w:color w:val="000000"/>
          <w:lang w:eastAsia="zh-CN"/>
        </w:rPr>
        <w:t xml:space="preserve"> del</w:t>
      </w:r>
      <w:r w:rsidRPr="006647B9">
        <w:rPr>
          <w:rFonts w:eastAsia="Calibri"/>
          <w:bCs/>
          <w:color w:val="000000"/>
          <w:lang w:eastAsia="zh-CN"/>
        </w:rPr>
        <w:t>.</w:t>
      </w:r>
    </w:p>
    <w:p w14:paraId="5BA4AB9D" w14:textId="709C4810" w:rsidR="008169A3" w:rsidRDefault="008169A3" w:rsidP="00DF7AE8">
      <w:pPr>
        <w:jc w:val="both"/>
        <w:rPr>
          <w:rFonts w:eastAsia="Calibri"/>
          <w:bCs/>
          <w:color w:val="000000"/>
          <w:lang w:eastAsia="zh-CN"/>
        </w:rPr>
      </w:pPr>
      <w:r w:rsidRPr="006647B9">
        <w:rPr>
          <w:rFonts w:eastAsia="Calibri"/>
          <w:bCs/>
          <w:color w:val="000000"/>
          <w:lang w:eastAsia="zh-CN"/>
        </w:rPr>
        <w:t>V kolikor izvajalec zavarovanja ne bo ustrezno in pravočasno podaljšal bo naročnik vnovčil obstoječe veljavno finančno zavarovanje za odpravo napak.</w:t>
      </w:r>
    </w:p>
    <w:p w14:paraId="4CEA1279" w14:textId="77777777" w:rsidR="00DF7AE8" w:rsidRDefault="00DF7AE8" w:rsidP="00372668">
      <w:pPr>
        <w:jc w:val="both"/>
        <w:rPr>
          <w:rFonts w:asciiTheme="minorHAnsi" w:hAnsiTheme="minorHAnsi"/>
          <w:bCs/>
          <w:lang w:eastAsia="zh-CN"/>
        </w:rPr>
      </w:pPr>
    </w:p>
    <w:p w14:paraId="3D621FB4" w14:textId="77777777" w:rsidR="00372668" w:rsidRPr="001D3F7D" w:rsidRDefault="00372668" w:rsidP="00372668">
      <w:pPr>
        <w:rPr>
          <w:rFonts w:asciiTheme="minorHAnsi" w:hAnsiTheme="minorHAnsi"/>
          <w:bCs/>
          <w:lang w:eastAsia="zh-CN"/>
        </w:rPr>
      </w:pPr>
    </w:p>
    <w:p w14:paraId="78671D45"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26DADAF3"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Pravila unovčevanja finančnega zavarovanja za odpravo napak v garancijskem roku</w:t>
      </w:r>
    </w:p>
    <w:p w14:paraId="350E71EC" w14:textId="77777777" w:rsidR="00372668" w:rsidRPr="001D3F7D" w:rsidRDefault="00372668" w:rsidP="00372668">
      <w:pPr>
        <w:rPr>
          <w:rFonts w:asciiTheme="minorHAnsi" w:hAnsiTheme="minorHAnsi"/>
          <w:bCs/>
          <w:lang w:eastAsia="zh-CN"/>
        </w:rPr>
      </w:pPr>
    </w:p>
    <w:p w14:paraId="063535D1" w14:textId="77777777" w:rsidR="00372668" w:rsidRPr="001D3F7D" w:rsidRDefault="00372668" w:rsidP="00372668">
      <w:pPr>
        <w:jc w:val="both"/>
        <w:rPr>
          <w:rFonts w:asciiTheme="minorHAnsi" w:hAnsiTheme="minorHAnsi"/>
          <w:bCs/>
          <w:lang w:eastAsia="zh-CN"/>
        </w:rPr>
      </w:pPr>
      <w:r w:rsidRPr="006D5D5C">
        <w:rPr>
          <w:rFonts w:asciiTheme="minorHAnsi" w:hAnsiTheme="minorHAnsi"/>
          <w:bCs/>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14:paraId="425E468D" w14:textId="2F90013A" w:rsidR="00372668" w:rsidRPr="001D3F7D" w:rsidRDefault="006D5D5C" w:rsidP="006D5D5C">
      <w:pPr>
        <w:tabs>
          <w:tab w:val="left" w:pos="5805"/>
        </w:tabs>
        <w:jc w:val="both"/>
        <w:rPr>
          <w:rFonts w:asciiTheme="minorHAnsi" w:hAnsiTheme="minorHAnsi"/>
          <w:bCs/>
          <w:lang w:eastAsia="zh-CN"/>
        </w:rPr>
      </w:pPr>
      <w:r>
        <w:rPr>
          <w:rFonts w:asciiTheme="minorHAnsi" w:hAnsiTheme="minorHAnsi"/>
          <w:bCs/>
          <w:lang w:eastAsia="zh-CN"/>
        </w:rPr>
        <w:tab/>
      </w:r>
    </w:p>
    <w:p w14:paraId="35C56ED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14:paraId="428BD5C7" w14:textId="77777777" w:rsidR="006D5D5C" w:rsidRDefault="006D5D5C" w:rsidP="00372668">
      <w:pPr>
        <w:ind w:firstLine="709"/>
        <w:rPr>
          <w:rFonts w:asciiTheme="minorHAnsi" w:hAnsiTheme="minorHAnsi"/>
          <w:bCs/>
          <w:lang w:eastAsia="zh-CN"/>
        </w:rPr>
      </w:pPr>
    </w:p>
    <w:p w14:paraId="2A82B405" w14:textId="77777777" w:rsidR="00240F9E" w:rsidRPr="001D3F7D" w:rsidRDefault="00240F9E" w:rsidP="00372668">
      <w:pPr>
        <w:ind w:firstLine="709"/>
        <w:rPr>
          <w:rFonts w:asciiTheme="minorHAnsi" w:hAnsiTheme="minorHAnsi"/>
          <w:bCs/>
          <w:lang w:eastAsia="zh-CN"/>
        </w:rPr>
      </w:pPr>
    </w:p>
    <w:p w14:paraId="7340E8AC"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 xml:space="preserve">PODIZVAJALCI </w:t>
      </w:r>
    </w:p>
    <w:p w14:paraId="1C2B0BEB" w14:textId="77777777" w:rsidR="00372668" w:rsidRPr="001D3F7D" w:rsidRDefault="00372668" w:rsidP="00372668">
      <w:pPr>
        <w:rPr>
          <w:rFonts w:asciiTheme="minorHAnsi" w:hAnsiTheme="minorHAnsi"/>
          <w:b/>
          <w:bCs/>
          <w:lang w:eastAsia="zh-CN"/>
        </w:rPr>
      </w:pPr>
    </w:p>
    <w:p w14:paraId="3A74EC8B"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32A376D9"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Priglasitev vseh podizvajalcev</w:t>
      </w:r>
    </w:p>
    <w:p w14:paraId="44134151" w14:textId="77777777" w:rsidR="00372668" w:rsidRPr="001D3F7D" w:rsidRDefault="00372668" w:rsidP="00372668">
      <w:pPr>
        <w:rPr>
          <w:rFonts w:asciiTheme="minorHAnsi" w:hAnsiTheme="minorHAnsi"/>
          <w:b/>
          <w:bCs/>
          <w:lang w:eastAsia="zh-CN"/>
        </w:rPr>
      </w:pPr>
    </w:p>
    <w:p w14:paraId="31BD9C2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Izvajalec pri izvajanju pogodbe nastopa s sledečimi podizvajalci :</w:t>
      </w:r>
    </w:p>
    <w:p w14:paraId="521BD124" w14:textId="77777777" w:rsidR="009F1406" w:rsidRDefault="009F1406" w:rsidP="009F1406">
      <w:pPr>
        <w:jc w:val="both"/>
        <w:rPr>
          <w:rFonts w:eastAsia="Calibri"/>
          <w:bCs/>
          <w:color w:val="000000"/>
          <w:lang w:eastAsia="zh-CN"/>
        </w:rPr>
      </w:pPr>
    </w:p>
    <w:p w14:paraId="585FCC1C" w14:textId="77777777" w:rsidR="00246361" w:rsidRPr="009F1406" w:rsidRDefault="00246361" w:rsidP="009F1406">
      <w:pPr>
        <w:jc w:val="both"/>
        <w:rPr>
          <w:rFonts w:eastAsia="Calibri"/>
          <w:bCs/>
          <w:color w:val="000000"/>
          <w:lang w:eastAsia="zh-CN"/>
        </w:rPr>
      </w:pPr>
    </w:p>
    <w:p w14:paraId="10333789"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9F1406" w:rsidRPr="009F1406" w14:paraId="57623E9E" w14:textId="77777777" w:rsidTr="008147D2">
        <w:tc>
          <w:tcPr>
            <w:tcW w:w="2780" w:type="dxa"/>
            <w:shd w:val="clear" w:color="auto" w:fill="auto"/>
          </w:tcPr>
          <w:p w14:paraId="17E63400"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Naziv:</w:t>
            </w:r>
          </w:p>
        </w:tc>
        <w:tc>
          <w:tcPr>
            <w:tcW w:w="6282" w:type="dxa"/>
            <w:shd w:val="clear" w:color="auto" w:fill="auto"/>
          </w:tcPr>
          <w:p w14:paraId="7565A46F" w14:textId="77777777" w:rsidR="009F1406" w:rsidRPr="009F1406" w:rsidRDefault="009F1406" w:rsidP="009F1406">
            <w:pPr>
              <w:jc w:val="both"/>
              <w:rPr>
                <w:rFonts w:eastAsia="Calibri"/>
                <w:bCs/>
                <w:color w:val="000000"/>
                <w:lang w:eastAsia="zh-CN"/>
              </w:rPr>
            </w:pPr>
          </w:p>
        </w:tc>
      </w:tr>
      <w:tr w:rsidR="009F1406" w:rsidRPr="009F1406" w14:paraId="5D6F042D" w14:textId="77777777" w:rsidTr="008147D2">
        <w:tc>
          <w:tcPr>
            <w:tcW w:w="2780" w:type="dxa"/>
            <w:shd w:val="clear" w:color="auto" w:fill="auto"/>
          </w:tcPr>
          <w:p w14:paraId="6F091CD2"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Polni naslov:</w:t>
            </w:r>
          </w:p>
        </w:tc>
        <w:tc>
          <w:tcPr>
            <w:tcW w:w="6282" w:type="dxa"/>
            <w:shd w:val="clear" w:color="auto" w:fill="auto"/>
          </w:tcPr>
          <w:p w14:paraId="4BA393EF" w14:textId="77777777" w:rsidR="009F1406" w:rsidRPr="009F1406" w:rsidRDefault="009F1406" w:rsidP="009F1406">
            <w:pPr>
              <w:jc w:val="both"/>
              <w:rPr>
                <w:rFonts w:eastAsia="Calibri"/>
                <w:bCs/>
                <w:color w:val="000000"/>
                <w:lang w:eastAsia="zh-CN"/>
              </w:rPr>
            </w:pPr>
          </w:p>
        </w:tc>
      </w:tr>
      <w:tr w:rsidR="009F1406" w:rsidRPr="009F1406" w14:paraId="6945B211" w14:textId="77777777" w:rsidTr="008147D2">
        <w:tc>
          <w:tcPr>
            <w:tcW w:w="2780" w:type="dxa"/>
            <w:shd w:val="clear" w:color="auto" w:fill="auto"/>
          </w:tcPr>
          <w:p w14:paraId="07000FB6"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Identifikacijska</w:t>
            </w:r>
          </w:p>
          <w:p w14:paraId="28677908"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Številka za DDV:</w:t>
            </w:r>
          </w:p>
        </w:tc>
        <w:tc>
          <w:tcPr>
            <w:tcW w:w="6282" w:type="dxa"/>
            <w:shd w:val="clear" w:color="auto" w:fill="auto"/>
          </w:tcPr>
          <w:p w14:paraId="249AFF6D" w14:textId="77777777" w:rsidR="009F1406" w:rsidRPr="009F1406" w:rsidRDefault="009F1406" w:rsidP="009F1406">
            <w:pPr>
              <w:jc w:val="both"/>
              <w:rPr>
                <w:rFonts w:eastAsia="Calibri"/>
                <w:bCs/>
                <w:color w:val="000000"/>
                <w:lang w:eastAsia="zh-CN"/>
              </w:rPr>
            </w:pPr>
          </w:p>
        </w:tc>
      </w:tr>
      <w:tr w:rsidR="009F1406" w:rsidRPr="009F1406" w14:paraId="127A8032" w14:textId="77777777" w:rsidTr="008147D2">
        <w:tc>
          <w:tcPr>
            <w:tcW w:w="2780" w:type="dxa"/>
            <w:shd w:val="clear" w:color="auto" w:fill="auto"/>
          </w:tcPr>
          <w:p w14:paraId="31CD1C3B"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Matična številka:</w:t>
            </w:r>
          </w:p>
        </w:tc>
        <w:tc>
          <w:tcPr>
            <w:tcW w:w="6282" w:type="dxa"/>
            <w:shd w:val="clear" w:color="auto" w:fill="auto"/>
          </w:tcPr>
          <w:p w14:paraId="24C0C60C" w14:textId="77777777" w:rsidR="009F1406" w:rsidRPr="009F1406" w:rsidRDefault="009F1406" w:rsidP="009F1406">
            <w:pPr>
              <w:jc w:val="both"/>
              <w:rPr>
                <w:rFonts w:eastAsia="Calibri"/>
                <w:bCs/>
                <w:color w:val="000000"/>
                <w:lang w:eastAsia="zh-CN"/>
              </w:rPr>
            </w:pPr>
          </w:p>
        </w:tc>
      </w:tr>
      <w:tr w:rsidR="009F1406" w:rsidRPr="009F1406" w14:paraId="06273D48" w14:textId="77777777" w:rsidTr="008147D2">
        <w:tc>
          <w:tcPr>
            <w:tcW w:w="2780" w:type="dxa"/>
            <w:shd w:val="clear" w:color="auto" w:fill="auto"/>
          </w:tcPr>
          <w:p w14:paraId="0094BCBC"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Številka računa:</w:t>
            </w:r>
          </w:p>
        </w:tc>
        <w:tc>
          <w:tcPr>
            <w:tcW w:w="6282" w:type="dxa"/>
            <w:shd w:val="clear" w:color="auto" w:fill="auto"/>
          </w:tcPr>
          <w:p w14:paraId="65191F1C" w14:textId="77777777" w:rsidR="009F1406" w:rsidRPr="009F1406" w:rsidRDefault="009F1406" w:rsidP="009F1406">
            <w:pPr>
              <w:jc w:val="both"/>
              <w:rPr>
                <w:rFonts w:eastAsia="Calibri"/>
                <w:bCs/>
                <w:color w:val="000000"/>
                <w:lang w:eastAsia="zh-CN"/>
              </w:rPr>
            </w:pPr>
          </w:p>
          <w:p w14:paraId="0FCB5276" w14:textId="77777777" w:rsidR="009F1406" w:rsidRPr="009F1406" w:rsidRDefault="009F1406" w:rsidP="009F1406">
            <w:pPr>
              <w:jc w:val="both"/>
              <w:rPr>
                <w:rFonts w:eastAsia="Calibri"/>
                <w:bCs/>
                <w:color w:val="000000"/>
                <w:lang w:eastAsia="zh-CN"/>
              </w:rPr>
            </w:pPr>
          </w:p>
        </w:tc>
      </w:tr>
      <w:tr w:rsidR="009F1406" w:rsidRPr="009F1406" w14:paraId="3A250BEF" w14:textId="77777777" w:rsidTr="008147D2">
        <w:tc>
          <w:tcPr>
            <w:tcW w:w="2780" w:type="dxa"/>
            <w:shd w:val="clear" w:color="auto" w:fill="auto"/>
          </w:tcPr>
          <w:p w14:paraId="2A66A06A"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Banka:</w:t>
            </w:r>
          </w:p>
        </w:tc>
        <w:tc>
          <w:tcPr>
            <w:tcW w:w="6282" w:type="dxa"/>
            <w:shd w:val="clear" w:color="auto" w:fill="auto"/>
          </w:tcPr>
          <w:p w14:paraId="3E24D142" w14:textId="77777777" w:rsidR="009F1406" w:rsidRPr="009F1406" w:rsidRDefault="009F1406" w:rsidP="009F1406">
            <w:pPr>
              <w:jc w:val="both"/>
              <w:rPr>
                <w:rFonts w:eastAsia="Calibri"/>
                <w:bCs/>
                <w:color w:val="000000"/>
                <w:lang w:eastAsia="zh-CN"/>
              </w:rPr>
            </w:pPr>
          </w:p>
          <w:p w14:paraId="257CA725" w14:textId="77777777" w:rsidR="009F1406" w:rsidRPr="009F1406" w:rsidRDefault="009F1406" w:rsidP="009F1406">
            <w:pPr>
              <w:jc w:val="both"/>
              <w:rPr>
                <w:rFonts w:eastAsia="Calibri"/>
                <w:bCs/>
                <w:color w:val="000000"/>
                <w:lang w:eastAsia="zh-CN"/>
              </w:rPr>
            </w:pPr>
          </w:p>
        </w:tc>
      </w:tr>
      <w:tr w:rsidR="009F1406" w:rsidRPr="009F1406" w14:paraId="5B6B7EE7" w14:textId="77777777" w:rsidTr="008147D2">
        <w:tc>
          <w:tcPr>
            <w:tcW w:w="2780" w:type="dxa"/>
            <w:shd w:val="clear" w:color="auto" w:fill="auto"/>
          </w:tcPr>
          <w:p w14:paraId="3A47B35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Vsaka vrsta del, ki jih bo izvedel podizvajalec:</w:t>
            </w:r>
          </w:p>
        </w:tc>
        <w:tc>
          <w:tcPr>
            <w:tcW w:w="6282" w:type="dxa"/>
            <w:shd w:val="clear" w:color="auto" w:fill="auto"/>
          </w:tcPr>
          <w:p w14:paraId="6BB77FBF" w14:textId="77777777" w:rsidR="009F1406" w:rsidRPr="009F1406" w:rsidRDefault="009F1406" w:rsidP="009F1406">
            <w:pPr>
              <w:jc w:val="both"/>
              <w:rPr>
                <w:rFonts w:eastAsia="Calibri"/>
                <w:bCs/>
                <w:color w:val="000000"/>
                <w:lang w:eastAsia="zh-CN"/>
              </w:rPr>
            </w:pPr>
          </w:p>
          <w:p w14:paraId="79ACA13E" w14:textId="77777777" w:rsidR="009F1406" w:rsidRPr="009F1406" w:rsidRDefault="009F1406" w:rsidP="009F1406">
            <w:pPr>
              <w:jc w:val="both"/>
              <w:rPr>
                <w:rFonts w:eastAsia="Calibri"/>
                <w:bCs/>
                <w:color w:val="000000"/>
                <w:lang w:eastAsia="zh-CN"/>
              </w:rPr>
            </w:pPr>
          </w:p>
          <w:p w14:paraId="6EB2C63A" w14:textId="77777777" w:rsidR="009F1406" w:rsidRPr="009F1406" w:rsidRDefault="009F1406" w:rsidP="009F1406">
            <w:pPr>
              <w:jc w:val="both"/>
              <w:rPr>
                <w:rFonts w:eastAsia="Calibri"/>
                <w:bCs/>
                <w:color w:val="000000"/>
                <w:lang w:eastAsia="zh-CN"/>
              </w:rPr>
            </w:pPr>
          </w:p>
        </w:tc>
      </w:tr>
      <w:tr w:rsidR="009F1406" w:rsidRPr="009F1406" w14:paraId="1FE71A44" w14:textId="77777777" w:rsidTr="008147D2">
        <w:tc>
          <w:tcPr>
            <w:tcW w:w="2780" w:type="dxa"/>
            <w:shd w:val="clear" w:color="auto" w:fill="auto"/>
          </w:tcPr>
          <w:p w14:paraId="45F04A0C"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Vrednost v EUR brez DDV:</w:t>
            </w:r>
          </w:p>
        </w:tc>
        <w:tc>
          <w:tcPr>
            <w:tcW w:w="6282" w:type="dxa"/>
            <w:shd w:val="clear" w:color="auto" w:fill="auto"/>
          </w:tcPr>
          <w:p w14:paraId="2E5577F1" w14:textId="77777777" w:rsidR="009F1406" w:rsidRPr="009F1406" w:rsidRDefault="009F1406" w:rsidP="009F1406">
            <w:pPr>
              <w:jc w:val="both"/>
              <w:rPr>
                <w:rFonts w:eastAsia="Calibri"/>
                <w:bCs/>
                <w:color w:val="000000"/>
                <w:lang w:eastAsia="zh-CN"/>
              </w:rPr>
            </w:pPr>
          </w:p>
        </w:tc>
      </w:tr>
      <w:tr w:rsidR="009F1406" w:rsidRPr="009F1406" w14:paraId="277E7657" w14:textId="77777777" w:rsidTr="008147D2">
        <w:tc>
          <w:tcPr>
            <w:tcW w:w="2780" w:type="dxa"/>
            <w:shd w:val="clear" w:color="auto" w:fill="auto"/>
          </w:tcPr>
          <w:p w14:paraId="7FE761A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Delež del podizvajalca (v %):*</w:t>
            </w:r>
          </w:p>
        </w:tc>
        <w:tc>
          <w:tcPr>
            <w:tcW w:w="6282" w:type="dxa"/>
            <w:shd w:val="clear" w:color="auto" w:fill="auto"/>
          </w:tcPr>
          <w:p w14:paraId="6A99C098" w14:textId="77777777" w:rsidR="009F1406" w:rsidRPr="009F1406" w:rsidRDefault="009F1406" w:rsidP="009F1406">
            <w:pPr>
              <w:jc w:val="both"/>
              <w:rPr>
                <w:rFonts w:eastAsia="Calibri"/>
                <w:bCs/>
                <w:color w:val="000000"/>
                <w:lang w:eastAsia="zh-CN"/>
              </w:rPr>
            </w:pPr>
          </w:p>
        </w:tc>
      </w:tr>
      <w:tr w:rsidR="009F1406" w:rsidRPr="009F1406" w14:paraId="235D81BE" w14:textId="77777777" w:rsidTr="008147D2">
        <w:tc>
          <w:tcPr>
            <w:tcW w:w="2780" w:type="dxa"/>
            <w:shd w:val="clear" w:color="auto" w:fill="auto"/>
          </w:tcPr>
          <w:p w14:paraId="398EA965"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Podizvajalec zahteva neposredna plačila</w:t>
            </w:r>
          </w:p>
          <w:p w14:paraId="31054D9A"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 xml:space="preserve"> (DA/NE)</w:t>
            </w:r>
          </w:p>
        </w:tc>
        <w:tc>
          <w:tcPr>
            <w:tcW w:w="6282" w:type="dxa"/>
            <w:shd w:val="clear" w:color="auto" w:fill="auto"/>
          </w:tcPr>
          <w:p w14:paraId="337ED27B" w14:textId="77777777" w:rsidR="009F1406" w:rsidRPr="009F1406" w:rsidRDefault="009F1406" w:rsidP="009F1406">
            <w:pPr>
              <w:jc w:val="both"/>
              <w:rPr>
                <w:rFonts w:eastAsia="Calibri"/>
                <w:bCs/>
                <w:color w:val="000000"/>
                <w:lang w:eastAsia="zh-CN"/>
              </w:rPr>
            </w:pPr>
          </w:p>
        </w:tc>
      </w:tr>
    </w:tbl>
    <w:p w14:paraId="55470D52" w14:textId="77777777" w:rsidR="009F1406" w:rsidRPr="009F1406" w:rsidRDefault="009F1406" w:rsidP="009F1406">
      <w:pPr>
        <w:contextualSpacing/>
        <w:jc w:val="both"/>
        <w:rPr>
          <w:rFonts w:eastAsia="Calibri"/>
          <w:color w:val="000000"/>
          <w:lang w:eastAsia="zh-CN"/>
        </w:rPr>
      </w:pPr>
      <w:r w:rsidRPr="009F1406">
        <w:rPr>
          <w:rFonts w:eastAsia="Calibri"/>
          <w:bCs/>
          <w:color w:val="000000"/>
          <w:lang w:eastAsia="zh-CN"/>
        </w:rPr>
        <w:t>*</w:t>
      </w:r>
      <w:r w:rsidRPr="009F1406">
        <w:rPr>
          <w:rFonts w:eastAsia="Calibri"/>
          <w:color w:val="000000"/>
          <w:lang w:eastAsia="zh-CN"/>
        </w:rPr>
        <w:t xml:space="preserve"> navede se delež izračunan na sledeči način: vrednost del podizvajalca brez DDV / končna ponudbena vrednost brez DDV</w:t>
      </w:r>
    </w:p>
    <w:p w14:paraId="21D6DE94" w14:textId="77777777" w:rsidR="009F1406" w:rsidRPr="009F1406" w:rsidRDefault="009F1406" w:rsidP="009F1406">
      <w:pPr>
        <w:ind w:left="720" w:hanging="360"/>
        <w:contextualSpacing/>
        <w:jc w:val="both"/>
        <w:rPr>
          <w:rFonts w:eastAsia="Calibri"/>
          <w:color w:val="000000"/>
          <w:lang w:eastAsia="zh-CN"/>
        </w:rPr>
      </w:pPr>
    </w:p>
    <w:p w14:paraId="4B259ACC"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0A6900" w:rsidRPr="000A6900" w14:paraId="5C7914E2" w14:textId="77777777" w:rsidTr="000A6900">
        <w:tc>
          <w:tcPr>
            <w:tcW w:w="2780" w:type="dxa"/>
            <w:shd w:val="clear" w:color="auto" w:fill="auto"/>
          </w:tcPr>
          <w:p w14:paraId="7CB06570"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Naziv:</w:t>
            </w:r>
          </w:p>
        </w:tc>
        <w:tc>
          <w:tcPr>
            <w:tcW w:w="6282" w:type="dxa"/>
            <w:shd w:val="clear" w:color="auto" w:fill="auto"/>
          </w:tcPr>
          <w:p w14:paraId="16307805" w14:textId="77777777" w:rsidR="000A6900" w:rsidRPr="000A6900" w:rsidRDefault="000A6900" w:rsidP="000A6900">
            <w:pPr>
              <w:contextualSpacing/>
              <w:jc w:val="both"/>
              <w:rPr>
                <w:rFonts w:eastAsia="Calibri"/>
                <w:bCs/>
                <w:color w:val="000000"/>
                <w:lang w:eastAsia="zh-CN"/>
              </w:rPr>
            </w:pPr>
          </w:p>
        </w:tc>
      </w:tr>
      <w:tr w:rsidR="000A6900" w:rsidRPr="000A6900" w14:paraId="2E562605" w14:textId="77777777" w:rsidTr="000A6900">
        <w:tc>
          <w:tcPr>
            <w:tcW w:w="2780" w:type="dxa"/>
            <w:shd w:val="clear" w:color="auto" w:fill="auto"/>
          </w:tcPr>
          <w:p w14:paraId="2C22FD5E"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Polni naslov:</w:t>
            </w:r>
          </w:p>
        </w:tc>
        <w:tc>
          <w:tcPr>
            <w:tcW w:w="6282" w:type="dxa"/>
            <w:shd w:val="clear" w:color="auto" w:fill="auto"/>
          </w:tcPr>
          <w:p w14:paraId="555EBBC4" w14:textId="77777777" w:rsidR="000A6900" w:rsidRPr="000A6900" w:rsidRDefault="000A6900" w:rsidP="000A6900">
            <w:pPr>
              <w:contextualSpacing/>
              <w:jc w:val="both"/>
              <w:rPr>
                <w:rFonts w:eastAsia="Calibri"/>
                <w:bCs/>
                <w:color w:val="000000"/>
                <w:lang w:eastAsia="zh-CN"/>
              </w:rPr>
            </w:pPr>
          </w:p>
        </w:tc>
      </w:tr>
      <w:tr w:rsidR="000A6900" w:rsidRPr="000A6900" w14:paraId="7AB0B5B6" w14:textId="77777777" w:rsidTr="000A6900">
        <w:tc>
          <w:tcPr>
            <w:tcW w:w="2780" w:type="dxa"/>
            <w:shd w:val="clear" w:color="auto" w:fill="auto"/>
          </w:tcPr>
          <w:p w14:paraId="39FD6329"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Identifikacijska</w:t>
            </w:r>
          </w:p>
          <w:p w14:paraId="48D1F176"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Številka za DDV:</w:t>
            </w:r>
          </w:p>
        </w:tc>
        <w:tc>
          <w:tcPr>
            <w:tcW w:w="6282" w:type="dxa"/>
            <w:shd w:val="clear" w:color="auto" w:fill="auto"/>
          </w:tcPr>
          <w:p w14:paraId="39292657" w14:textId="77777777" w:rsidR="000A6900" w:rsidRPr="000A6900" w:rsidRDefault="000A6900" w:rsidP="000A6900">
            <w:pPr>
              <w:contextualSpacing/>
              <w:jc w:val="both"/>
              <w:rPr>
                <w:rFonts w:eastAsia="Calibri"/>
                <w:bCs/>
                <w:color w:val="000000"/>
                <w:lang w:eastAsia="zh-CN"/>
              </w:rPr>
            </w:pPr>
          </w:p>
        </w:tc>
      </w:tr>
      <w:tr w:rsidR="000A6900" w:rsidRPr="000A6900" w14:paraId="1B387E42" w14:textId="77777777" w:rsidTr="000A6900">
        <w:tc>
          <w:tcPr>
            <w:tcW w:w="2780" w:type="dxa"/>
            <w:shd w:val="clear" w:color="auto" w:fill="auto"/>
          </w:tcPr>
          <w:p w14:paraId="68380CB6"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Matična številka:</w:t>
            </w:r>
          </w:p>
        </w:tc>
        <w:tc>
          <w:tcPr>
            <w:tcW w:w="6282" w:type="dxa"/>
            <w:shd w:val="clear" w:color="auto" w:fill="auto"/>
          </w:tcPr>
          <w:p w14:paraId="494C9D39" w14:textId="77777777" w:rsidR="000A6900" w:rsidRPr="000A6900" w:rsidRDefault="000A6900" w:rsidP="000A6900">
            <w:pPr>
              <w:contextualSpacing/>
              <w:jc w:val="both"/>
              <w:rPr>
                <w:rFonts w:eastAsia="Calibri"/>
                <w:bCs/>
                <w:color w:val="000000"/>
                <w:lang w:eastAsia="zh-CN"/>
              </w:rPr>
            </w:pPr>
          </w:p>
        </w:tc>
      </w:tr>
      <w:tr w:rsidR="000A6900" w:rsidRPr="000A6900" w14:paraId="6B14AD47" w14:textId="77777777" w:rsidTr="000A6900">
        <w:tc>
          <w:tcPr>
            <w:tcW w:w="2780" w:type="dxa"/>
            <w:shd w:val="clear" w:color="auto" w:fill="auto"/>
          </w:tcPr>
          <w:p w14:paraId="615068B1"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Številka računa:</w:t>
            </w:r>
          </w:p>
        </w:tc>
        <w:tc>
          <w:tcPr>
            <w:tcW w:w="6282" w:type="dxa"/>
            <w:shd w:val="clear" w:color="auto" w:fill="auto"/>
          </w:tcPr>
          <w:p w14:paraId="64CD2969" w14:textId="77777777" w:rsidR="000A6900" w:rsidRPr="000A6900" w:rsidRDefault="000A6900" w:rsidP="000A6900">
            <w:pPr>
              <w:contextualSpacing/>
              <w:jc w:val="both"/>
              <w:rPr>
                <w:rFonts w:eastAsia="Calibri"/>
                <w:bCs/>
                <w:color w:val="000000"/>
                <w:lang w:eastAsia="zh-CN"/>
              </w:rPr>
            </w:pPr>
          </w:p>
          <w:p w14:paraId="2DBA9C8E" w14:textId="77777777" w:rsidR="000A6900" w:rsidRPr="000A6900" w:rsidRDefault="000A6900" w:rsidP="000A6900">
            <w:pPr>
              <w:contextualSpacing/>
              <w:jc w:val="both"/>
              <w:rPr>
                <w:rFonts w:eastAsia="Calibri"/>
                <w:bCs/>
                <w:color w:val="000000"/>
                <w:lang w:eastAsia="zh-CN"/>
              </w:rPr>
            </w:pPr>
          </w:p>
        </w:tc>
      </w:tr>
      <w:tr w:rsidR="000A6900" w:rsidRPr="000A6900" w14:paraId="59D46047" w14:textId="77777777" w:rsidTr="000A6900">
        <w:tc>
          <w:tcPr>
            <w:tcW w:w="2780" w:type="dxa"/>
            <w:shd w:val="clear" w:color="auto" w:fill="auto"/>
          </w:tcPr>
          <w:p w14:paraId="134877C1"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Banka:</w:t>
            </w:r>
          </w:p>
        </w:tc>
        <w:tc>
          <w:tcPr>
            <w:tcW w:w="6282" w:type="dxa"/>
            <w:shd w:val="clear" w:color="auto" w:fill="auto"/>
          </w:tcPr>
          <w:p w14:paraId="5E26DD6F" w14:textId="77777777" w:rsidR="000A6900" w:rsidRPr="000A6900" w:rsidRDefault="000A6900" w:rsidP="000A6900">
            <w:pPr>
              <w:contextualSpacing/>
              <w:jc w:val="both"/>
              <w:rPr>
                <w:rFonts w:eastAsia="Calibri"/>
                <w:bCs/>
                <w:color w:val="000000"/>
                <w:lang w:eastAsia="zh-CN"/>
              </w:rPr>
            </w:pPr>
          </w:p>
          <w:p w14:paraId="1409DF9E" w14:textId="77777777" w:rsidR="000A6900" w:rsidRPr="000A6900" w:rsidRDefault="000A6900" w:rsidP="000A6900">
            <w:pPr>
              <w:contextualSpacing/>
              <w:jc w:val="both"/>
              <w:rPr>
                <w:rFonts w:eastAsia="Calibri"/>
                <w:bCs/>
                <w:color w:val="000000"/>
                <w:lang w:eastAsia="zh-CN"/>
              </w:rPr>
            </w:pPr>
          </w:p>
        </w:tc>
      </w:tr>
      <w:tr w:rsidR="000A6900" w:rsidRPr="000A6900" w14:paraId="2F685FDF" w14:textId="77777777" w:rsidTr="000A6900">
        <w:tc>
          <w:tcPr>
            <w:tcW w:w="2780" w:type="dxa"/>
            <w:shd w:val="clear" w:color="auto" w:fill="auto"/>
          </w:tcPr>
          <w:p w14:paraId="437E6041"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Vsaka vrsta del, ki jih bo izvedel podizvajalec:</w:t>
            </w:r>
          </w:p>
        </w:tc>
        <w:tc>
          <w:tcPr>
            <w:tcW w:w="6282" w:type="dxa"/>
            <w:shd w:val="clear" w:color="auto" w:fill="auto"/>
          </w:tcPr>
          <w:p w14:paraId="623F7CFF" w14:textId="77777777" w:rsidR="000A6900" w:rsidRPr="000A6900" w:rsidRDefault="000A6900" w:rsidP="000A6900">
            <w:pPr>
              <w:contextualSpacing/>
              <w:jc w:val="both"/>
              <w:rPr>
                <w:rFonts w:eastAsia="Calibri"/>
                <w:bCs/>
                <w:color w:val="000000"/>
                <w:lang w:eastAsia="zh-CN"/>
              </w:rPr>
            </w:pPr>
          </w:p>
          <w:p w14:paraId="38AB253E" w14:textId="77777777" w:rsidR="000A6900" w:rsidRPr="000A6900" w:rsidRDefault="000A6900" w:rsidP="000A6900">
            <w:pPr>
              <w:contextualSpacing/>
              <w:jc w:val="both"/>
              <w:rPr>
                <w:rFonts w:eastAsia="Calibri"/>
                <w:bCs/>
                <w:color w:val="000000"/>
                <w:lang w:eastAsia="zh-CN"/>
              </w:rPr>
            </w:pPr>
          </w:p>
          <w:p w14:paraId="18C096DD" w14:textId="77777777" w:rsidR="000A6900" w:rsidRPr="000A6900" w:rsidRDefault="000A6900" w:rsidP="000A6900">
            <w:pPr>
              <w:contextualSpacing/>
              <w:jc w:val="both"/>
              <w:rPr>
                <w:rFonts w:eastAsia="Calibri"/>
                <w:bCs/>
                <w:color w:val="000000"/>
                <w:lang w:eastAsia="zh-CN"/>
              </w:rPr>
            </w:pPr>
          </w:p>
        </w:tc>
      </w:tr>
      <w:tr w:rsidR="000A6900" w:rsidRPr="000A6900" w14:paraId="68577E00" w14:textId="77777777" w:rsidTr="000A6900">
        <w:tc>
          <w:tcPr>
            <w:tcW w:w="2780" w:type="dxa"/>
            <w:shd w:val="clear" w:color="auto" w:fill="auto"/>
          </w:tcPr>
          <w:p w14:paraId="5232C1B5"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Vrednost v EUR brez DDV:</w:t>
            </w:r>
          </w:p>
        </w:tc>
        <w:tc>
          <w:tcPr>
            <w:tcW w:w="6282" w:type="dxa"/>
            <w:shd w:val="clear" w:color="auto" w:fill="auto"/>
          </w:tcPr>
          <w:p w14:paraId="003E127A" w14:textId="77777777" w:rsidR="000A6900" w:rsidRPr="000A6900" w:rsidRDefault="000A6900" w:rsidP="000A6900">
            <w:pPr>
              <w:contextualSpacing/>
              <w:jc w:val="both"/>
              <w:rPr>
                <w:rFonts w:eastAsia="Calibri"/>
                <w:bCs/>
                <w:color w:val="000000"/>
                <w:lang w:eastAsia="zh-CN"/>
              </w:rPr>
            </w:pPr>
          </w:p>
        </w:tc>
      </w:tr>
      <w:tr w:rsidR="000A6900" w:rsidRPr="000A6900" w14:paraId="42B58ABE" w14:textId="77777777" w:rsidTr="000A6900">
        <w:tc>
          <w:tcPr>
            <w:tcW w:w="2780" w:type="dxa"/>
            <w:shd w:val="clear" w:color="auto" w:fill="auto"/>
          </w:tcPr>
          <w:p w14:paraId="7F89C23B"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Delež del podizvajalca (v %):*</w:t>
            </w:r>
          </w:p>
        </w:tc>
        <w:tc>
          <w:tcPr>
            <w:tcW w:w="6282" w:type="dxa"/>
            <w:shd w:val="clear" w:color="auto" w:fill="auto"/>
          </w:tcPr>
          <w:p w14:paraId="62ED3FCD" w14:textId="77777777" w:rsidR="000A6900" w:rsidRPr="000A6900" w:rsidRDefault="000A6900" w:rsidP="000A6900">
            <w:pPr>
              <w:contextualSpacing/>
              <w:jc w:val="both"/>
              <w:rPr>
                <w:rFonts w:eastAsia="Calibri"/>
                <w:bCs/>
                <w:color w:val="000000"/>
                <w:lang w:eastAsia="zh-CN"/>
              </w:rPr>
            </w:pPr>
          </w:p>
        </w:tc>
      </w:tr>
      <w:tr w:rsidR="000A6900" w:rsidRPr="000A6900" w14:paraId="525CE0B1" w14:textId="77777777" w:rsidTr="000A6900">
        <w:tc>
          <w:tcPr>
            <w:tcW w:w="2780" w:type="dxa"/>
            <w:shd w:val="clear" w:color="auto" w:fill="auto"/>
          </w:tcPr>
          <w:p w14:paraId="49986ABF"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Podizvajalec zahteva neposredna plačila</w:t>
            </w:r>
          </w:p>
          <w:p w14:paraId="7744056A"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 xml:space="preserve"> (DA/NE)</w:t>
            </w:r>
          </w:p>
        </w:tc>
        <w:tc>
          <w:tcPr>
            <w:tcW w:w="6282" w:type="dxa"/>
            <w:shd w:val="clear" w:color="auto" w:fill="auto"/>
          </w:tcPr>
          <w:p w14:paraId="0790A028" w14:textId="77777777" w:rsidR="000A6900" w:rsidRPr="000A6900" w:rsidRDefault="000A6900" w:rsidP="000A6900">
            <w:pPr>
              <w:contextualSpacing/>
              <w:jc w:val="both"/>
              <w:rPr>
                <w:rFonts w:eastAsia="Calibri"/>
                <w:bCs/>
                <w:color w:val="000000"/>
                <w:lang w:eastAsia="zh-CN"/>
              </w:rPr>
            </w:pPr>
          </w:p>
        </w:tc>
      </w:tr>
    </w:tbl>
    <w:p w14:paraId="5024CF0D" w14:textId="77777777" w:rsidR="009F1406" w:rsidRPr="009F1406" w:rsidRDefault="009F1406" w:rsidP="009F1406">
      <w:pPr>
        <w:contextualSpacing/>
        <w:jc w:val="both"/>
        <w:rPr>
          <w:rFonts w:eastAsia="Calibri"/>
          <w:color w:val="000000"/>
          <w:lang w:eastAsia="zh-CN"/>
        </w:rPr>
      </w:pPr>
      <w:r w:rsidRPr="009F1406">
        <w:rPr>
          <w:rFonts w:eastAsia="Calibri"/>
          <w:bCs/>
          <w:color w:val="000000"/>
          <w:lang w:eastAsia="zh-CN"/>
        </w:rPr>
        <w:t>*</w:t>
      </w:r>
      <w:r w:rsidRPr="009F1406">
        <w:rPr>
          <w:rFonts w:eastAsia="Calibri"/>
          <w:color w:val="000000"/>
          <w:lang w:eastAsia="zh-CN"/>
        </w:rPr>
        <w:t xml:space="preserve"> navede se delež izračunan na sledeči način: vrednost del podizvajalca brez DDV / končna ponudbena vrednost brez DDV</w:t>
      </w:r>
    </w:p>
    <w:p w14:paraId="2F27FD04" w14:textId="77777777" w:rsidR="009F1406" w:rsidRPr="009F1406" w:rsidRDefault="009F1406" w:rsidP="009F1406">
      <w:pPr>
        <w:jc w:val="both"/>
        <w:rPr>
          <w:rFonts w:eastAsia="Calibri"/>
          <w:bCs/>
          <w:color w:val="000000"/>
          <w:lang w:eastAsia="zh-CN"/>
        </w:rPr>
      </w:pPr>
    </w:p>
    <w:p w14:paraId="2C224D62"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 primeru nastopanja z večjim številom podizvajalcev se strani pogodbe, kjer so navedeni podatki o podizvajalcih in o vrsti, količini, vrednosti del in ostalem v ustreznem številu kopira).</w:t>
      </w:r>
    </w:p>
    <w:p w14:paraId="3AFF74A8" w14:textId="77777777" w:rsidR="00950431" w:rsidRDefault="00950431" w:rsidP="00372668">
      <w:pPr>
        <w:jc w:val="both"/>
        <w:rPr>
          <w:rFonts w:asciiTheme="minorHAnsi" w:hAnsiTheme="minorHAnsi"/>
          <w:bCs/>
          <w:lang w:eastAsia="zh-CN"/>
        </w:rPr>
      </w:pPr>
    </w:p>
    <w:p w14:paraId="752B128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lahko del javnega naročila odda v podizvajanje, vendar v podizvajanje ne sme oddati celotnega javnega naročila.</w:t>
      </w:r>
    </w:p>
    <w:p w14:paraId="107248B8" w14:textId="77777777" w:rsidR="00372668" w:rsidRPr="001D3F7D" w:rsidRDefault="00372668" w:rsidP="00372668">
      <w:pPr>
        <w:jc w:val="both"/>
        <w:rPr>
          <w:rFonts w:asciiTheme="minorHAnsi" w:hAnsiTheme="minorHAnsi"/>
          <w:bCs/>
          <w:lang w:eastAsia="zh-CN"/>
        </w:rPr>
      </w:pPr>
    </w:p>
    <w:p w14:paraId="0B5C6A9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v zvezi z oddajo javnega naročila.</w:t>
      </w:r>
    </w:p>
    <w:p w14:paraId="737157ED" w14:textId="77777777" w:rsidR="00372668" w:rsidRPr="001D3F7D" w:rsidRDefault="00372668" w:rsidP="00372668">
      <w:pPr>
        <w:jc w:val="both"/>
        <w:rPr>
          <w:rFonts w:asciiTheme="minorHAnsi" w:hAnsiTheme="minorHAnsi"/>
          <w:bCs/>
          <w:lang w:eastAsia="zh-CN"/>
        </w:rPr>
      </w:pPr>
    </w:p>
    <w:p w14:paraId="5E4706B9"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 xml:space="preserve">v zvezi z oddajo javnega naročila. </w:t>
      </w:r>
    </w:p>
    <w:p w14:paraId="65D9C923" w14:textId="77777777" w:rsidR="00950431" w:rsidRPr="001D3F7D" w:rsidRDefault="00950431" w:rsidP="00372668">
      <w:pPr>
        <w:jc w:val="both"/>
        <w:rPr>
          <w:rFonts w:asciiTheme="minorHAnsi" w:hAnsiTheme="minorHAnsi"/>
          <w:bCs/>
          <w:lang w:eastAsia="zh-CN"/>
        </w:rPr>
      </w:pPr>
    </w:p>
    <w:p w14:paraId="6F062D1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mora v primeru morebitne zamenjave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5AFBA77C" w14:textId="77777777" w:rsidR="00372668" w:rsidRPr="001D3F7D" w:rsidRDefault="00372668" w:rsidP="00372668">
      <w:pPr>
        <w:jc w:val="both"/>
        <w:rPr>
          <w:rFonts w:asciiTheme="minorHAnsi" w:hAnsiTheme="minorHAnsi"/>
          <w:bCs/>
          <w:lang w:eastAsia="zh-CN"/>
        </w:rPr>
      </w:pPr>
    </w:p>
    <w:p w14:paraId="035536D0"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77247937" w14:textId="77777777" w:rsidR="00372668" w:rsidRPr="001D3F7D" w:rsidRDefault="00372668" w:rsidP="00372668">
      <w:pPr>
        <w:jc w:val="both"/>
        <w:rPr>
          <w:rFonts w:asciiTheme="minorHAnsi" w:hAnsiTheme="minorHAnsi"/>
          <w:bCs/>
          <w:lang w:eastAsia="zh-CN"/>
        </w:rPr>
      </w:pPr>
    </w:p>
    <w:p w14:paraId="4D4B20E7"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Naročnik si pridržuje tudi pravico, da sproži prekrškovni postopek pred Državno revizijsko komisijo, v kolikor so podani zakonski razlogi zanj.</w:t>
      </w:r>
    </w:p>
    <w:p w14:paraId="563A1A4E" w14:textId="77777777" w:rsidR="00372668" w:rsidRPr="001D3F7D" w:rsidRDefault="00372668" w:rsidP="00372668">
      <w:pPr>
        <w:jc w:val="both"/>
        <w:rPr>
          <w:rFonts w:asciiTheme="minorHAnsi" w:hAnsiTheme="minorHAnsi"/>
          <w:bCs/>
          <w:lang w:eastAsia="zh-CN"/>
        </w:rPr>
      </w:pPr>
    </w:p>
    <w:p w14:paraId="0E0FFAC1" w14:textId="77777777" w:rsidR="00FF5600" w:rsidRDefault="00182B77" w:rsidP="00182B77">
      <w:pPr>
        <w:jc w:val="both"/>
        <w:rPr>
          <w:rFonts w:asciiTheme="minorHAnsi" w:hAnsiTheme="minorHAnsi"/>
          <w:bCs/>
          <w:lang w:eastAsia="zh-CN"/>
        </w:rPr>
      </w:pPr>
      <w:r w:rsidRPr="00182B77">
        <w:rPr>
          <w:rFonts w:asciiTheme="minorHAnsi" w:hAnsiTheme="minorHAnsi"/>
          <w:bCs/>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r w:rsidR="00E207C1">
        <w:rPr>
          <w:rFonts w:asciiTheme="minorHAnsi" w:hAnsiTheme="minorHAnsi"/>
          <w:bCs/>
          <w:lang w:eastAsia="zh-CN"/>
        </w:rPr>
        <w:t xml:space="preserve"> </w:t>
      </w:r>
    </w:p>
    <w:p w14:paraId="16137E7B" w14:textId="77777777" w:rsidR="00FF5600" w:rsidRDefault="00FF5600" w:rsidP="00182B77">
      <w:pPr>
        <w:jc w:val="both"/>
        <w:rPr>
          <w:rFonts w:asciiTheme="minorHAnsi" w:hAnsiTheme="minorHAnsi"/>
          <w:bCs/>
          <w:lang w:eastAsia="zh-CN"/>
        </w:rPr>
      </w:pPr>
    </w:p>
    <w:p w14:paraId="04E7E94A" w14:textId="77777777" w:rsidR="00FF5600" w:rsidRDefault="00182B77" w:rsidP="00182B77">
      <w:pPr>
        <w:jc w:val="both"/>
        <w:rPr>
          <w:rFonts w:asciiTheme="minorHAnsi" w:hAnsiTheme="minorHAnsi"/>
          <w:bCs/>
          <w:lang w:eastAsia="zh-CN"/>
        </w:rPr>
      </w:pPr>
      <w:r w:rsidRPr="00182B77">
        <w:rPr>
          <w:rFonts w:asciiTheme="minorHAnsi" w:hAnsiTheme="minorHAnsi"/>
          <w:bCs/>
          <w:lang w:eastAsia="zh-CN"/>
        </w:rPr>
        <w:t>Naročnik mora zavrniti predlog za zamenjavo podizvajalca oziroma vključitev novega podizvajalca, če podizvajalec ne izpolnjuje pogojev, ki jih je naročnik določil za podizvajalce v dokumentaciji v zvezi z oddajo (predmetnega) javnega naročila.</w:t>
      </w:r>
      <w:r w:rsidR="00E207C1">
        <w:rPr>
          <w:rFonts w:asciiTheme="minorHAnsi" w:hAnsiTheme="minorHAnsi"/>
          <w:bCs/>
          <w:lang w:eastAsia="zh-CN"/>
        </w:rPr>
        <w:t xml:space="preserve"> </w:t>
      </w:r>
    </w:p>
    <w:p w14:paraId="4FED5CA0" w14:textId="77777777" w:rsidR="00FF5600" w:rsidRDefault="00FF5600" w:rsidP="00182B77">
      <w:pPr>
        <w:jc w:val="both"/>
        <w:rPr>
          <w:rFonts w:asciiTheme="minorHAnsi" w:hAnsiTheme="minorHAnsi"/>
          <w:bCs/>
          <w:lang w:eastAsia="zh-CN"/>
        </w:rPr>
      </w:pPr>
    </w:p>
    <w:p w14:paraId="60074E6C" w14:textId="77777777" w:rsidR="00182B77" w:rsidRDefault="00182B77" w:rsidP="00182B77">
      <w:pPr>
        <w:jc w:val="both"/>
        <w:rPr>
          <w:rFonts w:asciiTheme="minorHAnsi" w:hAnsiTheme="minorHAnsi"/>
          <w:bCs/>
          <w:lang w:eastAsia="zh-CN"/>
        </w:rPr>
      </w:pPr>
      <w:r w:rsidRPr="00182B77">
        <w:rPr>
          <w:rFonts w:asciiTheme="minorHAnsi" w:hAnsiTheme="minorHAnsi"/>
          <w:bCs/>
          <w:lang w:eastAsia="zh-CN"/>
        </w:rPr>
        <w:t xml:space="preserve">Naročnik lahko predlog za zamenjavo podizvajalca oziroma vključitev novega podizvajalca zavrne,   če bi to lahko vplivalo na nemoteno izvajanje pogodbenih obveznosti. </w:t>
      </w:r>
    </w:p>
    <w:p w14:paraId="13587F72" w14:textId="77777777" w:rsidR="00070477" w:rsidRPr="00182B77" w:rsidRDefault="00070477" w:rsidP="00182B77">
      <w:pPr>
        <w:jc w:val="both"/>
        <w:rPr>
          <w:rFonts w:asciiTheme="minorHAnsi" w:hAnsiTheme="minorHAnsi"/>
          <w:bCs/>
          <w:lang w:eastAsia="zh-CN"/>
        </w:rPr>
      </w:pPr>
    </w:p>
    <w:p w14:paraId="451DF5B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2967EA8F" w14:textId="77777777" w:rsidR="00372668" w:rsidRDefault="00372668" w:rsidP="00372668">
      <w:pPr>
        <w:rPr>
          <w:rFonts w:asciiTheme="minorHAnsi" w:hAnsiTheme="minorHAnsi"/>
          <w:bCs/>
          <w:lang w:eastAsia="zh-CN"/>
        </w:rPr>
      </w:pPr>
    </w:p>
    <w:p w14:paraId="129E4692" w14:textId="77777777" w:rsidR="00FF5600" w:rsidRPr="00FF5600" w:rsidRDefault="00FF5600" w:rsidP="00FF5600">
      <w:pPr>
        <w:rPr>
          <w:rFonts w:asciiTheme="minorHAnsi" w:hAnsiTheme="minorHAnsi"/>
          <w:bCs/>
          <w:lang w:eastAsia="zh-CN"/>
        </w:rPr>
      </w:pPr>
      <w:r w:rsidRPr="00FF5600">
        <w:rPr>
          <w:rFonts w:asciiTheme="minorHAnsi" w:hAnsiTheme="minorHAnsi"/>
          <w:bCs/>
          <w:lang w:eastAsia="zh-CN"/>
        </w:rPr>
        <w:t>Naročnik si pridržuje pravico, da lahko zahteva zamenjavo podizvajalca.</w:t>
      </w:r>
    </w:p>
    <w:p w14:paraId="5D06019D" w14:textId="77777777" w:rsidR="00FF5600" w:rsidRPr="00FF5600" w:rsidRDefault="00FF5600" w:rsidP="00FF5600">
      <w:pPr>
        <w:rPr>
          <w:rFonts w:asciiTheme="minorHAnsi" w:hAnsiTheme="minorHAnsi"/>
          <w:bCs/>
          <w:lang w:eastAsia="zh-CN"/>
        </w:rPr>
      </w:pPr>
    </w:p>
    <w:p w14:paraId="4A78D52D"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189703D4"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Posebni režim izvedbe del s podizvajalcem</w:t>
      </w:r>
    </w:p>
    <w:p w14:paraId="747AA5BE" w14:textId="77777777" w:rsidR="00372668" w:rsidRPr="001D3F7D" w:rsidRDefault="00372668" w:rsidP="00372668">
      <w:pPr>
        <w:rPr>
          <w:rFonts w:asciiTheme="minorHAnsi" w:hAnsiTheme="minorHAnsi"/>
          <w:bCs/>
          <w:lang w:eastAsia="zh-CN"/>
        </w:rPr>
      </w:pPr>
    </w:p>
    <w:p w14:paraId="2035600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odgovarja za delo podizvajalcev tako, kot bi ga opravil sam, oziroma v celoti odgovarja za izvedbo pogodbenih del proti naročniku.</w:t>
      </w:r>
    </w:p>
    <w:p w14:paraId="3AB21668" w14:textId="77777777" w:rsidR="00372668" w:rsidRPr="001D3F7D" w:rsidRDefault="00372668" w:rsidP="00372668">
      <w:pPr>
        <w:jc w:val="both"/>
        <w:rPr>
          <w:rFonts w:asciiTheme="minorHAnsi" w:hAnsiTheme="minorHAnsi"/>
          <w:bCs/>
          <w:lang w:eastAsia="zh-CN"/>
        </w:rPr>
      </w:pPr>
    </w:p>
    <w:p w14:paraId="5D126527"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Kadar namerava ponudnik izvesti javno naročilo s podizvajalcem, ki zahteva neposredno plačilo, mora:</w:t>
      </w:r>
    </w:p>
    <w:p w14:paraId="25BF6D0D" w14:textId="77777777" w:rsidR="00372668" w:rsidRPr="001D3F7D" w:rsidRDefault="00372668" w:rsidP="00393C66">
      <w:pPr>
        <w:numPr>
          <w:ilvl w:val="0"/>
          <w:numId w:val="31"/>
        </w:numPr>
        <w:contextualSpacing/>
        <w:jc w:val="both"/>
        <w:rPr>
          <w:rFonts w:asciiTheme="minorHAnsi" w:hAnsiTheme="minorHAnsi"/>
          <w:bCs/>
          <w:lang w:eastAsia="zh-CN"/>
        </w:rPr>
      </w:pPr>
      <w:r w:rsidRPr="001D3F7D">
        <w:rPr>
          <w:rFonts w:asciiTheme="minorHAnsi" w:hAnsiTheme="minorHAnsi"/>
          <w:bCs/>
          <w:lang w:eastAsia="zh-CN"/>
        </w:rPr>
        <w:t>glavni izvajalec v pogodbi pooblastiti naročnika, da na podlagi potrjenega računa oziroma situacije s strani glavnega izvajalca neposredno plačuje podizvajalcu,</w:t>
      </w:r>
    </w:p>
    <w:p w14:paraId="3BC74412" w14:textId="77777777" w:rsidR="00372668" w:rsidRPr="001D3F7D" w:rsidRDefault="00372668" w:rsidP="00393C66">
      <w:pPr>
        <w:numPr>
          <w:ilvl w:val="0"/>
          <w:numId w:val="31"/>
        </w:numPr>
        <w:contextualSpacing/>
        <w:jc w:val="both"/>
        <w:rPr>
          <w:rFonts w:asciiTheme="minorHAnsi" w:hAnsiTheme="minorHAnsi"/>
          <w:bCs/>
          <w:lang w:eastAsia="zh-CN"/>
        </w:rPr>
      </w:pPr>
      <w:r w:rsidRPr="001D3F7D">
        <w:rPr>
          <w:rFonts w:asciiTheme="minorHAnsi" w:hAnsiTheme="minorHAnsi"/>
          <w:bCs/>
          <w:lang w:eastAsia="zh-CN"/>
        </w:rPr>
        <w:t>podizvajalec predložiti soglasje, na podlagi katerega naročnik namesto ponudnika poravna podizvajalčevo terjatev do ponudnika,</w:t>
      </w:r>
    </w:p>
    <w:p w14:paraId="668B30CA" w14:textId="77777777" w:rsidR="00372668" w:rsidRPr="001D3F7D" w:rsidRDefault="00372668" w:rsidP="00393C66">
      <w:pPr>
        <w:numPr>
          <w:ilvl w:val="0"/>
          <w:numId w:val="31"/>
        </w:numPr>
        <w:contextualSpacing/>
        <w:jc w:val="both"/>
        <w:rPr>
          <w:rFonts w:asciiTheme="minorHAnsi" w:hAnsiTheme="minorHAnsi"/>
          <w:bCs/>
          <w:lang w:eastAsia="zh-CN"/>
        </w:rPr>
      </w:pPr>
      <w:r w:rsidRPr="001D3F7D">
        <w:rPr>
          <w:rFonts w:asciiTheme="minorHAnsi" w:hAnsiTheme="minorHAnsi"/>
          <w:bCs/>
          <w:lang w:eastAsia="zh-CN"/>
        </w:rPr>
        <w:t>glavni izvajalec svojemu e-računu ali situaciji priložiti račun ali situacijo podizvajalca, ki ga je predhodno potrdil,</w:t>
      </w:r>
    </w:p>
    <w:p w14:paraId="04DBB5D0" w14:textId="77777777" w:rsidR="00372668" w:rsidRPr="001D3F7D" w:rsidRDefault="00372668" w:rsidP="00393C66">
      <w:pPr>
        <w:numPr>
          <w:ilvl w:val="0"/>
          <w:numId w:val="31"/>
        </w:numPr>
        <w:contextualSpacing/>
        <w:jc w:val="both"/>
        <w:rPr>
          <w:rFonts w:asciiTheme="minorHAnsi" w:hAnsiTheme="minorHAnsi"/>
          <w:bCs/>
          <w:lang w:eastAsia="zh-CN"/>
        </w:rPr>
      </w:pPr>
      <w:r w:rsidRPr="001D3F7D">
        <w:rPr>
          <w:rFonts w:asciiTheme="minorHAnsi" w:hAnsiTheme="minorHAnsi"/>
          <w:bCs/>
          <w:lang w:eastAsia="zh-CN"/>
        </w:rPr>
        <w:t>glavni izvajalec svojemu e-računu priložiti specifikacijo prejemnikov plačil,</w:t>
      </w:r>
    </w:p>
    <w:p w14:paraId="7BDAACC6" w14:textId="77777777" w:rsidR="00372668" w:rsidRPr="001D3F7D" w:rsidRDefault="00372668" w:rsidP="00393C66">
      <w:pPr>
        <w:numPr>
          <w:ilvl w:val="0"/>
          <w:numId w:val="31"/>
        </w:numPr>
        <w:jc w:val="both"/>
        <w:rPr>
          <w:rFonts w:asciiTheme="minorHAnsi" w:hAnsiTheme="minorHAnsi"/>
          <w:bCs/>
          <w:lang w:eastAsia="zh-CN"/>
        </w:rPr>
      </w:pPr>
      <w:r w:rsidRPr="001D3F7D">
        <w:rPr>
          <w:rFonts w:asciiTheme="minorHAnsi" w:hAnsiTheme="minorHAnsi"/>
          <w:bCs/>
          <w:lang w:eastAsia="zh-CN"/>
        </w:rPr>
        <w:t>za vsakega podizvajalca predložiti podizvajalsko pogodbo najkasneje v roku 5 dni po sklenitvi le te.</w:t>
      </w:r>
    </w:p>
    <w:p w14:paraId="0F231B53" w14:textId="77777777" w:rsidR="00372668" w:rsidRPr="001D3F7D" w:rsidRDefault="00372668" w:rsidP="00372668">
      <w:pPr>
        <w:jc w:val="both"/>
        <w:rPr>
          <w:rFonts w:asciiTheme="minorHAnsi" w:hAnsiTheme="minorHAnsi"/>
          <w:bCs/>
          <w:lang w:eastAsia="zh-CN"/>
        </w:rPr>
      </w:pPr>
    </w:p>
    <w:p w14:paraId="50DBE823"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1F656E45" w14:textId="77777777" w:rsidR="00372668" w:rsidRPr="001D3F7D" w:rsidRDefault="00372668" w:rsidP="00372668">
      <w:pPr>
        <w:jc w:val="both"/>
        <w:rPr>
          <w:rFonts w:asciiTheme="minorHAnsi" w:hAnsiTheme="minorHAnsi"/>
          <w:bCs/>
          <w:lang w:eastAsia="zh-CN"/>
        </w:rPr>
      </w:pPr>
    </w:p>
    <w:p w14:paraId="11440198" w14:textId="77777777" w:rsidR="00ED0782" w:rsidRPr="00ED0782" w:rsidRDefault="00ED0782" w:rsidP="00ED0782">
      <w:pPr>
        <w:jc w:val="both"/>
        <w:rPr>
          <w:rFonts w:asciiTheme="minorHAnsi" w:hAnsiTheme="minorHAnsi"/>
          <w:bCs/>
          <w:lang w:eastAsia="zh-CN"/>
        </w:rPr>
      </w:pPr>
      <w:r w:rsidRPr="00ED0782">
        <w:rPr>
          <w:rFonts w:asciiTheme="minorHAnsi" w:hAnsiTheme="minorHAnsi"/>
          <w:bCs/>
          <w:lang w:eastAsia="zh-CN"/>
        </w:rPr>
        <w:t>V primeru, da izjave izvajalca iz tretjega odstavka tega člena ne bodo predložene, to predstavlja elemente prekrška, za katerega je med drugim zagrožena stranska sankcija izločitve iz postopkov javnega naročanja.</w:t>
      </w:r>
    </w:p>
    <w:p w14:paraId="78FDE45B" w14:textId="77777777" w:rsidR="00ED0782" w:rsidRPr="00ED0782" w:rsidRDefault="00ED0782" w:rsidP="00ED0782">
      <w:pPr>
        <w:jc w:val="both"/>
        <w:rPr>
          <w:rFonts w:asciiTheme="minorHAnsi" w:hAnsiTheme="minorHAnsi"/>
          <w:bCs/>
          <w:lang w:eastAsia="zh-CN"/>
        </w:rPr>
      </w:pPr>
    </w:p>
    <w:p w14:paraId="3F2E637B" w14:textId="77777777" w:rsidR="00ED5D97" w:rsidRDefault="00ED5D97" w:rsidP="00ED5D97">
      <w:pPr>
        <w:jc w:val="both"/>
        <w:rPr>
          <w:rFonts w:asciiTheme="minorHAnsi" w:hAnsiTheme="minorHAnsi"/>
          <w:bCs/>
          <w:lang w:eastAsia="zh-CN"/>
        </w:rPr>
      </w:pPr>
      <w:r w:rsidRPr="00ED5D97">
        <w:rPr>
          <w:rFonts w:asciiTheme="minorHAnsi" w:hAnsiTheme="minorHAnsi"/>
          <w:bCs/>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71AB393A" w14:textId="77777777" w:rsidR="00ED5D97" w:rsidRPr="00ED5D97" w:rsidRDefault="00ED5D97" w:rsidP="00ED5D97">
      <w:pPr>
        <w:jc w:val="both"/>
        <w:rPr>
          <w:rFonts w:asciiTheme="minorHAnsi" w:hAnsiTheme="minorHAnsi"/>
          <w:bCs/>
          <w:lang w:eastAsia="zh-CN"/>
        </w:rPr>
      </w:pPr>
    </w:p>
    <w:p w14:paraId="50BF5437" w14:textId="77777777" w:rsidR="00ED5D97" w:rsidRPr="00ED5D97" w:rsidRDefault="00ED5D97" w:rsidP="00ED5D97">
      <w:pPr>
        <w:jc w:val="both"/>
        <w:rPr>
          <w:rFonts w:asciiTheme="minorHAnsi" w:hAnsiTheme="minorHAnsi"/>
          <w:bCs/>
          <w:lang w:eastAsia="zh-CN"/>
        </w:rPr>
      </w:pPr>
      <w:r w:rsidRPr="00ED5D97">
        <w:rPr>
          <w:rFonts w:asciiTheme="minorHAnsi" w:hAnsiTheme="minorHAnsi"/>
          <w:bCs/>
          <w:lang w:eastAsia="zh-CN"/>
        </w:rPr>
        <w:t>Plačila podizvajalcem, ki zahtevajo neposredna plačila, se izvedejo v rokih in na enak način kot velja za plačila izvajalcu.</w:t>
      </w:r>
    </w:p>
    <w:p w14:paraId="570E9C6B" w14:textId="77777777" w:rsidR="00372668" w:rsidRPr="001D3F7D" w:rsidRDefault="00372668" w:rsidP="00372668">
      <w:pPr>
        <w:jc w:val="both"/>
        <w:rPr>
          <w:rFonts w:asciiTheme="minorHAnsi" w:hAnsiTheme="minorHAnsi"/>
          <w:bCs/>
          <w:lang w:eastAsia="zh-CN"/>
        </w:rPr>
      </w:pPr>
    </w:p>
    <w:p w14:paraId="669397ED" w14:textId="77777777" w:rsidR="00C75609" w:rsidRPr="001D3F7D" w:rsidRDefault="00C75609" w:rsidP="00372668">
      <w:pPr>
        <w:jc w:val="both"/>
        <w:rPr>
          <w:rFonts w:asciiTheme="minorHAnsi" w:hAnsiTheme="minorHAnsi"/>
          <w:bCs/>
          <w:lang w:eastAsia="zh-CN"/>
        </w:rPr>
      </w:pPr>
    </w:p>
    <w:p w14:paraId="47383DE2" w14:textId="77777777" w:rsidR="00372668" w:rsidRPr="001D3F7D" w:rsidRDefault="00372668" w:rsidP="00393C66">
      <w:pPr>
        <w:numPr>
          <w:ilvl w:val="0"/>
          <w:numId w:val="38"/>
        </w:numPr>
        <w:jc w:val="both"/>
        <w:rPr>
          <w:rFonts w:asciiTheme="minorHAnsi" w:hAnsiTheme="minorHAnsi"/>
          <w:b/>
          <w:bCs/>
          <w:lang w:eastAsia="zh-CN"/>
        </w:rPr>
      </w:pPr>
      <w:r w:rsidRPr="001D3F7D">
        <w:rPr>
          <w:rFonts w:asciiTheme="minorHAnsi" w:hAnsiTheme="minorHAnsi"/>
          <w:b/>
          <w:bCs/>
          <w:lang w:eastAsia="zh-CN"/>
        </w:rPr>
        <w:t>PARTNERJI V SKUPNI PONUDBI OZ. KONZORCIJU</w:t>
      </w:r>
    </w:p>
    <w:p w14:paraId="53AAD853" w14:textId="77777777" w:rsidR="00372668" w:rsidRPr="001D3F7D" w:rsidRDefault="00372668" w:rsidP="00372668">
      <w:pPr>
        <w:jc w:val="both"/>
        <w:rPr>
          <w:rFonts w:asciiTheme="minorHAnsi" w:hAnsiTheme="minorHAnsi"/>
          <w:b/>
          <w:bCs/>
          <w:lang w:eastAsia="zh-CN"/>
        </w:rPr>
      </w:pPr>
    </w:p>
    <w:p w14:paraId="5C39BE18" w14:textId="77777777" w:rsidR="00372668" w:rsidRPr="001D3F7D" w:rsidRDefault="00372668" w:rsidP="00393C66">
      <w:pPr>
        <w:numPr>
          <w:ilvl w:val="0"/>
          <w:numId w:val="37"/>
        </w:numPr>
        <w:jc w:val="both"/>
        <w:rPr>
          <w:rFonts w:asciiTheme="minorHAnsi" w:hAnsiTheme="minorHAnsi"/>
          <w:b/>
          <w:bCs/>
          <w:lang w:eastAsia="zh-CN"/>
        </w:rPr>
      </w:pPr>
      <w:r w:rsidRPr="001D3F7D">
        <w:rPr>
          <w:rFonts w:asciiTheme="minorHAnsi" w:hAnsiTheme="minorHAnsi"/>
          <w:b/>
          <w:bCs/>
          <w:lang w:eastAsia="zh-CN"/>
        </w:rPr>
        <w:t>člen</w:t>
      </w:r>
    </w:p>
    <w:p w14:paraId="2E3E85AC" w14:textId="77777777" w:rsidR="00372668" w:rsidRPr="001D3F7D" w:rsidRDefault="00372668" w:rsidP="00372668">
      <w:pPr>
        <w:jc w:val="both"/>
        <w:rPr>
          <w:rFonts w:asciiTheme="minorHAnsi" w:hAnsiTheme="minorHAnsi"/>
          <w:b/>
          <w:bCs/>
          <w:lang w:eastAsia="zh-CN"/>
        </w:rPr>
      </w:pPr>
      <w:r w:rsidRPr="001D3F7D">
        <w:rPr>
          <w:rFonts w:asciiTheme="minorHAnsi" w:hAnsiTheme="minorHAnsi"/>
          <w:b/>
          <w:bCs/>
          <w:lang w:eastAsia="zh-CN"/>
        </w:rPr>
        <w:t>Seznam partnerjev</w:t>
      </w:r>
    </w:p>
    <w:p w14:paraId="2F9AE0FE" w14:textId="77777777" w:rsidR="00372668" w:rsidRPr="001D3F7D" w:rsidRDefault="00372668" w:rsidP="00372668">
      <w:pPr>
        <w:jc w:val="both"/>
        <w:rPr>
          <w:rFonts w:asciiTheme="minorHAnsi" w:hAnsiTheme="minorHAnsi"/>
          <w:bCs/>
          <w:lang w:eastAsia="zh-CN"/>
        </w:rPr>
      </w:pPr>
    </w:p>
    <w:p w14:paraId="63B62B04"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Izvajalec pri izvajanju pogodbe nastopa s sledečim partnerjem / partnerji:</w:t>
      </w:r>
    </w:p>
    <w:p w14:paraId="5E9D21E0" w14:textId="77777777" w:rsidR="00240F9E" w:rsidRPr="001D3F7D" w:rsidRDefault="00240F9E" w:rsidP="00372668">
      <w:pPr>
        <w:jc w:val="both"/>
        <w:rPr>
          <w:rFonts w:asciiTheme="minorHAnsi" w:hAnsiTheme="minorHAnsi"/>
          <w:bCs/>
          <w:lang w:eastAsia="zh-CN"/>
        </w:rPr>
      </w:pPr>
    </w:p>
    <w:p w14:paraId="73F23330" w14:textId="77777777" w:rsidR="00F55A44" w:rsidRPr="00F55A44" w:rsidRDefault="00F55A44" w:rsidP="00F55A44">
      <w:pPr>
        <w:jc w:val="both"/>
        <w:rPr>
          <w:rFonts w:asciiTheme="minorHAnsi" w:hAnsiTheme="minorHAnsi"/>
          <w:bCs/>
          <w:lang w:eastAsia="zh-CN"/>
        </w:rPr>
      </w:pPr>
      <w:r w:rsidRPr="00F55A44">
        <w:rPr>
          <w:rFonts w:asciiTheme="minorHAnsi" w:hAnsiTheme="minorHAnsi"/>
          <w:bCs/>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F55A44" w:rsidRPr="00F55A44" w14:paraId="531D0B6D" w14:textId="77777777" w:rsidTr="00E10457">
        <w:tc>
          <w:tcPr>
            <w:tcW w:w="2780" w:type="dxa"/>
            <w:shd w:val="clear" w:color="auto" w:fill="auto"/>
          </w:tcPr>
          <w:p w14:paraId="2DA2B5DE"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Naziv:</w:t>
            </w:r>
          </w:p>
        </w:tc>
        <w:tc>
          <w:tcPr>
            <w:tcW w:w="6282" w:type="dxa"/>
            <w:shd w:val="clear" w:color="auto" w:fill="auto"/>
          </w:tcPr>
          <w:p w14:paraId="5627E22F" w14:textId="77777777" w:rsidR="00F55A44" w:rsidRPr="00F55A44" w:rsidRDefault="00F55A44" w:rsidP="00F55A44">
            <w:pPr>
              <w:jc w:val="both"/>
              <w:rPr>
                <w:rFonts w:eastAsia="Calibri"/>
                <w:bCs/>
                <w:color w:val="000000"/>
                <w:lang w:eastAsia="zh-CN"/>
              </w:rPr>
            </w:pPr>
          </w:p>
        </w:tc>
      </w:tr>
      <w:tr w:rsidR="00F55A44" w:rsidRPr="00F55A44" w14:paraId="568B5808" w14:textId="77777777" w:rsidTr="00E10457">
        <w:tc>
          <w:tcPr>
            <w:tcW w:w="2780" w:type="dxa"/>
            <w:shd w:val="clear" w:color="auto" w:fill="auto"/>
          </w:tcPr>
          <w:p w14:paraId="1C4C3316"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Polni naslov:</w:t>
            </w:r>
          </w:p>
        </w:tc>
        <w:tc>
          <w:tcPr>
            <w:tcW w:w="6282" w:type="dxa"/>
            <w:shd w:val="clear" w:color="auto" w:fill="auto"/>
          </w:tcPr>
          <w:p w14:paraId="32508858" w14:textId="77777777" w:rsidR="00F55A44" w:rsidRPr="00F55A44" w:rsidRDefault="00F55A44" w:rsidP="00F55A44">
            <w:pPr>
              <w:jc w:val="both"/>
              <w:rPr>
                <w:rFonts w:eastAsia="Calibri"/>
                <w:bCs/>
                <w:color w:val="000000"/>
                <w:lang w:eastAsia="zh-CN"/>
              </w:rPr>
            </w:pPr>
          </w:p>
        </w:tc>
      </w:tr>
      <w:tr w:rsidR="00F55A44" w:rsidRPr="00F55A44" w14:paraId="04351AC4" w14:textId="77777777" w:rsidTr="00E10457">
        <w:tc>
          <w:tcPr>
            <w:tcW w:w="2780" w:type="dxa"/>
            <w:shd w:val="clear" w:color="auto" w:fill="auto"/>
          </w:tcPr>
          <w:p w14:paraId="3ABD105C"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Identifikacijska</w:t>
            </w:r>
          </w:p>
          <w:p w14:paraId="02297104"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Številka za DDV:</w:t>
            </w:r>
          </w:p>
        </w:tc>
        <w:tc>
          <w:tcPr>
            <w:tcW w:w="6282" w:type="dxa"/>
            <w:shd w:val="clear" w:color="auto" w:fill="auto"/>
          </w:tcPr>
          <w:p w14:paraId="0AE166E5" w14:textId="77777777" w:rsidR="00F55A44" w:rsidRPr="00F55A44" w:rsidRDefault="00F55A44" w:rsidP="00F55A44">
            <w:pPr>
              <w:jc w:val="both"/>
              <w:rPr>
                <w:rFonts w:eastAsia="Calibri"/>
                <w:bCs/>
                <w:color w:val="000000"/>
                <w:lang w:eastAsia="zh-CN"/>
              </w:rPr>
            </w:pPr>
          </w:p>
        </w:tc>
      </w:tr>
      <w:tr w:rsidR="00F55A44" w:rsidRPr="00F55A44" w14:paraId="5D973609" w14:textId="77777777" w:rsidTr="00E10457">
        <w:tc>
          <w:tcPr>
            <w:tcW w:w="2780" w:type="dxa"/>
            <w:shd w:val="clear" w:color="auto" w:fill="auto"/>
          </w:tcPr>
          <w:p w14:paraId="045084D3"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Matična številka:</w:t>
            </w:r>
          </w:p>
        </w:tc>
        <w:tc>
          <w:tcPr>
            <w:tcW w:w="6282" w:type="dxa"/>
            <w:shd w:val="clear" w:color="auto" w:fill="auto"/>
          </w:tcPr>
          <w:p w14:paraId="20043CA4" w14:textId="77777777" w:rsidR="00F55A44" w:rsidRPr="00F55A44" w:rsidRDefault="00F55A44" w:rsidP="00F55A44">
            <w:pPr>
              <w:jc w:val="both"/>
              <w:rPr>
                <w:rFonts w:eastAsia="Calibri"/>
                <w:bCs/>
                <w:color w:val="000000"/>
                <w:lang w:eastAsia="zh-CN"/>
              </w:rPr>
            </w:pPr>
          </w:p>
        </w:tc>
      </w:tr>
      <w:tr w:rsidR="00F55A44" w:rsidRPr="00F55A44" w14:paraId="59F09AAE" w14:textId="77777777" w:rsidTr="00E10457">
        <w:tc>
          <w:tcPr>
            <w:tcW w:w="2780" w:type="dxa"/>
            <w:shd w:val="clear" w:color="auto" w:fill="auto"/>
          </w:tcPr>
          <w:p w14:paraId="0D00D964"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Številka računa:</w:t>
            </w:r>
          </w:p>
        </w:tc>
        <w:tc>
          <w:tcPr>
            <w:tcW w:w="6282" w:type="dxa"/>
            <w:shd w:val="clear" w:color="auto" w:fill="auto"/>
          </w:tcPr>
          <w:p w14:paraId="74A09283" w14:textId="77777777" w:rsidR="00F55A44" w:rsidRPr="00F55A44" w:rsidRDefault="00F55A44" w:rsidP="00F55A44">
            <w:pPr>
              <w:jc w:val="both"/>
              <w:rPr>
                <w:rFonts w:eastAsia="Calibri"/>
                <w:bCs/>
                <w:color w:val="000000"/>
                <w:lang w:eastAsia="zh-CN"/>
              </w:rPr>
            </w:pPr>
          </w:p>
          <w:p w14:paraId="4F21ACD7" w14:textId="77777777" w:rsidR="00F55A44" w:rsidRPr="00F55A44" w:rsidRDefault="00F55A44" w:rsidP="00F55A44">
            <w:pPr>
              <w:jc w:val="both"/>
              <w:rPr>
                <w:rFonts w:eastAsia="Calibri"/>
                <w:bCs/>
                <w:color w:val="000000"/>
                <w:lang w:eastAsia="zh-CN"/>
              </w:rPr>
            </w:pPr>
          </w:p>
        </w:tc>
      </w:tr>
      <w:tr w:rsidR="00F55A44" w:rsidRPr="00F55A44" w14:paraId="24E673DF" w14:textId="77777777" w:rsidTr="00E10457">
        <w:tc>
          <w:tcPr>
            <w:tcW w:w="2780" w:type="dxa"/>
            <w:shd w:val="clear" w:color="auto" w:fill="auto"/>
          </w:tcPr>
          <w:p w14:paraId="7E6AF899"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Banka:</w:t>
            </w:r>
          </w:p>
        </w:tc>
        <w:tc>
          <w:tcPr>
            <w:tcW w:w="6282" w:type="dxa"/>
            <w:shd w:val="clear" w:color="auto" w:fill="auto"/>
          </w:tcPr>
          <w:p w14:paraId="68CFFB4B" w14:textId="77777777" w:rsidR="00F55A44" w:rsidRPr="00F55A44" w:rsidRDefault="00F55A44" w:rsidP="00F55A44">
            <w:pPr>
              <w:jc w:val="both"/>
              <w:rPr>
                <w:rFonts w:eastAsia="Calibri"/>
                <w:bCs/>
                <w:color w:val="000000"/>
                <w:lang w:eastAsia="zh-CN"/>
              </w:rPr>
            </w:pPr>
          </w:p>
          <w:p w14:paraId="0DE853E0" w14:textId="77777777" w:rsidR="00F55A44" w:rsidRPr="00F55A44" w:rsidRDefault="00F55A44" w:rsidP="00F55A44">
            <w:pPr>
              <w:jc w:val="both"/>
              <w:rPr>
                <w:rFonts w:eastAsia="Calibri"/>
                <w:bCs/>
                <w:color w:val="000000"/>
                <w:lang w:eastAsia="zh-CN"/>
              </w:rPr>
            </w:pPr>
          </w:p>
        </w:tc>
      </w:tr>
      <w:tr w:rsidR="00F55A44" w:rsidRPr="00F55A44" w14:paraId="28CBDCD1" w14:textId="77777777" w:rsidTr="00E10457">
        <w:tc>
          <w:tcPr>
            <w:tcW w:w="2780" w:type="dxa"/>
            <w:shd w:val="clear" w:color="auto" w:fill="auto"/>
          </w:tcPr>
          <w:p w14:paraId="37F7EE08"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Vsaka vrsta del, ki jih bo izvedel partner:</w:t>
            </w:r>
          </w:p>
        </w:tc>
        <w:tc>
          <w:tcPr>
            <w:tcW w:w="6282" w:type="dxa"/>
            <w:shd w:val="clear" w:color="auto" w:fill="auto"/>
          </w:tcPr>
          <w:p w14:paraId="3D736F57" w14:textId="77777777" w:rsidR="00F55A44" w:rsidRPr="00F55A44" w:rsidRDefault="00F55A44" w:rsidP="00F55A44">
            <w:pPr>
              <w:jc w:val="both"/>
              <w:rPr>
                <w:rFonts w:eastAsia="Calibri"/>
                <w:bCs/>
                <w:color w:val="000000"/>
                <w:lang w:eastAsia="zh-CN"/>
              </w:rPr>
            </w:pPr>
          </w:p>
          <w:p w14:paraId="10832C8F" w14:textId="77777777" w:rsidR="00F55A44" w:rsidRPr="00F55A44" w:rsidRDefault="00F55A44" w:rsidP="00F55A44">
            <w:pPr>
              <w:jc w:val="both"/>
              <w:rPr>
                <w:rFonts w:eastAsia="Calibri"/>
                <w:bCs/>
                <w:color w:val="000000"/>
                <w:lang w:eastAsia="zh-CN"/>
              </w:rPr>
            </w:pPr>
          </w:p>
          <w:p w14:paraId="13511629" w14:textId="77777777" w:rsidR="00F55A44" w:rsidRPr="00F55A44" w:rsidRDefault="00F55A44" w:rsidP="00F55A44">
            <w:pPr>
              <w:jc w:val="both"/>
              <w:rPr>
                <w:rFonts w:eastAsia="Calibri"/>
                <w:bCs/>
                <w:color w:val="000000"/>
                <w:lang w:eastAsia="zh-CN"/>
              </w:rPr>
            </w:pPr>
          </w:p>
        </w:tc>
      </w:tr>
      <w:tr w:rsidR="00F55A44" w:rsidRPr="00F55A44" w14:paraId="0F66E4FE" w14:textId="77777777" w:rsidTr="00E10457">
        <w:tc>
          <w:tcPr>
            <w:tcW w:w="2780" w:type="dxa"/>
            <w:shd w:val="clear" w:color="auto" w:fill="auto"/>
          </w:tcPr>
          <w:p w14:paraId="2FE30110"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Predmet naročila:</w:t>
            </w:r>
          </w:p>
        </w:tc>
        <w:tc>
          <w:tcPr>
            <w:tcW w:w="6282" w:type="dxa"/>
            <w:shd w:val="clear" w:color="auto" w:fill="auto"/>
          </w:tcPr>
          <w:p w14:paraId="32AC9310" w14:textId="77777777" w:rsidR="00F55A44" w:rsidRPr="00F55A44" w:rsidRDefault="00F55A44" w:rsidP="00F55A44">
            <w:pPr>
              <w:jc w:val="both"/>
              <w:rPr>
                <w:rFonts w:eastAsia="Calibri"/>
                <w:bCs/>
                <w:color w:val="000000"/>
                <w:lang w:eastAsia="zh-CN"/>
              </w:rPr>
            </w:pPr>
          </w:p>
          <w:p w14:paraId="219294E5" w14:textId="77777777" w:rsidR="00F55A44" w:rsidRPr="00F55A44" w:rsidRDefault="00F55A44" w:rsidP="00F55A44">
            <w:pPr>
              <w:jc w:val="both"/>
              <w:rPr>
                <w:rFonts w:eastAsia="Calibri"/>
                <w:bCs/>
                <w:color w:val="000000"/>
                <w:lang w:eastAsia="zh-CN"/>
              </w:rPr>
            </w:pPr>
          </w:p>
        </w:tc>
      </w:tr>
      <w:tr w:rsidR="00F55A44" w:rsidRPr="00F55A44" w14:paraId="37942BA9" w14:textId="77777777" w:rsidTr="00E10457">
        <w:tc>
          <w:tcPr>
            <w:tcW w:w="2780" w:type="dxa"/>
            <w:shd w:val="clear" w:color="auto" w:fill="auto"/>
          </w:tcPr>
          <w:p w14:paraId="796BA8E8"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Vrednost v EUR brez DDV:</w:t>
            </w:r>
          </w:p>
        </w:tc>
        <w:tc>
          <w:tcPr>
            <w:tcW w:w="6282" w:type="dxa"/>
            <w:shd w:val="clear" w:color="auto" w:fill="auto"/>
          </w:tcPr>
          <w:p w14:paraId="323BB4CF" w14:textId="77777777" w:rsidR="00F55A44" w:rsidRPr="00F55A44" w:rsidRDefault="00F55A44" w:rsidP="00F55A44">
            <w:pPr>
              <w:jc w:val="both"/>
              <w:rPr>
                <w:rFonts w:eastAsia="Calibri"/>
                <w:bCs/>
                <w:color w:val="000000"/>
                <w:lang w:eastAsia="zh-CN"/>
              </w:rPr>
            </w:pPr>
          </w:p>
        </w:tc>
      </w:tr>
      <w:tr w:rsidR="00F55A44" w:rsidRPr="00F55A44" w14:paraId="74AE9B88" w14:textId="77777777" w:rsidTr="00E10457">
        <w:tc>
          <w:tcPr>
            <w:tcW w:w="2780" w:type="dxa"/>
            <w:shd w:val="clear" w:color="auto" w:fill="auto"/>
          </w:tcPr>
          <w:p w14:paraId="4A5BD0A7"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Delež del partnerja (v %):*</w:t>
            </w:r>
          </w:p>
        </w:tc>
        <w:tc>
          <w:tcPr>
            <w:tcW w:w="6282" w:type="dxa"/>
            <w:shd w:val="clear" w:color="auto" w:fill="auto"/>
          </w:tcPr>
          <w:p w14:paraId="3F6083D7" w14:textId="77777777" w:rsidR="00F55A44" w:rsidRPr="00F55A44" w:rsidRDefault="00F55A44" w:rsidP="00F55A44">
            <w:pPr>
              <w:jc w:val="both"/>
              <w:rPr>
                <w:rFonts w:eastAsia="Calibri"/>
                <w:bCs/>
                <w:color w:val="000000"/>
                <w:lang w:eastAsia="zh-CN"/>
              </w:rPr>
            </w:pPr>
          </w:p>
        </w:tc>
      </w:tr>
    </w:tbl>
    <w:p w14:paraId="699194BC" w14:textId="77777777" w:rsidR="00F55A44" w:rsidRPr="00F55A44" w:rsidRDefault="00F55A44" w:rsidP="00F55A44">
      <w:pPr>
        <w:jc w:val="both"/>
        <w:rPr>
          <w:rFonts w:asciiTheme="minorHAnsi" w:hAnsiTheme="minorHAnsi"/>
          <w:bCs/>
          <w:i/>
          <w:lang w:eastAsia="zh-CN"/>
        </w:rPr>
      </w:pPr>
      <w:r w:rsidRPr="00F55A44">
        <w:rPr>
          <w:rFonts w:asciiTheme="minorHAnsi" w:hAnsiTheme="minorHAnsi"/>
          <w:bCs/>
          <w:i/>
          <w:lang w:eastAsia="zh-CN"/>
        </w:rPr>
        <w:t>* navede se delež izračunan na sledeči način : vrednost del partnerja / končna ponudbena vrednost (oboje brez DDV)</w:t>
      </w:r>
    </w:p>
    <w:p w14:paraId="1103D288" w14:textId="77777777" w:rsidR="00F55A44" w:rsidRPr="00F55A44" w:rsidRDefault="00F55A44" w:rsidP="00F55A44">
      <w:pPr>
        <w:jc w:val="both"/>
        <w:rPr>
          <w:rFonts w:asciiTheme="minorHAnsi" w:hAnsiTheme="minorHAnsi"/>
          <w:bCs/>
          <w:i/>
          <w:sz w:val="20"/>
          <w:szCs w:val="20"/>
          <w:lang w:eastAsia="zh-CN"/>
        </w:rPr>
      </w:pPr>
      <w:r w:rsidRPr="00F55A44">
        <w:rPr>
          <w:rFonts w:asciiTheme="minorHAnsi" w:hAnsiTheme="minorHAnsi"/>
          <w:bCs/>
          <w:i/>
          <w:sz w:val="20"/>
          <w:szCs w:val="20"/>
          <w:lang w:eastAsia="zh-CN"/>
        </w:rPr>
        <w:t xml:space="preserve">(V primeru skupne ponudbe se v zgornji obrazec napiše </w:t>
      </w:r>
      <w:r w:rsidRPr="00F55A44">
        <w:rPr>
          <w:rFonts w:asciiTheme="minorHAnsi" w:hAnsiTheme="minorHAnsi"/>
          <w:bCs/>
          <w:i/>
          <w:sz w:val="20"/>
          <w:szCs w:val="20"/>
          <w:u w:val="single"/>
          <w:lang w:eastAsia="zh-CN"/>
        </w:rPr>
        <w:t>podatke o partnerjih</w:t>
      </w:r>
      <w:r w:rsidRPr="00F55A44">
        <w:rPr>
          <w:rFonts w:asciiTheme="minorHAnsi" w:hAnsiTheme="minorHAnsi"/>
          <w:bCs/>
          <w:i/>
          <w:sz w:val="20"/>
          <w:szCs w:val="20"/>
          <w:lang w:eastAsia="zh-CN"/>
        </w:rPr>
        <w:t>).</w:t>
      </w:r>
    </w:p>
    <w:p w14:paraId="5AB063E7" w14:textId="77777777" w:rsidR="00F55A44" w:rsidRPr="00A44E14" w:rsidRDefault="00F55A44" w:rsidP="00F55A44">
      <w:pPr>
        <w:jc w:val="both"/>
        <w:rPr>
          <w:rFonts w:asciiTheme="minorHAnsi" w:hAnsiTheme="minorHAnsi"/>
          <w:bCs/>
          <w:i/>
          <w:sz w:val="20"/>
          <w:szCs w:val="20"/>
          <w:lang w:eastAsia="zh-CN"/>
        </w:rPr>
      </w:pPr>
      <w:r w:rsidRPr="00F55A44">
        <w:rPr>
          <w:rFonts w:asciiTheme="minorHAnsi" w:hAnsiTheme="minorHAnsi"/>
          <w:bCs/>
          <w:i/>
          <w:sz w:val="20"/>
          <w:szCs w:val="20"/>
          <w:lang w:eastAsia="zh-CN"/>
        </w:rPr>
        <w:t xml:space="preserve">(V primeru nastopanja z večjim številom partnerjev se strani pogodbe, kjer so navedeni podatki o partnerjih in o </w:t>
      </w:r>
      <w:r w:rsidRPr="00A44E14">
        <w:rPr>
          <w:rFonts w:asciiTheme="minorHAnsi" w:hAnsiTheme="minorHAnsi"/>
          <w:bCs/>
          <w:i/>
          <w:sz w:val="20"/>
          <w:szCs w:val="20"/>
          <w:lang w:eastAsia="zh-CN"/>
        </w:rPr>
        <w:t>vrsti, količini, vrednosti del in ostalem v ustreznem številu kopira).</w:t>
      </w:r>
    </w:p>
    <w:p w14:paraId="1D19C388" w14:textId="76C95775" w:rsidR="00372668" w:rsidRPr="00A44E14" w:rsidRDefault="00372668" w:rsidP="00372668">
      <w:pPr>
        <w:jc w:val="both"/>
        <w:rPr>
          <w:rFonts w:asciiTheme="minorHAnsi" w:hAnsiTheme="minorHAnsi"/>
          <w:bCs/>
          <w:lang w:eastAsia="zh-CN"/>
        </w:rPr>
      </w:pPr>
    </w:p>
    <w:p w14:paraId="29EE4145" w14:textId="7706392D" w:rsidR="007E1101" w:rsidRPr="00A44E14" w:rsidRDefault="007E1101" w:rsidP="007E1101">
      <w:pPr>
        <w:jc w:val="both"/>
        <w:rPr>
          <w:rFonts w:asciiTheme="minorHAnsi" w:hAnsiTheme="minorHAnsi"/>
          <w:bCs/>
          <w:lang w:eastAsia="zh-CN"/>
        </w:rPr>
      </w:pPr>
      <w:r w:rsidRPr="00A44E14">
        <w:rPr>
          <w:rFonts w:asciiTheme="minorHAnsi" w:hAnsiTheme="minorHAnsi"/>
          <w:bCs/>
          <w:lang w:eastAsia="zh-CN"/>
        </w:rPr>
        <w:t xml:space="preserve">V primeru </w:t>
      </w:r>
      <w:r w:rsidR="00461D04" w:rsidRPr="00A44E14">
        <w:rPr>
          <w:rFonts w:asciiTheme="minorHAnsi" w:hAnsiTheme="minorHAnsi"/>
          <w:bCs/>
          <w:lang w:eastAsia="zh-CN"/>
        </w:rPr>
        <w:t>nastopanja s partnerji mora izvajalec</w:t>
      </w:r>
      <w:r w:rsidRPr="00A44E14">
        <w:rPr>
          <w:rFonts w:asciiTheme="minorHAnsi" w:hAnsiTheme="minorHAnsi"/>
          <w:bCs/>
          <w:lang w:eastAsia="zh-CN"/>
        </w:rPr>
        <w:t xml:space="preserve"> o datumu začetka del obvestiti vse partnerje, lahko pa obvesti tudi podizvajalce. </w:t>
      </w:r>
    </w:p>
    <w:p w14:paraId="344AC690" w14:textId="77777777" w:rsidR="007E1101" w:rsidRPr="00A44E14" w:rsidRDefault="007E1101" w:rsidP="007E1101">
      <w:pPr>
        <w:jc w:val="both"/>
        <w:rPr>
          <w:rFonts w:asciiTheme="minorHAnsi" w:hAnsiTheme="minorHAnsi"/>
          <w:bCs/>
          <w:lang w:eastAsia="zh-CN"/>
        </w:rPr>
      </w:pPr>
    </w:p>
    <w:p w14:paraId="252D18FE" w14:textId="33B05BA1" w:rsidR="007E1101" w:rsidRDefault="007E1101" w:rsidP="007E1101">
      <w:pPr>
        <w:jc w:val="both"/>
        <w:rPr>
          <w:rFonts w:asciiTheme="minorHAnsi" w:hAnsiTheme="minorHAnsi"/>
          <w:bCs/>
          <w:lang w:eastAsia="zh-CN"/>
        </w:rPr>
      </w:pPr>
      <w:r w:rsidRPr="00A44E14">
        <w:rPr>
          <w:rFonts w:asciiTheme="minorHAnsi" w:hAnsiTheme="minorHAnsi"/>
          <w:bCs/>
          <w:lang w:eastAsia="zh-CN"/>
        </w:rPr>
        <w:t>Prvega koordinacijskega sestanka se morajo udeležiti vsi partnerji.</w:t>
      </w:r>
    </w:p>
    <w:p w14:paraId="006F097C" w14:textId="77777777" w:rsidR="001D3F7D" w:rsidRPr="001D3F7D" w:rsidRDefault="001D3F7D" w:rsidP="00372668">
      <w:pPr>
        <w:rPr>
          <w:rFonts w:asciiTheme="minorHAnsi" w:hAnsiTheme="minorHAnsi"/>
          <w:bCs/>
          <w:lang w:eastAsia="zh-CN"/>
        </w:rPr>
      </w:pPr>
    </w:p>
    <w:p w14:paraId="3ECB7BB1"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ODSTOP POGODBE</w:t>
      </w:r>
    </w:p>
    <w:p w14:paraId="1F54FE22" w14:textId="77777777" w:rsidR="00372668" w:rsidRPr="001D3F7D" w:rsidRDefault="00372668" w:rsidP="00372668">
      <w:pPr>
        <w:rPr>
          <w:rFonts w:asciiTheme="minorHAnsi" w:hAnsiTheme="minorHAnsi"/>
          <w:b/>
          <w:bCs/>
          <w:lang w:eastAsia="zh-CN"/>
        </w:rPr>
      </w:pPr>
    </w:p>
    <w:p w14:paraId="1AA63293"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4EEEB2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Prepoved odstopa pogodbe</w:t>
      </w:r>
    </w:p>
    <w:p w14:paraId="0CC0D28D" w14:textId="77777777" w:rsidR="00372668" w:rsidRPr="001D3F7D" w:rsidRDefault="00372668" w:rsidP="00372668">
      <w:pPr>
        <w:rPr>
          <w:rFonts w:asciiTheme="minorHAnsi" w:hAnsiTheme="minorHAnsi"/>
          <w:bCs/>
          <w:lang w:eastAsia="zh-CN"/>
        </w:rPr>
      </w:pPr>
    </w:p>
    <w:p w14:paraId="5C5A1D8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082A8CC6" w14:textId="77777777" w:rsidR="00372668" w:rsidRPr="001D3F7D" w:rsidRDefault="00372668" w:rsidP="00372668">
      <w:pPr>
        <w:rPr>
          <w:rFonts w:asciiTheme="minorHAnsi" w:hAnsiTheme="minorHAnsi"/>
          <w:b/>
          <w:bCs/>
          <w:lang w:eastAsia="zh-CN"/>
        </w:rPr>
      </w:pPr>
    </w:p>
    <w:p w14:paraId="6367302A" w14:textId="77777777" w:rsidR="00372668" w:rsidRPr="001D3F7D" w:rsidRDefault="00372668" w:rsidP="00372668">
      <w:pPr>
        <w:rPr>
          <w:rFonts w:asciiTheme="minorHAnsi" w:hAnsiTheme="minorHAnsi"/>
          <w:b/>
          <w:bCs/>
          <w:lang w:eastAsia="zh-CN"/>
        </w:rPr>
      </w:pPr>
    </w:p>
    <w:p w14:paraId="08AFA9DB"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ZAUSTAVITEV DEL</w:t>
      </w:r>
    </w:p>
    <w:p w14:paraId="5613EDEE" w14:textId="77777777" w:rsidR="00372668" w:rsidRPr="001D3F7D" w:rsidRDefault="00372668" w:rsidP="00372668">
      <w:pPr>
        <w:rPr>
          <w:rFonts w:asciiTheme="minorHAnsi" w:hAnsiTheme="minorHAnsi"/>
          <w:b/>
          <w:bCs/>
          <w:lang w:eastAsia="zh-CN"/>
        </w:rPr>
      </w:pPr>
    </w:p>
    <w:p w14:paraId="559BA637" w14:textId="77777777" w:rsidR="00372668" w:rsidRPr="007C1CF8" w:rsidRDefault="00372668" w:rsidP="00393C66">
      <w:pPr>
        <w:numPr>
          <w:ilvl w:val="0"/>
          <w:numId w:val="37"/>
        </w:numPr>
        <w:rPr>
          <w:rFonts w:asciiTheme="minorHAnsi" w:hAnsiTheme="minorHAnsi"/>
          <w:b/>
          <w:bCs/>
          <w:lang w:eastAsia="zh-CN"/>
        </w:rPr>
      </w:pPr>
      <w:r w:rsidRPr="007C1CF8">
        <w:rPr>
          <w:rFonts w:asciiTheme="minorHAnsi" w:hAnsiTheme="minorHAnsi"/>
          <w:b/>
          <w:bCs/>
          <w:lang w:eastAsia="zh-CN"/>
        </w:rPr>
        <w:t>člen</w:t>
      </w:r>
    </w:p>
    <w:p w14:paraId="4F447541" w14:textId="77777777" w:rsidR="00372668" w:rsidRPr="007C1CF8" w:rsidRDefault="00372668" w:rsidP="00372668">
      <w:pPr>
        <w:rPr>
          <w:rFonts w:asciiTheme="minorHAnsi" w:hAnsiTheme="minorHAnsi"/>
          <w:b/>
          <w:bCs/>
          <w:lang w:eastAsia="zh-CN"/>
        </w:rPr>
      </w:pPr>
      <w:r w:rsidRPr="007C1CF8">
        <w:rPr>
          <w:rFonts w:asciiTheme="minorHAnsi" w:hAnsiTheme="minorHAnsi"/>
          <w:b/>
          <w:bCs/>
          <w:lang w:eastAsia="zh-CN"/>
        </w:rPr>
        <w:t>Zaustavitev del po navodilu naročnika</w:t>
      </w:r>
    </w:p>
    <w:p w14:paraId="10532053" w14:textId="77777777" w:rsidR="00372668" w:rsidRPr="007C1CF8" w:rsidRDefault="00372668" w:rsidP="00372668">
      <w:pPr>
        <w:rPr>
          <w:rFonts w:asciiTheme="minorHAnsi" w:hAnsiTheme="minorHAnsi"/>
          <w:b/>
          <w:bCs/>
          <w:lang w:eastAsia="zh-CN"/>
        </w:rPr>
      </w:pPr>
    </w:p>
    <w:p w14:paraId="356D923B" w14:textId="77777777" w:rsidR="00A35F29" w:rsidRPr="007C1CF8" w:rsidRDefault="00A35F29" w:rsidP="00A35F29">
      <w:pPr>
        <w:rPr>
          <w:rFonts w:asciiTheme="minorHAnsi" w:hAnsiTheme="minorHAnsi"/>
          <w:bCs/>
          <w:lang w:eastAsia="zh-CN"/>
        </w:rPr>
      </w:pPr>
      <w:r w:rsidRPr="007C1CF8">
        <w:rPr>
          <w:rFonts w:asciiTheme="minorHAnsi" w:hAnsiTheme="minorHAnsi"/>
          <w:bCs/>
          <w:lang w:eastAsia="zh-CN"/>
        </w:rPr>
        <w:t>Naročnik lahko kadarkoli naroči izvajalcu, da ustavi napredovanje nekega dela ali vseh del. V takšnem primeru mora izvajalec zaščititi, shraniti ali zavarovati pogodbena dela proti kvarjenju, izgubi ali škodi.</w:t>
      </w:r>
    </w:p>
    <w:p w14:paraId="478FB20E" w14:textId="77777777" w:rsidR="00A35F29" w:rsidRPr="007C1CF8" w:rsidRDefault="00A35F29" w:rsidP="00A35F29">
      <w:pPr>
        <w:rPr>
          <w:rFonts w:asciiTheme="minorHAnsi" w:hAnsiTheme="minorHAnsi"/>
          <w:bCs/>
          <w:lang w:eastAsia="zh-CN"/>
        </w:rPr>
      </w:pPr>
    </w:p>
    <w:p w14:paraId="6EAEAE02" w14:textId="77777777" w:rsidR="00A35F29" w:rsidRPr="007C1CF8" w:rsidRDefault="00A35F29" w:rsidP="00A35F29">
      <w:pPr>
        <w:rPr>
          <w:rFonts w:asciiTheme="minorHAnsi" w:hAnsiTheme="minorHAnsi"/>
          <w:bCs/>
          <w:lang w:eastAsia="zh-CN"/>
        </w:rPr>
      </w:pPr>
      <w:r w:rsidRPr="007C1CF8">
        <w:rPr>
          <w:rFonts w:asciiTheme="minorHAnsi" w:hAnsiTheme="minorHAnsi"/>
          <w:bCs/>
          <w:lang w:eastAsia="zh-CN"/>
        </w:rPr>
        <w:t>Stroške zaustavitve napredovanja del krije izvajalec, če je odgovoren za razlog zaustavitve del.</w:t>
      </w:r>
    </w:p>
    <w:p w14:paraId="437A4725" w14:textId="77777777" w:rsidR="00372668" w:rsidRPr="007C1CF8" w:rsidRDefault="00372668" w:rsidP="00372668">
      <w:pPr>
        <w:rPr>
          <w:rFonts w:asciiTheme="minorHAnsi" w:hAnsiTheme="minorHAnsi"/>
          <w:b/>
          <w:bCs/>
          <w:lang w:eastAsia="zh-CN"/>
        </w:rPr>
      </w:pPr>
    </w:p>
    <w:p w14:paraId="45083992" w14:textId="77777777" w:rsidR="00372668" w:rsidRPr="007C1CF8" w:rsidRDefault="00372668" w:rsidP="00393C66">
      <w:pPr>
        <w:numPr>
          <w:ilvl w:val="0"/>
          <w:numId w:val="37"/>
        </w:numPr>
        <w:rPr>
          <w:rFonts w:asciiTheme="minorHAnsi" w:hAnsiTheme="minorHAnsi"/>
          <w:b/>
          <w:bCs/>
          <w:lang w:eastAsia="zh-CN"/>
        </w:rPr>
      </w:pPr>
      <w:r w:rsidRPr="007C1CF8">
        <w:rPr>
          <w:rFonts w:asciiTheme="minorHAnsi" w:hAnsiTheme="minorHAnsi"/>
          <w:b/>
          <w:bCs/>
          <w:lang w:eastAsia="zh-CN"/>
        </w:rPr>
        <w:t>člen</w:t>
      </w:r>
    </w:p>
    <w:p w14:paraId="67957BCA" w14:textId="77777777" w:rsidR="00372668" w:rsidRPr="001D3F7D" w:rsidRDefault="00372668" w:rsidP="00372668">
      <w:pPr>
        <w:rPr>
          <w:rFonts w:asciiTheme="minorHAnsi" w:hAnsiTheme="minorHAnsi"/>
          <w:b/>
          <w:bCs/>
          <w:lang w:eastAsia="zh-CN"/>
        </w:rPr>
      </w:pPr>
      <w:r w:rsidRPr="007C1CF8">
        <w:rPr>
          <w:rFonts w:asciiTheme="minorHAnsi" w:hAnsiTheme="minorHAnsi"/>
          <w:b/>
          <w:bCs/>
          <w:lang w:eastAsia="zh-CN"/>
        </w:rPr>
        <w:t>Zaustavitev del s strani izvajalca</w:t>
      </w:r>
    </w:p>
    <w:p w14:paraId="6CBAE7D8" w14:textId="77777777" w:rsidR="00372668" w:rsidRPr="001D3F7D" w:rsidRDefault="00372668" w:rsidP="00372668">
      <w:pPr>
        <w:rPr>
          <w:rFonts w:asciiTheme="minorHAnsi" w:hAnsiTheme="minorHAnsi"/>
          <w:b/>
          <w:bCs/>
          <w:lang w:eastAsia="zh-CN"/>
        </w:rPr>
      </w:pPr>
    </w:p>
    <w:p w14:paraId="213BF4A3" w14:textId="77777777" w:rsidR="00101A0C" w:rsidRPr="008C2E2A" w:rsidRDefault="00101A0C" w:rsidP="00101A0C">
      <w:pPr>
        <w:jc w:val="both"/>
        <w:rPr>
          <w:rFonts w:asciiTheme="minorHAnsi" w:hAnsiTheme="minorHAnsi"/>
          <w:bCs/>
          <w:lang w:eastAsia="zh-CN"/>
        </w:rPr>
      </w:pPr>
      <w:r w:rsidRPr="008C2E2A">
        <w:rPr>
          <w:rFonts w:asciiTheme="minorHAnsi" w:hAnsiTheme="minorHAnsi"/>
          <w:bCs/>
          <w:lang w:eastAsia="zh-CN"/>
        </w:rPr>
        <w:t xml:space="preserve">Izvajalec ima pravico, da ustavi napredovanje del ali izvedbo vseh del v primeru, da naročnik krši svoje finančne obveznosti po tej pogodbi in sicer v primeru, da naročnik zamuja s plačilom že druge izdane situacije, pri čemer ni poravnal še niti predhodno izdane situacije (zamuda pri plačilu dveh zaporednih situacij). Izvajalec mora v takšnem primeru naročniku poslati opozorilo pred zaustavitvijo del ter naročniku določiti dodatni primerni rok za plačilo dolgovanih zneskov, ki ne sme biti krajši od 15 dni. V kolikor naročnik tudi po izteku tega dodatnega roka zamuja s plačilom, lahko izvajalec zaustavi dela do prejema vseh zapadlih plačil, ki jih naročnik dolguje izvajalcu. </w:t>
      </w:r>
    </w:p>
    <w:p w14:paraId="6A59033B" w14:textId="77777777" w:rsidR="00372668" w:rsidRDefault="00372668" w:rsidP="00372668">
      <w:pPr>
        <w:jc w:val="both"/>
        <w:rPr>
          <w:rFonts w:asciiTheme="minorHAnsi" w:hAnsiTheme="minorHAnsi"/>
          <w:bCs/>
          <w:lang w:eastAsia="zh-CN"/>
        </w:rPr>
      </w:pPr>
    </w:p>
    <w:p w14:paraId="73DDF00F" w14:textId="77777777" w:rsidR="007B2842" w:rsidRPr="001D3F7D" w:rsidRDefault="007B2842" w:rsidP="00372668">
      <w:pPr>
        <w:jc w:val="both"/>
        <w:rPr>
          <w:rFonts w:asciiTheme="minorHAnsi" w:hAnsiTheme="minorHAnsi"/>
          <w:bCs/>
          <w:lang w:eastAsia="zh-CN"/>
        </w:rPr>
      </w:pPr>
    </w:p>
    <w:p w14:paraId="244F526E"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VIŠJA SILA</w:t>
      </w:r>
    </w:p>
    <w:p w14:paraId="121A1DDB" w14:textId="77777777" w:rsidR="00372668" w:rsidRPr="001D3F7D" w:rsidRDefault="00372668" w:rsidP="00372668">
      <w:pPr>
        <w:rPr>
          <w:rFonts w:asciiTheme="minorHAnsi" w:hAnsiTheme="minorHAnsi"/>
          <w:b/>
          <w:bCs/>
          <w:lang w:eastAsia="zh-CN"/>
        </w:rPr>
      </w:pPr>
    </w:p>
    <w:p w14:paraId="0EF81083"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5D9E1CA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Višja sila</w:t>
      </w:r>
    </w:p>
    <w:p w14:paraId="15BEDD56" w14:textId="77777777" w:rsidR="00372668" w:rsidRPr="001D3F7D" w:rsidRDefault="00372668" w:rsidP="00372668">
      <w:pPr>
        <w:rPr>
          <w:rFonts w:asciiTheme="minorHAnsi" w:hAnsiTheme="minorHAnsi"/>
          <w:b/>
          <w:bCs/>
          <w:lang w:eastAsia="zh-CN"/>
        </w:rPr>
      </w:pPr>
    </w:p>
    <w:p w14:paraId="563DE077"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Pod višjo silo se razumejo vsi nepredvideni in nepričakovani dogodki, ki nastopijo neodvisno od volje strank in ki jih stranki nista mogli predvideti ob sklepanju pogodbe ter kakorkoli vplivajo na izvedbo pogodbenih obveznosti.</w:t>
      </w:r>
    </w:p>
    <w:p w14:paraId="1ED9263A" w14:textId="77777777" w:rsidR="00240F9E" w:rsidRPr="001D3F7D" w:rsidRDefault="00240F9E" w:rsidP="00372668">
      <w:pPr>
        <w:jc w:val="both"/>
        <w:rPr>
          <w:rFonts w:asciiTheme="minorHAnsi" w:hAnsiTheme="minorHAnsi"/>
          <w:bCs/>
          <w:lang w:eastAsia="zh-CN"/>
        </w:rPr>
      </w:pPr>
    </w:p>
    <w:p w14:paraId="0B9C2F4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Nobena od strank ni odgovorna za neizpolnitev katerekoli izmed svojih obveznosti iz razlogov, ki so izven njenega nadzora.</w:t>
      </w:r>
    </w:p>
    <w:p w14:paraId="01CD7C3A" w14:textId="77777777" w:rsidR="00372668" w:rsidRDefault="00372668" w:rsidP="00372668">
      <w:pPr>
        <w:jc w:val="both"/>
        <w:rPr>
          <w:rFonts w:asciiTheme="minorHAnsi" w:hAnsiTheme="minorHAnsi"/>
          <w:bCs/>
          <w:lang w:eastAsia="zh-CN"/>
        </w:rPr>
      </w:pPr>
    </w:p>
    <w:p w14:paraId="3FFDCF6A" w14:textId="77777777" w:rsidR="00E25F76" w:rsidRDefault="00E25F76" w:rsidP="00372668">
      <w:pPr>
        <w:jc w:val="both"/>
        <w:rPr>
          <w:rFonts w:asciiTheme="minorHAnsi" w:hAnsiTheme="minorHAnsi"/>
          <w:bCs/>
          <w:lang w:eastAsia="zh-CN"/>
        </w:rPr>
      </w:pPr>
    </w:p>
    <w:p w14:paraId="20C1AD8F" w14:textId="77777777" w:rsidR="00E25F76" w:rsidRPr="001D3F7D" w:rsidRDefault="00E25F76" w:rsidP="00372668">
      <w:pPr>
        <w:jc w:val="both"/>
        <w:rPr>
          <w:rFonts w:asciiTheme="minorHAnsi" w:hAnsiTheme="minorHAnsi"/>
          <w:bCs/>
          <w:lang w:eastAsia="zh-CN"/>
        </w:rPr>
      </w:pPr>
    </w:p>
    <w:p w14:paraId="412BFC86"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PREDSTAVNIKI POGODBENIH STRANK IN KOMUNIKACIJA</w:t>
      </w:r>
    </w:p>
    <w:p w14:paraId="4F8375A6" w14:textId="77777777" w:rsidR="00372668" w:rsidRPr="001D3F7D" w:rsidRDefault="00372668" w:rsidP="00372668">
      <w:pPr>
        <w:rPr>
          <w:rFonts w:asciiTheme="minorHAnsi" w:hAnsiTheme="minorHAnsi"/>
          <w:b/>
          <w:bCs/>
          <w:lang w:eastAsia="zh-CN"/>
        </w:rPr>
      </w:pPr>
    </w:p>
    <w:p w14:paraId="01453A66"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57DE0D68"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Predstavniki pogodbenih strank</w:t>
      </w:r>
    </w:p>
    <w:p w14:paraId="7CB52B04" w14:textId="77777777" w:rsidR="00372668" w:rsidRPr="001D3F7D" w:rsidRDefault="00372668" w:rsidP="00372668">
      <w:pPr>
        <w:rPr>
          <w:rFonts w:asciiTheme="minorHAnsi" w:hAnsiTheme="minorHAnsi"/>
          <w:bCs/>
          <w:lang w:eastAsia="zh-CN"/>
        </w:rPr>
      </w:pPr>
    </w:p>
    <w:p w14:paraId="4D4034C2" w14:textId="77777777" w:rsidR="00372668" w:rsidRPr="001D3F7D" w:rsidRDefault="00372668" w:rsidP="00372668">
      <w:pPr>
        <w:jc w:val="both"/>
        <w:rPr>
          <w:rFonts w:asciiTheme="minorHAnsi" w:hAnsiTheme="minorHAnsi"/>
          <w:bCs/>
          <w:lang w:val="pl-PL" w:eastAsia="zh-CN"/>
        </w:rPr>
      </w:pPr>
      <w:r w:rsidRPr="001D3F7D">
        <w:rPr>
          <w:rFonts w:asciiTheme="minorHAnsi" w:hAnsiTheme="minorHAnsi"/>
          <w:bCs/>
          <w:lang w:val="pl-PL" w:eastAsia="zh-CN"/>
        </w:rPr>
        <w:t>Pooblaščeni predstavnik izvajalca je _______________________________________________, telefon: _______________________, e-naslov: __________________________.</w:t>
      </w:r>
    </w:p>
    <w:p w14:paraId="3334DD81" w14:textId="77777777" w:rsidR="00372668" w:rsidRPr="001D3F7D" w:rsidRDefault="00372668" w:rsidP="00372668">
      <w:pPr>
        <w:jc w:val="both"/>
        <w:rPr>
          <w:rFonts w:asciiTheme="minorHAnsi" w:hAnsiTheme="minorHAnsi"/>
          <w:bCs/>
          <w:lang w:val="pl-PL" w:eastAsia="zh-CN"/>
        </w:rPr>
      </w:pPr>
    </w:p>
    <w:p w14:paraId="0E226E57" w14:textId="77777777" w:rsidR="00070477" w:rsidRPr="00070477" w:rsidRDefault="00070477" w:rsidP="00070477">
      <w:pPr>
        <w:jc w:val="both"/>
        <w:rPr>
          <w:rFonts w:asciiTheme="minorHAnsi" w:hAnsiTheme="minorHAnsi"/>
          <w:bCs/>
          <w:lang w:val="pl-PL" w:eastAsia="zh-CN"/>
        </w:rPr>
      </w:pPr>
      <w:r w:rsidRPr="00070477">
        <w:rPr>
          <w:rFonts w:asciiTheme="minorHAnsi" w:hAnsiTheme="minorHAnsi"/>
          <w:bCs/>
          <w:lang w:val="pl-PL" w:eastAsia="zh-CN"/>
        </w:rPr>
        <w:t>Skrnik pogodbe na strani izvajalca je: ___________________________</w:t>
      </w:r>
      <w:r>
        <w:rPr>
          <w:rFonts w:asciiTheme="minorHAnsi" w:hAnsiTheme="minorHAnsi"/>
          <w:bCs/>
          <w:lang w:val="pl-PL" w:eastAsia="zh-CN"/>
        </w:rPr>
        <w:t>________________________</w:t>
      </w:r>
      <w:r w:rsidRPr="00070477">
        <w:rPr>
          <w:rFonts w:asciiTheme="minorHAnsi" w:hAnsiTheme="minorHAnsi"/>
          <w:bCs/>
          <w:lang w:val="pl-PL" w:eastAsia="zh-CN"/>
        </w:rPr>
        <w:t>, telefon: _______________________, e-naslov: __________________________.</w:t>
      </w:r>
    </w:p>
    <w:p w14:paraId="59EFB63A" w14:textId="77777777" w:rsidR="00372668" w:rsidRPr="001D3F7D" w:rsidRDefault="00372668" w:rsidP="00372668">
      <w:pPr>
        <w:jc w:val="both"/>
        <w:rPr>
          <w:rFonts w:asciiTheme="minorHAnsi" w:hAnsiTheme="minorHAnsi"/>
          <w:bCs/>
          <w:lang w:val="pl-PL" w:eastAsia="zh-CN"/>
        </w:rPr>
      </w:pPr>
    </w:p>
    <w:p w14:paraId="5C2EB8DE" w14:textId="00E0B572" w:rsidR="00372668" w:rsidRPr="001D3F7D" w:rsidRDefault="00372668" w:rsidP="00372668">
      <w:pPr>
        <w:jc w:val="both"/>
        <w:rPr>
          <w:rFonts w:asciiTheme="minorHAnsi" w:hAnsiTheme="minorHAnsi"/>
          <w:bCs/>
          <w:lang w:val="pl-PL" w:eastAsia="zh-CN"/>
        </w:rPr>
      </w:pPr>
      <w:r w:rsidRPr="001D3F7D">
        <w:rPr>
          <w:rFonts w:asciiTheme="minorHAnsi" w:hAnsiTheme="minorHAnsi"/>
          <w:bCs/>
          <w:lang w:val="pl-PL" w:eastAsia="zh-CN"/>
        </w:rPr>
        <w:t>Pooblaščeni predstavnik naročnika je</w:t>
      </w:r>
      <w:r w:rsidR="00F02D0A">
        <w:rPr>
          <w:rFonts w:asciiTheme="minorHAnsi" w:hAnsiTheme="minorHAnsi"/>
          <w:bCs/>
          <w:lang w:val="pl-PL" w:eastAsia="zh-CN"/>
        </w:rPr>
        <w:t xml:space="preserve"> vodja Notranje organizacijske enote odgovorne za projekte in investicije.</w:t>
      </w:r>
    </w:p>
    <w:p w14:paraId="077708C6" w14:textId="77777777" w:rsidR="00372668" w:rsidRPr="001D3F7D" w:rsidRDefault="00372668" w:rsidP="00372668">
      <w:pPr>
        <w:jc w:val="both"/>
        <w:rPr>
          <w:rFonts w:asciiTheme="minorHAnsi" w:hAnsiTheme="minorHAnsi"/>
          <w:bCs/>
          <w:lang w:val="pl-PL" w:eastAsia="zh-CN"/>
        </w:rPr>
      </w:pPr>
    </w:p>
    <w:p w14:paraId="7C984B86" w14:textId="6B4B1FF3" w:rsidR="00372668" w:rsidRPr="001D3F7D" w:rsidRDefault="00372668" w:rsidP="00372668">
      <w:pPr>
        <w:jc w:val="both"/>
        <w:rPr>
          <w:rFonts w:asciiTheme="minorHAnsi" w:hAnsiTheme="minorHAnsi"/>
          <w:bCs/>
          <w:lang w:val="pl-PL" w:eastAsia="zh-CN"/>
        </w:rPr>
      </w:pPr>
      <w:r w:rsidRPr="007C1CF8">
        <w:rPr>
          <w:rFonts w:asciiTheme="minorHAnsi" w:hAnsiTheme="minorHAnsi"/>
          <w:bCs/>
          <w:lang w:val="pl-PL" w:eastAsia="zh-CN"/>
        </w:rPr>
        <w:t xml:space="preserve">Skrbnik te pogodbe s strani naročnika je </w:t>
      </w:r>
      <w:r w:rsidR="00A7401C" w:rsidRPr="007C1CF8">
        <w:rPr>
          <w:rFonts w:asciiTheme="minorHAnsi" w:hAnsiTheme="minorHAnsi"/>
          <w:bCs/>
          <w:lang w:val="pl-PL" w:eastAsia="zh-CN"/>
        </w:rPr>
        <w:t>Tina Mesec</w:t>
      </w:r>
      <w:r w:rsidRPr="007C1CF8">
        <w:rPr>
          <w:rFonts w:asciiTheme="minorHAnsi" w:hAnsiTheme="minorHAnsi"/>
          <w:bCs/>
          <w:lang w:val="pl-PL" w:eastAsia="zh-CN"/>
        </w:rPr>
        <w:t xml:space="preserve">, </w:t>
      </w:r>
      <w:r w:rsidRPr="007C1CF8">
        <w:rPr>
          <w:rFonts w:asciiTheme="minorHAnsi" w:hAnsiTheme="minorHAnsi"/>
          <w:bCs/>
          <w:lang w:eastAsia="zh-CN"/>
        </w:rPr>
        <w:t xml:space="preserve">telefon: 04 2373 </w:t>
      </w:r>
      <w:r w:rsidR="00A7401C" w:rsidRPr="007C1CF8">
        <w:rPr>
          <w:rFonts w:asciiTheme="minorHAnsi" w:hAnsiTheme="minorHAnsi"/>
          <w:bCs/>
          <w:lang w:eastAsia="zh-CN"/>
        </w:rPr>
        <w:t>133</w:t>
      </w:r>
      <w:r w:rsidRPr="007C1CF8">
        <w:rPr>
          <w:rFonts w:asciiTheme="minorHAnsi" w:hAnsiTheme="minorHAnsi"/>
          <w:bCs/>
          <w:lang w:eastAsia="zh-CN"/>
        </w:rPr>
        <w:t xml:space="preserve">, e-naslov: </w:t>
      </w:r>
      <w:hyperlink r:id="rId48" w:history="1">
        <w:r w:rsidR="00915A16" w:rsidRPr="007C1CF8">
          <w:rPr>
            <w:rStyle w:val="Hiperpovezava"/>
          </w:rPr>
          <w:t>tina.mesec</w:t>
        </w:r>
        <w:r w:rsidR="00915A16" w:rsidRPr="007C1CF8">
          <w:rPr>
            <w:rStyle w:val="Hiperpovezava"/>
            <w:rFonts w:asciiTheme="minorHAnsi" w:hAnsiTheme="minorHAnsi"/>
            <w:bCs/>
            <w:lang w:eastAsia="zh-CN"/>
          </w:rPr>
          <w:t>@kranj.si</w:t>
        </w:r>
      </w:hyperlink>
      <w:r w:rsidRPr="007C1CF8">
        <w:rPr>
          <w:rFonts w:asciiTheme="minorHAnsi" w:hAnsiTheme="minorHAnsi"/>
          <w:bCs/>
          <w:lang w:val="pl-PL" w:eastAsia="zh-CN"/>
        </w:rPr>
        <w:t>, ki je s strani naročnik pooblaščen tudi za</w:t>
      </w:r>
      <w:r w:rsidRPr="007C1CF8">
        <w:rPr>
          <w:rFonts w:asciiTheme="minorHAnsi" w:eastAsia="SimSun" w:hAnsiTheme="minorHAnsi"/>
        </w:rPr>
        <w:t xml:space="preserve"> </w:t>
      </w:r>
      <w:r w:rsidRPr="007C1CF8">
        <w:rPr>
          <w:rFonts w:asciiTheme="minorHAnsi" w:hAnsiTheme="minorHAnsi"/>
          <w:bCs/>
          <w:lang w:val="pl-PL" w:eastAsia="zh-CN"/>
        </w:rPr>
        <w:t>sestavo in podpis končnega obračuna.</w:t>
      </w:r>
    </w:p>
    <w:p w14:paraId="79964B56" w14:textId="77777777" w:rsidR="00372668" w:rsidRPr="001D3F7D" w:rsidRDefault="00372668" w:rsidP="00372668">
      <w:pPr>
        <w:jc w:val="both"/>
        <w:rPr>
          <w:rFonts w:asciiTheme="minorHAnsi" w:hAnsiTheme="minorHAnsi"/>
          <w:bCs/>
          <w:lang w:val="pl-PL" w:eastAsia="zh-CN"/>
        </w:rPr>
      </w:pPr>
    </w:p>
    <w:p w14:paraId="15D52598"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Pogodbeni stranki sta dolžni obvestiti nasprotno stranko o zamenjavi predstavnikov </w:t>
      </w:r>
      <w:r w:rsidR="007B767A">
        <w:rPr>
          <w:rFonts w:asciiTheme="minorHAnsi" w:hAnsiTheme="minorHAnsi"/>
          <w:bCs/>
          <w:lang w:eastAsia="zh-CN"/>
        </w:rPr>
        <w:t xml:space="preserve">in skrbnikov </w:t>
      </w:r>
      <w:r w:rsidRPr="001D3F7D">
        <w:rPr>
          <w:rFonts w:asciiTheme="minorHAnsi" w:hAnsiTheme="minorHAnsi"/>
          <w:bCs/>
          <w:lang w:eastAsia="zh-CN"/>
        </w:rPr>
        <w:t>v roku sedem (7) delovnih dni po zamenjavi.</w:t>
      </w:r>
    </w:p>
    <w:p w14:paraId="2D0FFBBB" w14:textId="77777777" w:rsidR="00372668" w:rsidRDefault="00372668" w:rsidP="00372668">
      <w:pPr>
        <w:jc w:val="both"/>
        <w:rPr>
          <w:rFonts w:asciiTheme="minorHAnsi" w:hAnsiTheme="minorHAnsi"/>
          <w:bCs/>
          <w:lang w:eastAsia="zh-CN"/>
        </w:rPr>
      </w:pPr>
    </w:p>
    <w:p w14:paraId="593901A9"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B018A3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Način komunikacije</w:t>
      </w:r>
    </w:p>
    <w:p w14:paraId="0520F179" w14:textId="77777777" w:rsidR="00372668" w:rsidRPr="001D3F7D" w:rsidRDefault="00372668" w:rsidP="00372668">
      <w:pPr>
        <w:rPr>
          <w:rFonts w:asciiTheme="minorHAnsi" w:hAnsiTheme="minorHAnsi"/>
          <w:bCs/>
          <w:lang w:eastAsia="zh-CN"/>
        </w:rPr>
      </w:pPr>
    </w:p>
    <w:p w14:paraId="5BDC6222" w14:textId="212F7554"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Vsa obvestila strank in ostale pomembne komunikacije morajo biti posl</w:t>
      </w:r>
      <w:r w:rsidR="00C93A60">
        <w:rPr>
          <w:rFonts w:asciiTheme="minorHAnsi" w:hAnsiTheme="minorHAnsi"/>
          <w:bCs/>
          <w:lang w:eastAsia="zh-CN"/>
        </w:rPr>
        <w:t xml:space="preserve">ane nasprotni stranki po pošti </w:t>
      </w:r>
      <w:r w:rsidRPr="001D3F7D">
        <w:rPr>
          <w:rFonts w:asciiTheme="minorHAnsi" w:hAnsiTheme="minorHAnsi"/>
          <w:bCs/>
          <w:lang w:eastAsia="zh-CN"/>
        </w:rPr>
        <w:t xml:space="preserve">ali e-pošti. Pomembne komunikacije so tiste, ki zadevajo določbe te pogodbe, potek gradnje, storitev in dobav, projektno dokumentacijo ter spremembo te, situacije, prevzeme in potrjevanja, plačila, naročila, odredbe, opomine in pritožbe. </w:t>
      </w:r>
    </w:p>
    <w:p w14:paraId="30AD8E84" w14:textId="77777777" w:rsidR="00372668" w:rsidRPr="001D3F7D" w:rsidRDefault="00372668" w:rsidP="00372668">
      <w:pPr>
        <w:jc w:val="both"/>
        <w:rPr>
          <w:rFonts w:asciiTheme="minorHAnsi" w:hAnsiTheme="minorHAnsi"/>
          <w:bCs/>
          <w:lang w:eastAsia="zh-CN"/>
        </w:rPr>
      </w:pPr>
    </w:p>
    <w:p w14:paraId="0D412178"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Operativne komunikacije brez zgoraj naštetih učinkov lahko potekajo preko telefona. </w:t>
      </w:r>
    </w:p>
    <w:p w14:paraId="16AD9EF6" w14:textId="77777777" w:rsidR="00372668" w:rsidRPr="001D3F7D" w:rsidRDefault="00372668" w:rsidP="00372668">
      <w:pPr>
        <w:jc w:val="both"/>
        <w:rPr>
          <w:rFonts w:asciiTheme="minorHAnsi" w:hAnsiTheme="minorHAnsi"/>
          <w:bCs/>
          <w:lang w:eastAsia="zh-CN"/>
        </w:rPr>
      </w:pPr>
    </w:p>
    <w:p w14:paraId="1DB7F6D8"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Vsa pisanja in elektronska pošta mora biti naslovljena na pristojne kontaktne osebe v skladu s to pogodbo.</w:t>
      </w:r>
    </w:p>
    <w:p w14:paraId="35858E24" w14:textId="77777777" w:rsidR="00372668" w:rsidRPr="001D3F7D" w:rsidRDefault="00372668" w:rsidP="00372668">
      <w:pPr>
        <w:jc w:val="both"/>
        <w:rPr>
          <w:rFonts w:asciiTheme="minorHAnsi" w:hAnsiTheme="minorHAnsi"/>
          <w:bCs/>
          <w:lang w:eastAsia="zh-CN"/>
        </w:rPr>
      </w:pPr>
    </w:p>
    <w:p w14:paraId="5FAAD477" w14:textId="5FC6A21F" w:rsidR="00372668" w:rsidRDefault="00372668" w:rsidP="00372668">
      <w:pPr>
        <w:jc w:val="both"/>
        <w:rPr>
          <w:rFonts w:asciiTheme="minorHAnsi" w:eastAsia="SimSun" w:hAnsiTheme="minorHAnsi"/>
          <w:bCs/>
          <w:lang w:eastAsia="zh-CN"/>
        </w:rPr>
      </w:pPr>
      <w:r w:rsidRPr="001D3F7D">
        <w:rPr>
          <w:rFonts w:asciiTheme="minorHAnsi" w:eastAsia="SimSun" w:hAnsiTheme="minorHAnsi"/>
          <w:bCs/>
          <w:lang w:eastAsia="zh-CN"/>
        </w:rPr>
        <w:t xml:space="preserve">Obe pogodbeni stranki se zavezujeta redno spremljati prejeto elektronsko pošto. Pošta, poslana na </w:t>
      </w:r>
      <w:r w:rsidRPr="00A83FA8">
        <w:rPr>
          <w:rFonts w:asciiTheme="minorHAnsi" w:eastAsia="SimSun" w:hAnsiTheme="minorHAnsi"/>
          <w:bCs/>
          <w:lang w:eastAsia="zh-CN"/>
        </w:rPr>
        <w:t>elektronske naslove navedene v predhodnem členu te pogodbe, se šteje drugi pogodbeni stranki za</w:t>
      </w:r>
      <w:r w:rsidRPr="001D3F7D">
        <w:rPr>
          <w:rFonts w:asciiTheme="minorHAnsi" w:eastAsia="SimSun" w:hAnsiTheme="minorHAnsi"/>
          <w:bCs/>
          <w:lang w:eastAsia="zh-CN"/>
        </w:rPr>
        <w:t xml:space="preserve">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pošiljanju.</w:t>
      </w:r>
    </w:p>
    <w:p w14:paraId="62466191" w14:textId="20BB1281" w:rsidR="00912773" w:rsidRDefault="00912773" w:rsidP="00372668">
      <w:pPr>
        <w:jc w:val="both"/>
        <w:rPr>
          <w:rFonts w:asciiTheme="minorHAnsi" w:eastAsia="SimSun" w:hAnsiTheme="minorHAnsi"/>
          <w:bCs/>
          <w:lang w:eastAsia="zh-CN"/>
        </w:rPr>
      </w:pPr>
    </w:p>
    <w:p w14:paraId="43C1AD3D" w14:textId="176B29DC" w:rsidR="00912773" w:rsidRPr="001D3F7D" w:rsidRDefault="00912773" w:rsidP="00912773">
      <w:pPr>
        <w:jc w:val="both"/>
        <w:rPr>
          <w:rFonts w:asciiTheme="minorHAnsi" w:eastAsia="SimSun" w:hAnsiTheme="minorHAnsi"/>
          <w:bCs/>
          <w:lang w:eastAsia="zh-CN"/>
        </w:rPr>
      </w:pPr>
      <w:r w:rsidRPr="00912773">
        <w:rPr>
          <w:rFonts w:asciiTheme="minorHAnsi" w:eastAsia="SimSun" w:hAnsiTheme="minorHAnsi"/>
          <w:bCs/>
          <w:lang w:eastAsia="zh-CN"/>
        </w:rPr>
        <w:t>Pri komunikaciji z naročnikom v zvezi s tem projektom, se upoštevajo Navodila organa upravljanja na področju komuniciranja vsebin kohezijske politike v programskem obdobju 2014-2020. Uporablja se naziv operacije oz. vse ostale označbe po navodilih naročnik</w:t>
      </w:r>
      <w:r>
        <w:rPr>
          <w:rFonts w:asciiTheme="minorHAnsi" w:eastAsia="SimSun" w:hAnsiTheme="minorHAnsi"/>
          <w:bCs/>
          <w:lang w:eastAsia="zh-CN"/>
        </w:rPr>
        <w:t>a (</w:t>
      </w:r>
      <w:r w:rsidRPr="00912773">
        <w:rPr>
          <w:rFonts w:asciiTheme="minorHAnsi" w:eastAsia="SimSun" w:hAnsiTheme="minorHAnsi"/>
          <w:bCs/>
          <w:lang w:eastAsia="zh-CN"/>
        </w:rPr>
        <w:t>Naziv operacije: Prenova objekta na Cankarjevi ulici 2</w:t>
      </w:r>
      <w:r>
        <w:rPr>
          <w:rFonts w:asciiTheme="minorHAnsi" w:eastAsia="SimSun" w:hAnsiTheme="minorHAnsi"/>
          <w:bCs/>
          <w:lang w:eastAsia="zh-CN"/>
        </w:rPr>
        <w:t>)</w:t>
      </w:r>
      <w:r w:rsidRPr="00912773">
        <w:rPr>
          <w:rFonts w:asciiTheme="minorHAnsi" w:eastAsia="SimSun" w:hAnsiTheme="minorHAnsi"/>
          <w:bCs/>
          <w:lang w:eastAsia="zh-CN"/>
        </w:rPr>
        <w:t>.</w:t>
      </w:r>
    </w:p>
    <w:p w14:paraId="37A5CDD2" w14:textId="77777777" w:rsidR="00945FE8" w:rsidRDefault="00945FE8" w:rsidP="00372668">
      <w:pPr>
        <w:jc w:val="both"/>
        <w:rPr>
          <w:rFonts w:asciiTheme="minorHAnsi" w:hAnsiTheme="minorHAnsi"/>
          <w:bCs/>
          <w:lang w:eastAsia="zh-CN"/>
        </w:rPr>
      </w:pPr>
    </w:p>
    <w:p w14:paraId="6ED5BD0A" w14:textId="77777777" w:rsidR="00C75609" w:rsidRPr="001D3F7D" w:rsidRDefault="00C75609" w:rsidP="00372668">
      <w:pPr>
        <w:jc w:val="both"/>
        <w:rPr>
          <w:rFonts w:asciiTheme="minorHAnsi" w:hAnsiTheme="minorHAnsi"/>
          <w:bCs/>
          <w:lang w:eastAsia="zh-CN"/>
        </w:rPr>
      </w:pPr>
    </w:p>
    <w:p w14:paraId="18C21AFA" w14:textId="77777777" w:rsidR="00372668" w:rsidRPr="00F02D0A" w:rsidRDefault="00372668" w:rsidP="00393C66">
      <w:pPr>
        <w:numPr>
          <w:ilvl w:val="0"/>
          <w:numId w:val="38"/>
        </w:numPr>
        <w:rPr>
          <w:rFonts w:asciiTheme="minorHAnsi" w:hAnsiTheme="minorHAnsi"/>
          <w:b/>
          <w:bCs/>
          <w:lang w:eastAsia="zh-CN"/>
        </w:rPr>
      </w:pPr>
      <w:r w:rsidRPr="00F02D0A">
        <w:rPr>
          <w:rFonts w:asciiTheme="minorHAnsi" w:hAnsiTheme="minorHAnsi"/>
          <w:b/>
          <w:bCs/>
          <w:lang w:eastAsia="zh-CN"/>
        </w:rPr>
        <w:t>ODSTOP OD POGODBE</w:t>
      </w:r>
    </w:p>
    <w:p w14:paraId="6991A37D" w14:textId="77777777" w:rsidR="00372668" w:rsidRPr="00F02D0A" w:rsidRDefault="00372668" w:rsidP="00372668">
      <w:pPr>
        <w:rPr>
          <w:rFonts w:asciiTheme="minorHAnsi" w:hAnsiTheme="minorHAnsi"/>
          <w:b/>
          <w:bCs/>
          <w:lang w:eastAsia="zh-CN"/>
        </w:rPr>
      </w:pPr>
    </w:p>
    <w:p w14:paraId="1339D4DE" w14:textId="77777777" w:rsidR="00372668" w:rsidRPr="00F02D0A" w:rsidRDefault="00372668" w:rsidP="00393C66">
      <w:pPr>
        <w:numPr>
          <w:ilvl w:val="0"/>
          <w:numId w:val="37"/>
        </w:numPr>
        <w:rPr>
          <w:rFonts w:asciiTheme="minorHAnsi" w:hAnsiTheme="minorHAnsi"/>
          <w:b/>
          <w:bCs/>
          <w:lang w:eastAsia="zh-CN"/>
        </w:rPr>
      </w:pPr>
      <w:r w:rsidRPr="00F02D0A">
        <w:rPr>
          <w:rFonts w:asciiTheme="minorHAnsi" w:hAnsiTheme="minorHAnsi"/>
          <w:b/>
          <w:bCs/>
          <w:lang w:eastAsia="zh-CN"/>
        </w:rPr>
        <w:t>člen</w:t>
      </w:r>
    </w:p>
    <w:p w14:paraId="2CA8160D" w14:textId="77777777" w:rsidR="00372668" w:rsidRPr="00F02D0A" w:rsidRDefault="00372668" w:rsidP="00372668">
      <w:pPr>
        <w:rPr>
          <w:rFonts w:asciiTheme="minorHAnsi" w:hAnsiTheme="minorHAnsi"/>
          <w:b/>
          <w:bCs/>
          <w:lang w:eastAsia="zh-CN"/>
        </w:rPr>
      </w:pPr>
      <w:r w:rsidRPr="00F02D0A">
        <w:rPr>
          <w:rFonts w:asciiTheme="minorHAnsi" w:hAnsiTheme="minorHAnsi"/>
          <w:b/>
          <w:bCs/>
          <w:lang w:eastAsia="zh-CN"/>
        </w:rPr>
        <w:t>Splošno o odstopu od pogodbe</w:t>
      </w:r>
    </w:p>
    <w:p w14:paraId="4762BC8D" w14:textId="77777777" w:rsidR="00372668" w:rsidRPr="00F02D0A" w:rsidRDefault="00372668" w:rsidP="00372668">
      <w:pPr>
        <w:rPr>
          <w:rFonts w:asciiTheme="minorHAnsi" w:hAnsiTheme="minorHAnsi"/>
          <w:b/>
          <w:bCs/>
          <w:lang w:eastAsia="zh-CN"/>
        </w:rPr>
      </w:pPr>
    </w:p>
    <w:p w14:paraId="4186AB60" w14:textId="7427C016" w:rsidR="007A75DD" w:rsidRDefault="000C3AAA" w:rsidP="007A75DD">
      <w:pPr>
        <w:jc w:val="both"/>
        <w:rPr>
          <w:rFonts w:asciiTheme="minorHAnsi" w:hAnsiTheme="minorHAnsi"/>
          <w:bCs/>
          <w:lang w:eastAsia="zh-CN"/>
        </w:rPr>
      </w:pPr>
      <w:r w:rsidRPr="000C3AAA">
        <w:rPr>
          <w:rFonts w:asciiTheme="minorHAnsi" w:hAnsiTheme="minorHAnsi"/>
          <w:bCs/>
          <w:lang w:eastAsia="zh-CN"/>
        </w:rPr>
        <w:t>Katerakoli od pogodbenih strank lahko zaradi hujših kršitev pogodbenih obveznosti s strani druge pogodbene stranke, če kršitve ne prenehajo v roku, ki izhaja iz pisnega opomina, odstopi od te pogodbe. V primeru odstopa sta pogodbeni stranki dolžni poravnati dotedanje medsebojne obveznosti iz te pogodbe in nastalo škodo.</w:t>
      </w:r>
    </w:p>
    <w:p w14:paraId="340105C0" w14:textId="77777777" w:rsidR="000C3AAA" w:rsidRPr="007A75DD" w:rsidRDefault="000C3AAA" w:rsidP="007A75DD">
      <w:pPr>
        <w:jc w:val="both"/>
        <w:rPr>
          <w:rFonts w:asciiTheme="minorHAnsi" w:hAnsiTheme="minorHAnsi"/>
          <w:bCs/>
          <w:lang w:eastAsia="zh-CN"/>
        </w:rPr>
      </w:pPr>
    </w:p>
    <w:p w14:paraId="666961B5" w14:textId="2D4220C7" w:rsidR="007A75DD" w:rsidRPr="00CE0CF1" w:rsidRDefault="007A75DD" w:rsidP="00CE0CF1">
      <w:pPr>
        <w:jc w:val="both"/>
        <w:rPr>
          <w:rFonts w:asciiTheme="minorHAnsi" w:hAnsiTheme="minorHAnsi"/>
          <w:bCs/>
          <w:lang w:eastAsia="zh-CN"/>
        </w:rPr>
      </w:pPr>
      <w:r w:rsidRPr="007A75DD">
        <w:rPr>
          <w:rFonts w:asciiTheme="minorHAnsi" w:hAnsiTheme="minorHAnsi"/>
          <w:bCs/>
          <w:lang w:eastAsia="zh-CN"/>
        </w:rPr>
        <w:t>Opomin mora biti izvajalcu poslan pisno na naslov naročnika ali p</w:t>
      </w:r>
      <w:r w:rsidR="00CE0CF1">
        <w:rPr>
          <w:rFonts w:asciiTheme="minorHAnsi" w:hAnsiTheme="minorHAnsi"/>
          <w:bCs/>
          <w:lang w:eastAsia="zh-CN"/>
        </w:rPr>
        <w:t>o elektronski pošti, skladno z 52. členom te pogodbe.</w:t>
      </w:r>
      <w:r w:rsidRPr="007A75DD">
        <w:rPr>
          <w:rFonts w:asciiTheme="minorHAnsi" w:hAnsiTheme="minorHAnsi"/>
          <w:bCs/>
          <w:lang w:eastAsia="zh-CN"/>
        </w:rPr>
        <w:t xml:space="preserve"> </w:t>
      </w:r>
      <w:r w:rsidR="00CE0CF1" w:rsidRPr="00CE0CF1">
        <w:rPr>
          <w:rFonts w:asciiTheme="minorHAnsi" w:hAnsiTheme="minorHAnsi"/>
          <w:bCs/>
          <w:lang w:eastAsia="zh-CN"/>
        </w:rPr>
        <w:t>Opomin mora obsegati navedbo kršitve pogodbene obveznosti in rok za odpravo</w:t>
      </w:r>
    </w:p>
    <w:p w14:paraId="35F28E62" w14:textId="77777777" w:rsidR="00372668" w:rsidRDefault="00372668" w:rsidP="00372668">
      <w:pPr>
        <w:rPr>
          <w:rFonts w:asciiTheme="minorHAnsi" w:hAnsiTheme="minorHAnsi"/>
          <w:bCs/>
          <w:lang w:eastAsia="zh-CN"/>
        </w:rPr>
      </w:pPr>
    </w:p>
    <w:p w14:paraId="354D1A7F" w14:textId="77777777" w:rsidR="00270920" w:rsidRPr="00270920" w:rsidRDefault="00270920" w:rsidP="00270920">
      <w:pPr>
        <w:jc w:val="both"/>
        <w:rPr>
          <w:bCs/>
          <w:lang w:eastAsia="zh-CN"/>
        </w:rPr>
      </w:pPr>
      <w:r w:rsidRPr="005D1004">
        <w:rPr>
          <w:bCs/>
          <w:lang w:eastAsia="zh-CN"/>
        </w:rPr>
        <w:t>Skladno z Uredbo o zelenem javnem naročanju (Ur. l. RS, št. 51/17</w:t>
      </w:r>
      <w:r w:rsidR="00B10082">
        <w:rPr>
          <w:bCs/>
          <w:lang w:eastAsia="zh-CN"/>
        </w:rPr>
        <w:t>, 64/19</w:t>
      </w:r>
      <w:r w:rsidRPr="005D1004">
        <w:rPr>
          <w:bCs/>
          <w:lang w:eastAsia="zh-CN"/>
        </w:rPr>
        <w:t>) velja, da v kolikor izvajalec ne izpolnjuje pogodbenih obveznosti na način, predviden v pogodbi o izvedbi javnega naročila, naročnik odstopi od pogodbe.</w:t>
      </w:r>
      <w:r w:rsidRPr="00270920">
        <w:rPr>
          <w:bCs/>
          <w:lang w:eastAsia="zh-CN"/>
        </w:rPr>
        <w:t xml:space="preserve"> </w:t>
      </w:r>
    </w:p>
    <w:p w14:paraId="69FE4C42" w14:textId="77777777" w:rsidR="00270920" w:rsidRPr="001D3F7D" w:rsidRDefault="00270920" w:rsidP="00372668">
      <w:pPr>
        <w:rPr>
          <w:rFonts w:asciiTheme="minorHAnsi" w:hAnsiTheme="minorHAnsi"/>
          <w:bCs/>
          <w:lang w:eastAsia="zh-CN"/>
        </w:rPr>
      </w:pPr>
    </w:p>
    <w:p w14:paraId="5BC05CD0"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DB5736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Odstop naročnika od pogodbe</w:t>
      </w:r>
    </w:p>
    <w:p w14:paraId="3519EA99" w14:textId="77777777" w:rsidR="00372668" w:rsidRPr="001D3F7D" w:rsidRDefault="00372668" w:rsidP="00372668">
      <w:pPr>
        <w:rPr>
          <w:rFonts w:asciiTheme="minorHAnsi" w:hAnsiTheme="minorHAnsi"/>
          <w:b/>
          <w:bCs/>
          <w:lang w:eastAsia="zh-CN"/>
        </w:rPr>
      </w:pPr>
    </w:p>
    <w:p w14:paraId="3E49CCDE"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Za hujšo kršitev pogodbenih določil, zaradi katerih lahko naročnik predčasno odstopi od pogodbe, štejejo zlasti:</w:t>
      </w:r>
    </w:p>
    <w:p w14:paraId="30453FF5" w14:textId="77777777" w:rsidR="00F64E82" w:rsidRDefault="00F64E82" w:rsidP="00372668">
      <w:pPr>
        <w:jc w:val="both"/>
        <w:rPr>
          <w:rFonts w:asciiTheme="minorHAnsi" w:hAnsiTheme="minorHAnsi"/>
          <w:bCs/>
          <w:lang w:eastAsia="zh-CN"/>
        </w:rPr>
      </w:pPr>
    </w:p>
    <w:p w14:paraId="6BB375A4" w14:textId="256B23BE" w:rsidR="00F64E82" w:rsidRPr="006D5D5C" w:rsidRDefault="00C452BD" w:rsidP="00393C66">
      <w:pPr>
        <w:numPr>
          <w:ilvl w:val="0"/>
          <w:numId w:val="42"/>
        </w:numPr>
        <w:spacing w:after="200" w:line="276" w:lineRule="auto"/>
        <w:contextualSpacing/>
        <w:jc w:val="both"/>
        <w:rPr>
          <w:rFonts w:asciiTheme="minorHAnsi" w:hAnsiTheme="minorHAnsi"/>
          <w:bCs/>
          <w:lang w:eastAsia="zh-CN"/>
        </w:rPr>
      </w:pPr>
      <w:r>
        <w:rPr>
          <w:rFonts w:asciiTheme="minorHAnsi" w:hAnsiTheme="minorHAnsi"/>
          <w:bCs/>
          <w:lang w:eastAsia="zh-CN"/>
        </w:rPr>
        <w:t xml:space="preserve">če </w:t>
      </w:r>
      <w:r w:rsidR="00F64E82" w:rsidRPr="006D5D5C">
        <w:rPr>
          <w:rFonts w:asciiTheme="minorHAnsi" w:hAnsiTheme="minorHAnsi"/>
          <w:bCs/>
          <w:lang w:eastAsia="zh-CN"/>
        </w:rPr>
        <w:t>izvajalec z izvajanjem del ne prične v skladu s pogodbenim rokom,</w:t>
      </w:r>
    </w:p>
    <w:p w14:paraId="5F02E6FE" w14:textId="47A00253" w:rsidR="00F64E82" w:rsidRPr="00A44E14" w:rsidRDefault="00F64E82" w:rsidP="00E42025">
      <w:pPr>
        <w:ind w:left="705" w:hanging="705"/>
        <w:jc w:val="both"/>
        <w:rPr>
          <w:rFonts w:asciiTheme="minorHAnsi" w:hAnsiTheme="minorHAnsi"/>
          <w:bCs/>
          <w:lang w:eastAsia="zh-CN"/>
        </w:rPr>
      </w:pPr>
      <w:r w:rsidRPr="006D5D5C">
        <w:rPr>
          <w:rFonts w:asciiTheme="minorHAnsi" w:hAnsiTheme="minorHAnsi"/>
          <w:bCs/>
          <w:lang w:eastAsia="zh-CN"/>
        </w:rPr>
        <w:t>•</w:t>
      </w:r>
      <w:r w:rsidRPr="006D5D5C">
        <w:rPr>
          <w:rFonts w:asciiTheme="minorHAnsi" w:hAnsiTheme="minorHAnsi"/>
          <w:bCs/>
          <w:lang w:eastAsia="zh-CN"/>
        </w:rPr>
        <w:tab/>
      </w:r>
      <w:r w:rsidR="00C452BD">
        <w:rPr>
          <w:rFonts w:asciiTheme="minorHAnsi" w:hAnsiTheme="minorHAnsi"/>
          <w:bCs/>
          <w:lang w:eastAsia="zh-CN"/>
        </w:rPr>
        <w:t xml:space="preserve">če izvajalec </w:t>
      </w:r>
      <w:r w:rsidRPr="006D5D5C">
        <w:rPr>
          <w:rFonts w:asciiTheme="minorHAnsi" w:hAnsiTheme="minorHAnsi"/>
          <w:bCs/>
          <w:lang w:eastAsia="zh-CN"/>
        </w:rPr>
        <w:t>ne</w:t>
      </w:r>
      <w:r w:rsidR="00E42025">
        <w:rPr>
          <w:rFonts w:asciiTheme="minorHAnsi" w:hAnsiTheme="minorHAnsi"/>
          <w:bCs/>
          <w:lang w:eastAsia="zh-CN"/>
        </w:rPr>
        <w:t xml:space="preserve"> </w:t>
      </w:r>
      <w:r w:rsidRPr="006D5D5C">
        <w:rPr>
          <w:rFonts w:asciiTheme="minorHAnsi" w:hAnsiTheme="minorHAnsi"/>
          <w:bCs/>
          <w:lang w:eastAsia="zh-CN"/>
        </w:rPr>
        <w:t xml:space="preserve">predloži nove / spremenjene </w:t>
      </w:r>
      <w:r w:rsidRPr="00A44E14">
        <w:rPr>
          <w:rFonts w:asciiTheme="minorHAnsi" w:hAnsiTheme="minorHAnsi"/>
          <w:bCs/>
          <w:lang w:eastAsia="zh-CN"/>
        </w:rPr>
        <w:t xml:space="preserve">zavarovalne police iz </w:t>
      </w:r>
      <w:r w:rsidR="006D5D5C" w:rsidRPr="00A44E14">
        <w:rPr>
          <w:rFonts w:asciiTheme="minorHAnsi" w:hAnsiTheme="minorHAnsi"/>
          <w:bCs/>
          <w:lang w:eastAsia="zh-CN"/>
        </w:rPr>
        <w:t>35</w:t>
      </w:r>
      <w:r w:rsidRPr="00A44E14">
        <w:rPr>
          <w:rFonts w:asciiTheme="minorHAnsi" w:hAnsiTheme="minorHAnsi"/>
          <w:bCs/>
          <w:lang w:eastAsia="zh-CN"/>
        </w:rPr>
        <w:t>. člena te pogodbe in potrdila o plačilu premije ter potrdila o kritju za to zavarovalno polico;</w:t>
      </w:r>
    </w:p>
    <w:p w14:paraId="0D64836E" w14:textId="167126FF" w:rsidR="00F64E82" w:rsidRPr="00A44E14" w:rsidRDefault="00F64E82" w:rsidP="00E42025">
      <w:pPr>
        <w:ind w:left="705" w:hanging="705"/>
        <w:jc w:val="both"/>
        <w:rPr>
          <w:rFonts w:asciiTheme="minorHAnsi" w:hAnsiTheme="minorHAnsi"/>
          <w:bCs/>
          <w:lang w:eastAsia="zh-CN"/>
        </w:rPr>
      </w:pPr>
      <w:r w:rsidRPr="00A44E14">
        <w:rPr>
          <w:rFonts w:asciiTheme="minorHAnsi" w:hAnsiTheme="minorHAnsi"/>
          <w:bCs/>
          <w:lang w:eastAsia="zh-CN"/>
        </w:rPr>
        <w:t>•</w:t>
      </w:r>
      <w:r w:rsidRPr="00A44E14">
        <w:rPr>
          <w:rFonts w:asciiTheme="minorHAnsi" w:hAnsiTheme="minorHAnsi"/>
          <w:bCs/>
          <w:lang w:eastAsia="zh-CN"/>
        </w:rPr>
        <w:tab/>
      </w:r>
      <w:r w:rsidR="00E42025">
        <w:rPr>
          <w:rFonts w:asciiTheme="minorHAnsi" w:hAnsiTheme="minorHAnsi"/>
          <w:bCs/>
          <w:lang w:eastAsia="zh-CN"/>
        </w:rPr>
        <w:t xml:space="preserve">če izvajalec </w:t>
      </w:r>
      <w:r w:rsidRPr="00A44E14">
        <w:rPr>
          <w:rFonts w:asciiTheme="minorHAnsi" w:hAnsiTheme="minorHAnsi"/>
          <w:bCs/>
          <w:lang w:eastAsia="zh-CN"/>
        </w:rPr>
        <w:t>ne</w:t>
      </w:r>
      <w:r w:rsidR="00E42025">
        <w:rPr>
          <w:rFonts w:asciiTheme="minorHAnsi" w:hAnsiTheme="minorHAnsi"/>
          <w:bCs/>
          <w:lang w:eastAsia="zh-CN"/>
        </w:rPr>
        <w:t xml:space="preserve"> predloži</w:t>
      </w:r>
      <w:r w:rsidRPr="00A44E14">
        <w:rPr>
          <w:rFonts w:asciiTheme="minorHAnsi" w:hAnsiTheme="minorHAnsi"/>
          <w:bCs/>
          <w:lang w:eastAsia="zh-CN"/>
        </w:rPr>
        <w:t xml:space="preserve"> novega finančnega zavarovanja za dobro izvedbo pogodbenih obveznosti v </w:t>
      </w:r>
      <w:r w:rsidRPr="00A44E14">
        <w:rPr>
          <w:rFonts w:asciiTheme="minorHAnsi" w:hAnsiTheme="minorHAnsi"/>
          <w:bCs/>
          <w:lang w:eastAsia="zh-CN"/>
        </w:rPr>
        <w:tab/>
        <w:t xml:space="preserve">skladu s </w:t>
      </w:r>
      <w:r w:rsidR="006D5D5C" w:rsidRPr="00A44E14">
        <w:rPr>
          <w:rFonts w:asciiTheme="minorHAnsi" w:hAnsiTheme="minorHAnsi"/>
          <w:bCs/>
          <w:lang w:eastAsia="zh-CN"/>
        </w:rPr>
        <w:t>39</w:t>
      </w:r>
      <w:r w:rsidR="00BC267C" w:rsidRPr="00A44E14">
        <w:rPr>
          <w:rFonts w:asciiTheme="minorHAnsi" w:hAnsiTheme="minorHAnsi"/>
          <w:bCs/>
          <w:lang w:eastAsia="zh-CN"/>
        </w:rPr>
        <w:t>. členom te pogodbe,</w:t>
      </w:r>
    </w:p>
    <w:p w14:paraId="6412CEAD" w14:textId="10D88AB9" w:rsidR="00F64E82" w:rsidRPr="00A44E14" w:rsidRDefault="00F64E82" w:rsidP="00F64E82">
      <w:pPr>
        <w:jc w:val="both"/>
        <w:rPr>
          <w:rFonts w:asciiTheme="minorHAnsi" w:hAnsiTheme="minorHAnsi"/>
          <w:bCs/>
          <w:lang w:eastAsia="zh-CN"/>
        </w:rPr>
      </w:pPr>
      <w:r w:rsidRPr="00A44E14">
        <w:rPr>
          <w:rFonts w:asciiTheme="minorHAnsi" w:hAnsiTheme="minorHAnsi"/>
          <w:bCs/>
          <w:lang w:eastAsia="zh-CN"/>
        </w:rPr>
        <w:t>•</w:t>
      </w:r>
      <w:r w:rsidRPr="00A44E14">
        <w:rPr>
          <w:rFonts w:asciiTheme="minorHAnsi" w:hAnsiTheme="minorHAnsi"/>
          <w:bCs/>
          <w:lang w:eastAsia="zh-CN"/>
        </w:rPr>
        <w:tab/>
        <w:t>unovčitev finančnega zavarovanja za dobr</w:t>
      </w:r>
      <w:r w:rsidR="00BC267C" w:rsidRPr="00A44E14">
        <w:rPr>
          <w:rFonts w:asciiTheme="minorHAnsi" w:hAnsiTheme="minorHAnsi"/>
          <w:bCs/>
          <w:lang w:eastAsia="zh-CN"/>
        </w:rPr>
        <w:t>o izvedbo pogodbenih obveznosti,</w:t>
      </w:r>
    </w:p>
    <w:p w14:paraId="1ADCF87A" w14:textId="508EBB0E" w:rsidR="00ED49F7" w:rsidRPr="00ED49F7" w:rsidRDefault="00ED49F7" w:rsidP="00ED49F7">
      <w:pPr>
        <w:pStyle w:val="Odstavekseznama"/>
        <w:numPr>
          <w:ilvl w:val="0"/>
          <w:numId w:val="42"/>
        </w:numPr>
        <w:rPr>
          <w:rFonts w:asciiTheme="minorHAnsi" w:hAnsiTheme="minorHAnsi"/>
          <w:bCs/>
          <w:lang w:eastAsia="zh-CN"/>
        </w:rPr>
      </w:pPr>
      <w:r w:rsidRPr="00ED49F7">
        <w:rPr>
          <w:rFonts w:asciiTheme="minorHAnsi" w:hAnsiTheme="minorHAnsi"/>
          <w:bCs/>
          <w:lang w:eastAsia="zh-CN"/>
        </w:rPr>
        <w:t>če izvajalec ne izpolnjuje pogodbenih obveznosti na način, predviden v pogodbi o izvedbi javnega naročila oz.  ravna</w:t>
      </w:r>
      <w:r>
        <w:rPr>
          <w:rFonts w:asciiTheme="minorHAnsi" w:hAnsiTheme="minorHAnsi"/>
          <w:bCs/>
          <w:lang w:eastAsia="zh-CN"/>
        </w:rPr>
        <w:t xml:space="preserve"> </w:t>
      </w:r>
      <w:r w:rsidRPr="00ED49F7">
        <w:rPr>
          <w:rFonts w:asciiTheme="minorHAnsi" w:hAnsiTheme="minorHAnsi"/>
          <w:bCs/>
          <w:lang w:eastAsia="zh-CN"/>
        </w:rPr>
        <w:t xml:space="preserve">v nasprotju s skrbnostjo dobrega gospodarstvenika, </w:t>
      </w:r>
    </w:p>
    <w:p w14:paraId="64E48AC8" w14:textId="47C3EC71" w:rsidR="00F64E82" w:rsidRDefault="00ED49F7" w:rsidP="00393C66">
      <w:pPr>
        <w:numPr>
          <w:ilvl w:val="0"/>
          <w:numId w:val="42"/>
        </w:numPr>
        <w:spacing w:after="200" w:line="276" w:lineRule="auto"/>
        <w:contextualSpacing/>
        <w:jc w:val="both"/>
        <w:rPr>
          <w:rFonts w:asciiTheme="minorHAnsi" w:hAnsiTheme="minorHAnsi"/>
          <w:bCs/>
          <w:lang w:eastAsia="zh-CN"/>
        </w:rPr>
      </w:pPr>
      <w:r>
        <w:rPr>
          <w:rFonts w:asciiTheme="minorHAnsi" w:hAnsiTheme="minorHAnsi"/>
          <w:bCs/>
          <w:lang w:eastAsia="zh-CN"/>
        </w:rPr>
        <w:t>če izvajalec izven mimo pogodbenih določil</w:t>
      </w:r>
      <w:r w:rsidR="00F64E82" w:rsidRPr="00F64E82">
        <w:rPr>
          <w:rFonts w:asciiTheme="minorHAnsi" w:hAnsiTheme="minorHAnsi"/>
          <w:bCs/>
          <w:lang w:eastAsia="zh-CN"/>
        </w:rPr>
        <w:t xml:space="preserve"> prepusti izvedbo del podizvajalcem,</w:t>
      </w:r>
    </w:p>
    <w:p w14:paraId="02273A7B" w14:textId="2A6961F0" w:rsidR="00155FB6" w:rsidRPr="00F64E82" w:rsidRDefault="00155FB6" w:rsidP="00393C66">
      <w:pPr>
        <w:numPr>
          <w:ilvl w:val="0"/>
          <w:numId w:val="42"/>
        </w:numPr>
        <w:spacing w:after="200" w:line="276" w:lineRule="auto"/>
        <w:contextualSpacing/>
        <w:jc w:val="both"/>
        <w:rPr>
          <w:rFonts w:asciiTheme="minorHAnsi" w:hAnsiTheme="minorHAnsi"/>
          <w:bCs/>
          <w:lang w:eastAsia="zh-CN"/>
        </w:rPr>
      </w:pPr>
      <w:r>
        <w:rPr>
          <w:rFonts w:asciiTheme="minorHAnsi" w:hAnsiTheme="minorHAnsi"/>
          <w:bCs/>
          <w:lang w:eastAsia="zh-CN"/>
        </w:rPr>
        <w:t>če izvajalec tudi po pisnem pozivu naročnika in naknadnem 3-dnevnem roku z deli ne začne in jih ob morebitni prekinitvi ne nadaljuje,</w:t>
      </w:r>
    </w:p>
    <w:p w14:paraId="2EAD1218" w14:textId="348D7B60" w:rsidR="008B1C89" w:rsidRPr="00FD7916" w:rsidRDefault="00FE50E4" w:rsidP="00393C66">
      <w:pPr>
        <w:numPr>
          <w:ilvl w:val="0"/>
          <w:numId w:val="42"/>
        </w:numPr>
        <w:contextualSpacing/>
        <w:jc w:val="both"/>
        <w:rPr>
          <w:rFonts w:asciiTheme="minorHAnsi" w:hAnsiTheme="minorHAnsi"/>
          <w:bCs/>
          <w:lang w:eastAsia="zh-CN"/>
        </w:rPr>
      </w:pPr>
      <w:r>
        <w:rPr>
          <w:rFonts w:asciiTheme="minorHAnsi" w:hAnsiTheme="minorHAnsi"/>
          <w:bCs/>
          <w:lang w:eastAsia="zh-CN"/>
        </w:rPr>
        <w:t xml:space="preserve">če zamuda izvajalca </w:t>
      </w:r>
      <w:r w:rsidR="008B1C89" w:rsidRPr="00FD7916">
        <w:rPr>
          <w:rFonts w:asciiTheme="minorHAnsi" w:hAnsiTheme="minorHAnsi"/>
          <w:bCs/>
          <w:lang w:eastAsia="zh-CN"/>
        </w:rPr>
        <w:t>presega število dni vrednosti maksima</w:t>
      </w:r>
      <w:r w:rsidR="00FD7916" w:rsidRPr="00FD7916">
        <w:rPr>
          <w:rFonts w:asciiTheme="minorHAnsi" w:hAnsiTheme="minorHAnsi"/>
          <w:bCs/>
          <w:lang w:eastAsia="zh-CN"/>
        </w:rPr>
        <w:t>lno dogovorjene pogodbene kazni</w:t>
      </w:r>
      <w:r>
        <w:rPr>
          <w:rFonts w:asciiTheme="minorHAnsi" w:hAnsiTheme="minorHAnsi"/>
          <w:bCs/>
          <w:lang w:eastAsia="zh-CN"/>
        </w:rPr>
        <w:t>,</w:t>
      </w:r>
    </w:p>
    <w:p w14:paraId="409BEABA" w14:textId="77777777" w:rsidR="008B1C89" w:rsidRPr="001D3F7D" w:rsidRDefault="008B1C89" w:rsidP="00393C66">
      <w:pPr>
        <w:numPr>
          <w:ilvl w:val="0"/>
          <w:numId w:val="42"/>
        </w:numPr>
        <w:contextualSpacing/>
        <w:jc w:val="both"/>
        <w:rPr>
          <w:rFonts w:asciiTheme="minorHAnsi" w:hAnsiTheme="minorHAnsi"/>
          <w:bCs/>
          <w:lang w:eastAsia="zh-CN"/>
        </w:rPr>
      </w:pPr>
      <w:r w:rsidRPr="001D3F7D">
        <w:rPr>
          <w:rFonts w:asciiTheme="minorHAnsi" w:hAnsiTheme="minorHAnsi"/>
          <w:bCs/>
          <w:lang w:eastAsia="zh-CN"/>
        </w:rPr>
        <w:t>zamuda izvajalca ali napake v izvedbi, ki bistveno zmanjšajo pomen, nam</w:t>
      </w:r>
      <w:r>
        <w:rPr>
          <w:rFonts w:asciiTheme="minorHAnsi" w:hAnsiTheme="minorHAnsi"/>
          <w:bCs/>
          <w:lang w:eastAsia="zh-CN"/>
        </w:rPr>
        <w:t>en ali uporabnost izvedenih del,</w:t>
      </w:r>
    </w:p>
    <w:p w14:paraId="3888AA67" w14:textId="3B19B271" w:rsidR="008B1C89" w:rsidRPr="001D3F7D" w:rsidRDefault="00DE4675" w:rsidP="00393C66">
      <w:pPr>
        <w:numPr>
          <w:ilvl w:val="0"/>
          <w:numId w:val="42"/>
        </w:numPr>
        <w:contextualSpacing/>
        <w:jc w:val="both"/>
        <w:rPr>
          <w:rFonts w:asciiTheme="minorHAnsi" w:hAnsiTheme="minorHAnsi"/>
          <w:bCs/>
          <w:lang w:eastAsia="zh-CN"/>
        </w:rPr>
      </w:pPr>
      <w:r>
        <w:rPr>
          <w:rFonts w:asciiTheme="minorHAnsi" w:hAnsiTheme="minorHAnsi"/>
          <w:bCs/>
          <w:lang w:eastAsia="zh-CN"/>
        </w:rPr>
        <w:t xml:space="preserve">če izvajalec ne doseže oz. ne izpolnjuje </w:t>
      </w:r>
      <w:r w:rsidR="00C82B6E" w:rsidRPr="00C82B6E">
        <w:rPr>
          <w:rFonts w:asciiTheme="minorHAnsi" w:hAnsiTheme="minorHAnsi"/>
          <w:bCs/>
          <w:lang w:eastAsia="zh-CN"/>
        </w:rPr>
        <w:t xml:space="preserve">pogodbeno dogovorjenih obveznosti </w:t>
      </w:r>
      <w:r w:rsidR="00C82B6E">
        <w:rPr>
          <w:rFonts w:asciiTheme="minorHAnsi" w:hAnsiTheme="minorHAnsi"/>
          <w:bCs/>
          <w:lang w:eastAsia="zh-CN"/>
        </w:rPr>
        <w:t xml:space="preserve"> in </w:t>
      </w:r>
      <w:r w:rsidR="008B1C89" w:rsidRPr="001D3F7D">
        <w:rPr>
          <w:rFonts w:asciiTheme="minorHAnsi" w:hAnsiTheme="minorHAnsi"/>
          <w:bCs/>
          <w:lang w:eastAsia="zh-CN"/>
        </w:rPr>
        <w:t>pogodbeno dogovorjene kvalitete in ne</w:t>
      </w:r>
      <w:r>
        <w:rPr>
          <w:rFonts w:asciiTheme="minorHAnsi" w:hAnsiTheme="minorHAnsi"/>
          <w:bCs/>
          <w:lang w:eastAsia="zh-CN"/>
        </w:rPr>
        <w:t xml:space="preserve"> </w:t>
      </w:r>
      <w:r w:rsidR="008B1C89" w:rsidRPr="001D3F7D">
        <w:rPr>
          <w:rFonts w:asciiTheme="minorHAnsi" w:hAnsiTheme="minorHAnsi"/>
          <w:bCs/>
          <w:lang w:eastAsia="zh-CN"/>
        </w:rPr>
        <w:t>vzpostavi le-te</w:t>
      </w:r>
      <w:r w:rsidR="00C82B6E">
        <w:rPr>
          <w:rFonts w:asciiTheme="minorHAnsi" w:hAnsiTheme="minorHAnsi"/>
          <w:bCs/>
          <w:lang w:eastAsia="zh-CN"/>
        </w:rPr>
        <w:t>h</w:t>
      </w:r>
      <w:r w:rsidR="008B1C89" w:rsidRPr="001D3F7D">
        <w:rPr>
          <w:rFonts w:asciiTheme="minorHAnsi" w:hAnsiTheme="minorHAnsi"/>
          <w:bCs/>
          <w:lang w:eastAsia="zh-CN"/>
        </w:rPr>
        <w:t xml:space="preserve"> niti v naknadnem primer</w:t>
      </w:r>
      <w:r w:rsidR="008B1C89">
        <w:rPr>
          <w:rFonts w:asciiTheme="minorHAnsi" w:hAnsiTheme="minorHAnsi"/>
          <w:bCs/>
          <w:lang w:eastAsia="zh-CN"/>
        </w:rPr>
        <w:t>nem roku, ki ga določi naročnik,</w:t>
      </w:r>
    </w:p>
    <w:p w14:paraId="43735223" w14:textId="77777777" w:rsidR="00F64E82" w:rsidRPr="00F64E82" w:rsidRDefault="00F64E82" w:rsidP="00393C66">
      <w:pPr>
        <w:numPr>
          <w:ilvl w:val="0"/>
          <w:numId w:val="42"/>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 xml:space="preserve">naknadna ugotovitev kršitve ZJN-3 na strani izvajalca ali naročnika, </w:t>
      </w:r>
    </w:p>
    <w:p w14:paraId="3A22CEC6" w14:textId="419AC1AA" w:rsidR="00F64E82" w:rsidRPr="00F64E82" w:rsidRDefault="00F64E82" w:rsidP="00F64E82">
      <w:pPr>
        <w:contextualSpacing/>
        <w:jc w:val="both"/>
        <w:rPr>
          <w:rFonts w:asciiTheme="minorHAnsi" w:hAnsiTheme="minorHAnsi"/>
          <w:bCs/>
          <w:lang w:eastAsia="zh-CN"/>
        </w:rPr>
      </w:pPr>
      <w:r w:rsidRPr="00F64E82">
        <w:rPr>
          <w:rFonts w:asciiTheme="minorHAnsi" w:hAnsiTheme="minorHAnsi"/>
          <w:bCs/>
          <w:lang w:eastAsia="zh-CN"/>
        </w:rPr>
        <w:t>•</w:t>
      </w:r>
      <w:r w:rsidRPr="00F64E82">
        <w:rPr>
          <w:rFonts w:asciiTheme="minorHAnsi" w:hAnsiTheme="minorHAnsi"/>
          <w:bCs/>
          <w:lang w:eastAsia="zh-CN"/>
        </w:rPr>
        <w:tab/>
      </w:r>
      <w:r w:rsidR="008617BA">
        <w:rPr>
          <w:rFonts w:asciiTheme="minorHAnsi" w:hAnsiTheme="minorHAnsi"/>
          <w:bCs/>
          <w:lang w:eastAsia="zh-CN"/>
        </w:rPr>
        <w:t xml:space="preserve">če je bil izvajalec </w:t>
      </w:r>
      <w:r w:rsidRPr="00F64E82">
        <w:rPr>
          <w:rFonts w:asciiTheme="minorHAnsi" w:hAnsiTheme="minorHAnsi"/>
          <w:bCs/>
          <w:lang w:eastAsia="zh-CN"/>
        </w:rPr>
        <w:t xml:space="preserve">v času oddaje javnega naročila v enem od položajev, zaradi katerega bi ga </w:t>
      </w:r>
    </w:p>
    <w:p w14:paraId="64635566" w14:textId="77777777" w:rsidR="00F64E82" w:rsidRPr="00F64E82" w:rsidRDefault="00F64E82" w:rsidP="00F64E82">
      <w:pPr>
        <w:contextualSpacing/>
        <w:jc w:val="both"/>
        <w:rPr>
          <w:rFonts w:asciiTheme="minorHAnsi" w:hAnsiTheme="minorHAnsi"/>
          <w:bCs/>
          <w:lang w:eastAsia="zh-CN"/>
        </w:rPr>
      </w:pPr>
      <w:r w:rsidRPr="00F64E82">
        <w:rPr>
          <w:rFonts w:asciiTheme="minorHAnsi" w:hAnsiTheme="minorHAnsi"/>
          <w:bCs/>
          <w:lang w:eastAsia="zh-CN"/>
        </w:rPr>
        <w:tab/>
        <w:t xml:space="preserve">naročnik moral izključiti iz postopka javnega naročanja, pa s tem dejstvom naročnik ni bil </w:t>
      </w:r>
    </w:p>
    <w:p w14:paraId="51D0113B" w14:textId="0D8033C6" w:rsidR="00F64E82" w:rsidRPr="00F64E82" w:rsidRDefault="00F64E82" w:rsidP="00F64E82">
      <w:pPr>
        <w:contextualSpacing/>
        <w:jc w:val="both"/>
        <w:rPr>
          <w:rFonts w:asciiTheme="minorHAnsi" w:hAnsiTheme="minorHAnsi"/>
          <w:bCs/>
          <w:lang w:eastAsia="zh-CN"/>
        </w:rPr>
      </w:pPr>
      <w:r w:rsidRPr="00F64E82">
        <w:rPr>
          <w:rFonts w:asciiTheme="minorHAnsi" w:hAnsiTheme="minorHAnsi"/>
          <w:bCs/>
          <w:lang w:eastAsia="zh-CN"/>
        </w:rPr>
        <w:tab/>
        <w:t>seznanjen v postopku javnega naročanja</w:t>
      </w:r>
      <w:r w:rsidR="00BC267C">
        <w:rPr>
          <w:rFonts w:asciiTheme="minorHAnsi" w:hAnsiTheme="minorHAnsi"/>
          <w:bCs/>
          <w:lang w:eastAsia="zh-CN"/>
        </w:rPr>
        <w:t>,</w:t>
      </w:r>
    </w:p>
    <w:p w14:paraId="3631E2D8" w14:textId="620A6F7F" w:rsidR="00F64E82" w:rsidRPr="00F64E82" w:rsidRDefault="00BA2BE7" w:rsidP="00393C66">
      <w:pPr>
        <w:numPr>
          <w:ilvl w:val="0"/>
          <w:numId w:val="42"/>
        </w:numPr>
        <w:spacing w:after="200" w:line="276" w:lineRule="auto"/>
        <w:contextualSpacing/>
        <w:jc w:val="both"/>
        <w:rPr>
          <w:rFonts w:asciiTheme="minorHAnsi" w:hAnsiTheme="minorHAnsi"/>
          <w:bCs/>
          <w:lang w:eastAsia="zh-CN"/>
        </w:rPr>
      </w:pPr>
      <w:r>
        <w:rPr>
          <w:rFonts w:asciiTheme="minorHAnsi" w:hAnsiTheme="minorHAnsi"/>
          <w:bCs/>
          <w:lang w:eastAsia="zh-CN"/>
        </w:rPr>
        <w:t xml:space="preserve">če </w:t>
      </w:r>
      <w:r w:rsidR="00F64E82" w:rsidRPr="00F64E82">
        <w:rPr>
          <w:rFonts w:asciiTheme="minorHAnsi" w:hAnsiTheme="minorHAnsi"/>
          <w:bCs/>
          <w:lang w:eastAsia="zh-CN"/>
        </w:rPr>
        <w:t xml:space="preserve">izvajalec celotno obdobje veljavnosti te pogodbe </w:t>
      </w:r>
      <w:r>
        <w:rPr>
          <w:rFonts w:asciiTheme="minorHAnsi" w:hAnsiTheme="minorHAnsi"/>
          <w:bCs/>
          <w:lang w:eastAsia="zh-CN"/>
        </w:rPr>
        <w:t>ne izpolnjuje</w:t>
      </w:r>
      <w:r w:rsidR="00F64E82" w:rsidRPr="00F64E82">
        <w:rPr>
          <w:rFonts w:asciiTheme="minorHAnsi" w:hAnsiTheme="minorHAnsi"/>
          <w:bCs/>
          <w:lang w:eastAsia="zh-CN"/>
        </w:rPr>
        <w:t xml:space="preserve"> vse pogoje, kot jih določa ta pogodba in vse pogoje, ki izhajajo iz dokumentacije v zvezi z oddajo javnega naročila za predmetno javno naročilo. V kolikor </w:t>
      </w:r>
      <w:r w:rsidR="00F64E82" w:rsidRPr="00F64E82">
        <w:rPr>
          <w:rFonts w:asciiTheme="minorHAnsi" w:eastAsiaTheme="minorHAnsi" w:hAnsiTheme="minorHAnsi" w:cstheme="minorBidi"/>
          <w:color w:val="000000" w:themeColor="text1"/>
        </w:rPr>
        <w:t>bi naročnik v času izvajanja pogodbe ugotovil, da izvajalec ne izpolnjuje pogojev, navedeno predstavlja razlog za odpoved pogodbe,</w:t>
      </w:r>
    </w:p>
    <w:p w14:paraId="32D84D37" w14:textId="3667E44A" w:rsidR="00F64E82" w:rsidRPr="00F64E82" w:rsidRDefault="008164CB" w:rsidP="00393C66">
      <w:pPr>
        <w:numPr>
          <w:ilvl w:val="0"/>
          <w:numId w:val="42"/>
        </w:numPr>
        <w:spacing w:after="200" w:line="276" w:lineRule="auto"/>
        <w:contextualSpacing/>
        <w:jc w:val="both"/>
        <w:rPr>
          <w:rFonts w:asciiTheme="minorHAnsi" w:hAnsiTheme="minorHAnsi"/>
          <w:bCs/>
          <w:lang w:eastAsia="zh-CN"/>
        </w:rPr>
      </w:pPr>
      <w:r>
        <w:rPr>
          <w:rFonts w:asciiTheme="minorHAnsi" w:eastAsiaTheme="minorHAnsi" w:hAnsiTheme="minorHAnsi" w:cstheme="minorBidi"/>
          <w:color w:val="000000" w:themeColor="text1"/>
        </w:rPr>
        <w:t>hude</w:t>
      </w:r>
      <w:r w:rsidR="00F64E82" w:rsidRPr="00F64E82">
        <w:rPr>
          <w:rFonts w:asciiTheme="minorHAnsi" w:eastAsiaTheme="minorHAnsi" w:hAnsiTheme="minorHAnsi" w:cstheme="minorBidi"/>
          <w:color w:val="000000" w:themeColor="text1"/>
        </w:rPr>
        <w:t xml:space="preserve"> kršitv</w:t>
      </w:r>
      <w:r>
        <w:rPr>
          <w:rFonts w:asciiTheme="minorHAnsi" w:eastAsiaTheme="minorHAnsi" w:hAnsiTheme="minorHAnsi" w:cstheme="minorBidi"/>
          <w:color w:val="000000" w:themeColor="text1"/>
        </w:rPr>
        <w:t>e</w:t>
      </w:r>
      <w:r w:rsidR="00F64E82" w:rsidRPr="00F64E82">
        <w:rPr>
          <w:rFonts w:asciiTheme="minorHAnsi" w:eastAsiaTheme="minorHAnsi" w:hAnsiTheme="minorHAnsi" w:cstheme="minorBidi"/>
          <w:color w:val="000000" w:themeColor="text1"/>
        </w:rPr>
        <w:t xml:space="preserve"> obveznosti iz Pogodbe o evropski uniji, Pogodbe o delovanje evropske unije in ZJN-3, ki jih je po izvedenem postopku v skladu z 258. členom Pogodbe o delovanje evropske unije ugotovilo Sodišče Evropske unije,</w:t>
      </w:r>
      <w:r w:rsidR="00533E53">
        <w:rPr>
          <w:rFonts w:asciiTheme="minorHAnsi" w:eastAsiaTheme="minorHAnsi" w:hAnsiTheme="minorHAnsi" w:cstheme="minorBidi"/>
          <w:color w:val="000000" w:themeColor="text1"/>
        </w:rPr>
        <w:t xml:space="preserve"> zaradi česar</w:t>
      </w:r>
      <w:r w:rsidR="00F64E82" w:rsidRPr="00F64E82">
        <w:rPr>
          <w:rFonts w:asciiTheme="minorHAnsi" w:eastAsiaTheme="minorHAnsi" w:hAnsiTheme="minorHAnsi" w:cstheme="minorBidi"/>
          <w:color w:val="000000" w:themeColor="text1"/>
        </w:rPr>
        <w:t xml:space="preserve"> javno naročilo ne bi smelo biti oddano izvajalcu,</w:t>
      </w:r>
    </w:p>
    <w:p w14:paraId="2F16FB2B" w14:textId="0175A07C" w:rsidR="00F64E82" w:rsidRPr="00F64E82" w:rsidRDefault="00533E53" w:rsidP="00393C66">
      <w:pPr>
        <w:numPr>
          <w:ilvl w:val="0"/>
          <w:numId w:val="42"/>
        </w:numPr>
        <w:spacing w:after="200" w:line="276" w:lineRule="auto"/>
        <w:contextualSpacing/>
        <w:jc w:val="both"/>
        <w:rPr>
          <w:rFonts w:asciiTheme="minorHAnsi" w:hAnsiTheme="minorHAnsi"/>
          <w:bCs/>
          <w:lang w:eastAsia="zh-CN"/>
        </w:rPr>
      </w:pPr>
      <w:r>
        <w:rPr>
          <w:rFonts w:asciiTheme="minorHAnsi" w:hAnsiTheme="minorHAnsi"/>
          <w:bCs/>
          <w:lang w:eastAsia="zh-CN"/>
        </w:rPr>
        <w:t xml:space="preserve">če </w:t>
      </w:r>
      <w:r w:rsidR="00F64E82" w:rsidRPr="00F64E82">
        <w:rPr>
          <w:rFonts w:asciiTheme="minorHAnsi" w:hAnsiTheme="minorHAnsi"/>
          <w:bCs/>
          <w:lang w:eastAsia="zh-CN"/>
        </w:rPr>
        <w:t>izvajalec s svojim ravnanjem ali opustitvami povzroča nevarnost nastanka škode za naročnika in ga je na možnost odpovedi iz tega razloga naročnik posebej opozoril,</w:t>
      </w:r>
    </w:p>
    <w:p w14:paraId="1FAE5F57" w14:textId="77777777" w:rsidR="00F64E82" w:rsidRPr="00F64E82" w:rsidRDefault="00F64E82" w:rsidP="00393C66">
      <w:pPr>
        <w:numPr>
          <w:ilvl w:val="0"/>
          <w:numId w:val="42"/>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bistvena sprememba javnega naročila, kar terja nov postopek javnega naročanja;</w:t>
      </w:r>
    </w:p>
    <w:p w14:paraId="7F8C415A" w14:textId="77777777" w:rsidR="00F64E82" w:rsidRPr="00F64E82" w:rsidRDefault="00F64E82" w:rsidP="00393C66">
      <w:pPr>
        <w:numPr>
          <w:ilvl w:val="0"/>
          <w:numId w:val="42"/>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in drugi primeri, določeni v tej pogodbi.</w:t>
      </w:r>
    </w:p>
    <w:p w14:paraId="119A6695" w14:textId="77777777" w:rsidR="00F64E82" w:rsidRDefault="00F64E82" w:rsidP="00372668">
      <w:pPr>
        <w:jc w:val="both"/>
        <w:rPr>
          <w:rFonts w:asciiTheme="minorHAnsi" w:hAnsiTheme="minorHAnsi"/>
          <w:bCs/>
          <w:lang w:eastAsia="zh-CN"/>
        </w:rPr>
      </w:pPr>
    </w:p>
    <w:p w14:paraId="6C962F4D" w14:textId="73D642CE" w:rsidR="00372668" w:rsidRPr="00101A0C" w:rsidRDefault="00372668" w:rsidP="00372668">
      <w:pPr>
        <w:jc w:val="both"/>
        <w:rPr>
          <w:rFonts w:asciiTheme="minorHAnsi" w:hAnsiTheme="minorHAnsi"/>
          <w:bCs/>
          <w:lang w:eastAsia="zh-CN"/>
        </w:rPr>
      </w:pPr>
      <w:r w:rsidRPr="00101A0C">
        <w:rPr>
          <w:rFonts w:asciiTheme="minorHAnsi" w:hAnsiTheme="minorHAnsi"/>
          <w:bCs/>
          <w:lang w:eastAsia="zh-CN"/>
        </w:rPr>
        <w:t xml:space="preserve">Odstop od pogodbe lahko naročnik uveljavlja po opominu, po katerem izvajalec ne odpravi kršitve oziroma je kršitev kljub opominu ponovno zagrešil, v kolikor je odprava kršitev sploh možna. </w:t>
      </w:r>
    </w:p>
    <w:p w14:paraId="58A19442" w14:textId="77777777" w:rsidR="00550210" w:rsidRPr="00101A0C" w:rsidRDefault="00550210" w:rsidP="00372668">
      <w:pPr>
        <w:jc w:val="both"/>
        <w:rPr>
          <w:rFonts w:asciiTheme="minorHAnsi" w:hAnsiTheme="minorHAnsi"/>
          <w:bCs/>
          <w:lang w:eastAsia="zh-CN"/>
        </w:rPr>
      </w:pPr>
    </w:p>
    <w:p w14:paraId="49C18869" w14:textId="77777777" w:rsidR="00A52534" w:rsidRPr="00101A0C" w:rsidRDefault="00A52534" w:rsidP="00A52534">
      <w:pPr>
        <w:jc w:val="both"/>
        <w:rPr>
          <w:rFonts w:asciiTheme="minorHAnsi" w:eastAsia="SimSun" w:hAnsiTheme="minorHAnsi"/>
          <w:bCs/>
          <w:lang w:eastAsia="zh-CN"/>
        </w:rPr>
      </w:pPr>
      <w:r w:rsidRPr="00101A0C">
        <w:rPr>
          <w:rFonts w:asciiTheme="minorHAnsi" w:eastAsia="SimSun" w:hAnsiTheme="minorHAnsi"/>
          <w:bCs/>
          <w:lang w:eastAsia="zh-CN"/>
        </w:rPr>
        <w:t>Odstop od pogodbe učinkuje z dnem, ko druga pogodbena stranka prejme odstop od pogodbe.</w:t>
      </w:r>
    </w:p>
    <w:p w14:paraId="6D355DD6" w14:textId="77777777" w:rsidR="007A75DD" w:rsidRPr="00101A0C" w:rsidRDefault="007A75DD" w:rsidP="00A52534">
      <w:pPr>
        <w:jc w:val="both"/>
        <w:rPr>
          <w:rFonts w:asciiTheme="minorHAnsi" w:eastAsia="SimSun" w:hAnsiTheme="minorHAnsi"/>
          <w:bCs/>
          <w:lang w:eastAsia="zh-CN"/>
        </w:rPr>
      </w:pPr>
    </w:p>
    <w:p w14:paraId="2BC3BB56" w14:textId="5433E4D2" w:rsidR="007A75DD" w:rsidRDefault="00C452BD" w:rsidP="007A75DD">
      <w:pPr>
        <w:jc w:val="both"/>
        <w:rPr>
          <w:rFonts w:asciiTheme="minorHAnsi" w:hAnsiTheme="minorHAnsi"/>
          <w:bCs/>
          <w:lang w:eastAsia="zh-CN"/>
        </w:rPr>
      </w:pPr>
      <w:r w:rsidRPr="00C452BD">
        <w:rPr>
          <w:rFonts w:asciiTheme="minorHAnsi" w:hAnsiTheme="minorHAnsi"/>
          <w:bCs/>
          <w:lang w:eastAsia="zh-CN"/>
        </w:rPr>
        <w:t>Odpovedni rok v vsakem primeru znaša 3 mesece od dneva, ko izvajalec prejme</w:t>
      </w:r>
      <w:r w:rsidR="00533E53">
        <w:rPr>
          <w:rFonts w:asciiTheme="minorHAnsi" w:hAnsiTheme="minorHAnsi"/>
          <w:bCs/>
          <w:lang w:eastAsia="zh-CN"/>
        </w:rPr>
        <w:t xml:space="preserve"> </w:t>
      </w:r>
      <w:r w:rsidRPr="00C452BD">
        <w:rPr>
          <w:rFonts w:asciiTheme="minorHAnsi" w:hAnsiTheme="minorHAnsi"/>
          <w:bCs/>
          <w:lang w:eastAsia="zh-CN"/>
        </w:rPr>
        <w:t>dopis/izjavo naročnika o odstopu, s tem, da si naročnik pridržuje pravico, da lahko po potrebi odpovedni rok določi v krajšem ali daljšem obdobju.</w:t>
      </w:r>
    </w:p>
    <w:p w14:paraId="24A69AE0" w14:textId="77777777" w:rsidR="00C452BD" w:rsidRPr="00101A0C" w:rsidRDefault="00C452BD" w:rsidP="007A75DD">
      <w:pPr>
        <w:jc w:val="both"/>
        <w:rPr>
          <w:rFonts w:asciiTheme="minorHAnsi" w:hAnsiTheme="minorHAnsi"/>
          <w:bCs/>
          <w:lang w:eastAsia="zh-CN"/>
        </w:rPr>
      </w:pPr>
    </w:p>
    <w:p w14:paraId="5A1C544B" w14:textId="5094C2D8" w:rsidR="007A75DD" w:rsidRPr="00A44E14" w:rsidRDefault="007A75DD" w:rsidP="007A75DD">
      <w:pPr>
        <w:jc w:val="both"/>
        <w:rPr>
          <w:rFonts w:asciiTheme="minorHAnsi" w:hAnsiTheme="minorHAnsi"/>
          <w:bCs/>
          <w:lang w:eastAsia="zh-CN"/>
        </w:rPr>
      </w:pPr>
      <w:r w:rsidRPr="00A44E14">
        <w:rPr>
          <w:rFonts w:asciiTheme="minorHAnsi" w:hAnsiTheme="minorHAnsi"/>
          <w:bCs/>
          <w:lang w:eastAsia="zh-CN"/>
        </w:rPr>
        <w:t>Naročnik ima v primeru odstopa od pogodbe iz zgoraj navedenih razlogov, pravico unovčiti finančno zavarovanje za dobro izvedbo pogodbenih obveznosti  in zah</w:t>
      </w:r>
      <w:r w:rsidR="00101A0C" w:rsidRPr="00A44E14">
        <w:rPr>
          <w:rFonts w:asciiTheme="minorHAnsi" w:hAnsiTheme="minorHAnsi"/>
          <w:bCs/>
          <w:lang w:eastAsia="zh-CN"/>
        </w:rPr>
        <w:t>tevati povrnitev nastale škode</w:t>
      </w:r>
      <w:r w:rsidRPr="00A44E14">
        <w:rPr>
          <w:rFonts w:asciiTheme="minorHAnsi" w:hAnsiTheme="minorHAnsi"/>
          <w:bCs/>
          <w:lang w:eastAsia="zh-CN"/>
        </w:rPr>
        <w:t>.</w:t>
      </w:r>
    </w:p>
    <w:p w14:paraId="335DC49E" w14:textId="77777777" w:rsidR="007A75DD" w:rsidRPr="00A44E14" w:rsidRDefault="007A75DD" w:rsidP="00A52534">
      <w:pPr>
        <w:jc w:val="both"/>
        <w:rPr>
          <w:rFonts w:asciiTheme="minorHAnsi" w:eastAsia="SimSun" w:hAnsiTheme="minorHAnsi"/>
          <w:bCs/>
          <w:lang w:eastAsia="zh-CN"/>
        </w:rPr>
      </w:pPr>
    </w:p>
    <w:p w14:paraId="77D7D325" w14:textId="77777777" w:rsidR="00C53976" w:rsidRPr="00A44E14" w:rsidRDefault="00C53976" w:rsidP="00C53976">
      <w:pPr>
        <w:jc w:val="both"/>
        <w:rPr>
          <w:rFonts w:asciiTheme="minorHAnsi" w:hAnsiTheme="minorHAnsi"/>
          <w:bCs/>
          <w:lang w:eastAsia="zh-CN"/>
        </w:rPr>
      </w:pPr>
      <w:r w:rsidRPr="00A44E14">
        <w:rPr>
          <w:rFonts w:asciiTheme="minorHAnsi" w:hAnsiTheme="minorHAnsi"/>
          <w:bCs/>
          <w:lang w:eastAsia="zh-CN"/>
        </w:rPr>
        <w:t>Naročnik lahko od pogodbe odstopi s takojšnjim učinkom v primeru:</w:t>
      </w:r>
    </w:p>
    <w:p w14:paraId="2DCC3917" w14:textId="77777777" w:rsidR="00C53976" w:rsidRPr="00A44E14" w:rsidRDefault="00C53976" w:rsidP="00C53976">
      <w:pPr>
        <w:jc w:val="both"/>
        <w:rPr>
          <w:rFonts w:asciiTheme="minorHAnsi" w:hAnsiTheme="minorHAnsi"/>
          <w:bCs/>
          <w:lang w:eastAsia="zh-CN"/>
        </w:rPr>
      </w:pPr>
      <w:r w:rsidRPr="00A44E14">
        <w:rPr>
          <w:rFonts w:asciiTheme="minorHAnsi" w:hAnsiTheme="minorHAnsi"/>
          <w:bCs/>
          <w:lang w:eastAsia="zh-CN"/>
        </w:rPr>
        <w:t>- začetka uvedbe enega od postopkov insolventnosti po Zakonu o finančnem poslovanju, postopkih zaradi insolventnosti in prisilnem prenehanju zoper izvajalca,</w:t>
      </w:r>
    </w:p>
    <w:p w14:paraId="0EB6EA92" w14:textId="7571A417" w:rsidR="00C53976" w:rsidRPr="00C53976" w:rsidRDefault="00C53976" w:rsidP="00C53976">
      <w:pPr>
        <w:jc w:val="both"/>
        <w:rPr>
          <w:rFonts w:asciiTheme="minorHAnsi" w:hAnsiTheme="minorHAnsi"/>
          <w:bCs/>
          <w:lang w:eastAsia="zh-CN"/>
        </w:rPr>
      </w:pPr>
      <w:r w:rsidRPr="00A44E14">
        <w:rPr>
          <w:rFonts w:asciiTheme="minorHAnsi" w:hAnsiTheme="minorHAnsi"/>
          <w:bCs/>
          <w:lang w:eastAsia="zh-CN"/>
        </w:rPr>
        <w:t>- kršitve 11., 12.</w:t>
      </w:r>
      <w:r w:rsidR="00E5696B" w:rsidRPr="00A44E14">
        <w:rPr>
          <w:rFonts w:asciiTheme="minorHAnsi" w:hAnsiTheme="minorHAnsi"/>
          <w:bCs/>
          <w:lang w:eastAsia="zh-CN"/>
        </w:rPr>
        <w:t>, 13.</w:t>
      </w:r>
      <w:r w:rsidRPr="00A44E14">
        <w:rPr>
          <w:rFonts w:asciiTheme="minorHAnsi" w:hAnsiTheme="minorHAnsi"/>
          <w:bCs/>
          <w:lang w:eastAsia="zh-CN"/>
        </w:rPr>
        <w:t xml:space="preserve"> in 1</w:t>
      </w:r>
      <w:r w:rsidR="00E5696B" w:rsidRPr="00A44E14">
        <w:rPr>
          <w:rFonts w:asciiTheme="minorHAnsi" w:hAnsiTheme="minorHAnsi"/>
          <w:bCs/>
          <w:lang w:eastAsia="zh-CN"/>
        </w:rPr>
        <w:t>4</w:t>
      </w:r>
      <w:r w:rsidRPr="00A44E14">
        <w:rPr>
          <w:rFonts w:asciiTheme="minorHAnsi" w:hAnsiTheme="minorHAnsi"/>
          <w:bCs/>
          <w:lang w:eastAsia="zh-CN"/>
        </w:rPr>
        <w:t>. alineje iz 1. odstavka tega člena pogodbe.</w:t>
      </w:r>
    </w:p>
    <w:p w14:paraId="61DE9E86" w14:textId="77777777" w:rsidR="00550210" w:rsidRDefault="00550210" w:rsidP="00372668">
      <w:pPr>
        <w:jc w:val="both"/>
        <w:rPr>
          <w:rFonts w:asciiTheme="minorHAnsi" w:hAnsiTheme="minorHAnsi"/>
          <w:bCs/>
          <w:lang w:eastAsia="zh-CN"/>
        </w:rPr>
      </w:pPr>
    </w:p>
    <w:p w14:paraId="347469CD"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10B9F42" w14:textId="77777777" w:rsidR="00372668" w:rsidRDefault="00372668" w:rsidP="00372668">
      <w:pPr>
        <w:rPr>
          <w:rFonts w:asciiTheme="minorHAnsi" w:hAnsiTheme="minorHAnsi"/>
          <w:b/>
          <w:bCs/>
          <w:lang w:eastAsia="zh-CN"/>
        </w:rPr>
      </w:pPr>
      <w:r w:rsidRPr="001D3F7D">
        <w:rPr>
          <w:rFonts w:asciiTheme="minorHAnsi" w:hAnsiTheme="minorHAnsi"/>
          <w:b/>
          <w:bCs/>
          <w:lang w:eastAsia="zh-CN"/>
        </w:rPr>
        <w:t>Odstop izvajalca od pogodbe</w:t>
      </w:r>
    </w:p>
    <w:p w14:paraId="65E9933F" w14:textId="77777777" w:rsidR="00051F33" w:rsidRDefault="00051F33" w:rsidP="00372668">
      <w:pPr>
        <w:rPr>
          <w:rFonts w:asciiTheme="minorHAnsi" w:hAnsiTheme="minorHAnsi"/>
          <w:b/>
          <w:bCs/>
          <w:lang w:eastAsia="zh-CN"/>
        </w:rPr>
      </w:pPr>
    </w:p>
    <w:p w14:paraId="4CC2C3DC" w14:textId="77777777" w:rsidR="00051F33" w:rsidRPr="00051F33" w:rsidRDefault="00051F33" w:rsidP="00051F33">
      <w:pPr>
        <w:jc w:val="both"/>
        <w:rPr>
          <w:rFonts w:asciiTheme="minorHAnsi" w:hAnsiTheme="minorHAnsi"/>
          <w:bCs/>
          <w:lang w:eastAsia="zh-CN"/>
        </w:rPr>
      </w:pPr>
      <w:r w:rsidRPr="00051F33">
        <w:rPr>
          <w:rFonts w:asciiTheme="minorHAnsi" w:hAnsiTheme="minorHAnsi"/>
          <w:bCs/>
          <w:lang w:eastAsia="zh-CN"/>
        </w:rPr>
        <w:t>Izvajalec sme odstopiti od pogodbe:</w:t>
      </w:r>
    </w:p>
    <w:p w14:paraId="66E09EF1" w14:textId="77777777" w:rsidR="00051F33" w:rsidRPr="006D5D5C" w:rsidRDefault="00051F33" w:rsidP="00393C66">
      <w:pPr>
        <w:numPr>
          <w:ilvl w:val="0"/>
          <w:numId w:val="25"/>
        </w:numPr>
        <w:spacing w:after="200" w:line="276" w:lineRule="auto"/>
        <w:jc w:val="both"/>
        <w:rPr>
          <w:rFonts w:asciiTheme="minorHAnsi" w:hAnsiTheme="minorHAnsi"/>
          <w:bCs/>
          <w:lang w:eastAsia="zh-CN"/>
        </w:rPr>
      </w:pPr>
      <w:r w:rsidRPr="006D5D5C">
        <w:rPr>
          <w:rFonts w:asciiTheme="minorHAnsi" w:hAnsiTheme="minorHAnsi"/>
          <w:bCs/>
          <w:lang w:eastAsia="zh-CN"/>
        </w:rPr>
        <w:t xml:space="preserve">če naročnik več kot 90 dni neupravičeno zamuja s plačilom katerekoli računa. </w:t>
      </w:r>
    </w:p>
    <w:p w14:paraId="523E8374" w14:textId="77777777" w:rsidR="00051F33" w:rsidRPr="006D5D5C" w:rsidRDefault="00051F33" w:rsidP="00051F33">
      <w:pPr>
        <w:rPr>
          <w:rFonts w:asciiTheme="minorHAnsi" w:hAnsiTheme="minorHAnsi"/>
          <w:bCs/>
          <w:lang w:eastAsia="zh-CN"/>
        </w:rPr>
      </w:pPr>
    </w:p>
    <w:p w14:paraId="4345D54D" w14:textId="73C56BA3" w:rsidR="00051F33" w:rsidRPr="006D5D5C" w:rsidRDefault="00051F33" w:rsidP="00051F33">
      <w:pPr>
        <w:jc w:val="both"/>
        <w:rPr>
          <w:rFonts w:asciiTheme="minorHAnsi" w:hAnsiTheme="minorHAnsi"/>
          <w:bCs/>
          <w:lang w:eastAsia="zh-CN"/>
        </w:rPr>
      </w:pPr>
      <w:r w:rsidRPr="00E83BF1">
        <w:rPr>
          <w:rFonts w:asciiTheme="minorHAnsi" w:hAnsiTheme="minorHAnsi"/>
          <w:bCs/>
          <w:lang w:eastAsia="zh-CN"/>
        </w:rPr>
        <w:t xml:space="preserve">Odstop mora biti naročniku poslan pisno ali na elektronski način na e-naslova: </w:t>
      </w:r>
      <w:hyperlink r:id="rId49" w:history="1">
        <w:r w:rsidRPr="00E83BF1">
          <w:rPr>
            <w:rFonts w:asciiTheme="minorHAnsi" w:hAnsiTheme="minorHAnsi"/>
            <w:bCs/>
            <w:color w:val="0000FF" w:themeColor="hyperlink"/>
            <w:u w:val="single"/>
            <w:lang w:eastAsia="zh-CN"/>
          </w:rPr>
          <w:t>mok@kranj.si</w:t>
        </w:r>
      </w:hyperlink>
      <w:r w:rsidRPr="00E83BF1">
        <w:rPr>
          <w:rFonts w:asciiTheme="minorHAnsi" w:hAnsiTheme="minorHAnsi"/>
          <w:bCs/>
          <w:color w:val="0000FF" w:themeColor="hyperlink"/>
          <w:u w:val="single"/>
          <w:lang w:eastAsia="zh-CN"/>
        </w:rPr>
        <w:t xml:space="preserve"> </w:t>
      </w:r>
      <w:r w:rsidRPr="00E83BF1">
        <w:t xml:space="preserve">in skrbnika pogodbe, navedenega v </w:t>
      </w:r>
      <w:r w:rsidR="00E83BF1" w:rsidRPr="00E83BF1">
        <w:t>51</w:t>
      </w:r>
      <w:r w:rsidRPr="00E83BF1">
        <w:t>. členu te pogodbe</w:t>
      </w:r>
      <w:r w:rsidRPr="00E83BF1">
        <w:rPr>
          <w:rFonts w:asciiTheme="minorHAnsi" w:hAnsiTheme="minorHAnsi"/>
          <w:bCs/>
          <w:lang w:eastAsia="zh-CN"/>
        </w:rPr>
        <w:t>.</w:t>
      </w:r>
    </w:p>
    <w:p w14:paraId="6914D4D8" w14:textId="77777777" w:rsidR="00051F33" w:rsidRPr="006D5D5C" w:rsidRDefault="00051F33" w:rsidP="00051F33">
      <w:pPr>
        <w:rPr>
          <w:rFonts w:asciiTheme="minorHAnsi" w:hAnsiTheme="minorHAnsi"/>
          <w:bCs/>
          <w:lang w:eastAsia="zh-CN"/>
        </w:rPr>
      </w:pPr>
    </w:p>
    <w:p w14:paraId="51ECB57A" w14:textId="793FCB2E" w:rsidR="00372668" w:rsidRDefault="00AA486E" w:rsidP="00372668">
      <w:pPr>
        <w:rPr>
          <w:rFonts w:asciiTheme="minorHAnsi" w:hAnsiTheme="minorHAnsi"/>
          <w:bCs/>
          <w:lang w:eastAsia="zh-CN"/>
        </w:rPr>
      </w:pPr>
      <w:r w:rsidRPr="00AA486E">
        <w:rPr>
          <w:rFonts w:asciiTheme="minorHAnsi" w:hAnsiTheme="minorHAnsi"/>
          <w:bCs/>
          <w:lang w:eastAsia="zh-CN"/>
        </w:rPr>
        <w:t>Odpovedni rok izvajalca znaša 3 mesece od dneva, ko naročnik prejme dopis/izjavo izvajalca o odstopu.</w:t>
      </w:r>
    </w:p>
    <w:p w14:paraId="1F62A317" w14:textId="77777777" w:rsidR="00AA486E" w:rsidRPr="001D3F7D" w:rsidRDefault="00AA486E" w:rsidP="00372668">
      <w:pPr>
        <w:rPr>
          <w:rFonts w:asciiTheme="minorHAnsi" w:hAnsiTheme="minorHAnsi"/>
          <w:bCs/>
          <w:lang w:eastAsia="zh-CN"/>
        </w:rPr>
      </w:pPr>
    </w:p>
    <w:p w14:paraId="00FAD78D"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322BE19D"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Dolžnosti pogodbenih strank po odstopu od pogodbe</w:t>
      </w:r>
    </w:p>
    <w:p w14:paraId="587B1003" w14:textId="77777777" w:rsidR="00372668" w:rsidRPr="001D3F7D" w:rsidRDefault="00372668" w:rsidP="00372668">
      <w:pPr>
        <w:rPr>
          <w:rFonts w:asciiTheme="minorHAnsi" w:hAnsiTheme="minorHAnsi"/>
          <w:b/>
          <w:bCs/>
          <w:lang w:eastAsia="zh-CN"/>
        </w:rPr>
      </w:pPr>
    </w:p>
    <w:p w14:paraId="04222F7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izvajalec dolžan izvršena dela zavarovati tako, da jih zaščiti pred propadanjem, stroške teh del pa nosi tista od strank, ki je odgovorna za odstop od pogodbe.</w:t>
      </w:r>
    </w:p>
    <w:p w14:paraId="2E84182A" w14:textId="77777777" w:rsidR="00372668" w:rsidRPr="001D3F7D" w:rsidRDefault="00372668" w:rsidP="00372668">
      <w:pPr>
        <w:jc w:val="both"/>
        <w:rPr>
          <w:rFonts w:asciiTheme="minorHAnsi" w:hAnsiTheme="minorHAnsi"/>
          <w:bCs/>
          <w:lang w:eastAsia="zh-CN"/>
        </w:rPr>
      </w:pPr>
    </w:p>
    <w:p w14:paraId="1C9FC99E"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Pogodbeni stranki se zavezujeta takoj po odstopu od pogodbe pristopiti k prevzemu izvedenih del in izdelavi končnega obračuna.</w:t>
      </w:r>
    </w:p>
    <w:p w14:paraId="39067B61" w14:textId="77777777" w:rsidR="00372668" w:rsidRPr="001D3F7D" w:rsidRDefault="00372668" w:rsidP="00372668">
      <w:pPr>
        <w:jc w:val="both"/>
        <w:rPr>
          <w:rFonts w:asciiTheme="minorHAnsi" w:hAnsiTheme="minorHAnsi"/>
          <w:bCs/>
          <w:lang w:eastAsia="zh-CN"/>
        </w:rPr>
      </w:pPr>
    </w:p>
    <w:p w14:paraId="48B80EEE"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naročnik izvajalcu dolžan plačati za vsa dela, ki so bila izvedena v skladu s pogodbo do trenutka odstopa od pogodbe.</w:t>
      </w:r>
    </w:p>
    <w:p w14:paraId="23FDC788" w14:textId="77777777" w:rsidR="00E25F76" w:rsidRPr="001D3F7D" w:rsidRDefault="00E25F76" w:rsidP="00372668">
      <w:pPr>
        <w:jc w:val="both"/>
        <w:rPr>
          <w:rFonts w:asciiTheme="minorHAnsi" w:hAnsiTheme="minorHAnsi"/>
          <w:bCs/>
          <w:lang w:eastAsia="zh-CN"/>
        </w:rPr>
      </w:pPr>
    </w:p>
    <w:p w14:paraId="59DC6773" w14:textId="77777777" w:rsidR="007B2842" w:rsidRPr="001D3F7D" w:rsidRDefault="007B2842" w:rsidP="00372668">
      <w:pPr>
        <w:jc w:val="both"/>
        <w:rPr>
          <w:rFonts w:asciiTheme="minorHAnsi" w:hAnsiTheme="minorHAnsi"/>
          <w:bCs/>
          <w:lang w:eastAsia="zh-CN"/>
        </w:rPr>
      </w:pPr>
    </w:p>
    <w:p w14:paraId="777985B5"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POSLOVNA SKRIVNOST</w:t>
      </w:r>
    </w:p>
    <w:p w14:paraId="0C0B7648" w14:textId="77777777" w:rsidR="00372668" w:rsidRPr="001D3F7D" w:rsidRDefault="00372668" w:rsidP="00372668">
      <w:pPr>
        <w:rPr>
          <w:rFonts w:asciiTheme="minorHAnsi" w:hAnsiTheme="minorHAnsi"/>
          <w:b/>
          <w:bCs/>
          <w:lang w:eastAsia="zh-CN"/>
        </w:rPr>
      </w:pPr>
    </w:p>
    <w:p w14:paraId="2EC54FA5"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628D3C37"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Varovanje poslovne skrivnosti</w:t>
      </w:r>
    </w:p>
    <w:p w14:paraId="5F4BEA90" w14:textId="77777777" w:rsidR="00372668" w:rsidRPr="001D3F7D" w:rsidRDefault="00372668" w:rsidP="00372668">
      <w:pPr>
        <w:rPr>
          <w:rFonts w:asciiTheme="minorHAnsi" w:hAnsiTheme="minorHAnsi"/>
          <w:b/>
          <w:bCs/>
          <w:lang w:eastAsia="zh-CN"/>
        </w:rPr>
      </w:pPr>
    </w:p>
    <w:p w14:paraId="7E727551" w14:textId="77777777" w:rsidR="00B87EEF" w:rsidRPr="00B87EEF" w:rsidRDefault="00B87EEF" w:rsidP="00B87EEF">
      <w:pPr>
        <w:spacing w:line="276" w:lineRule="auto"/>
        <w:jc w:val="both"/>
        <w:rPr>
          <w:rFonts w:asciiTheme="minorHAnsi" w:eastAsiaTheme="minorHAnsi" w:hAnsiTheme="minorHAnsi" w:cstheme="minorHAnsi"/>
          <w:bCs/>
          <w:color w:val="000000" w:themeColor="text1"/>
          <w:lang w:eastAsia="zh-CN"/>
        </w:rPr>
      </w:pPr>
      <w:r w:rsidRPr="00B87EEF">
        <w:rPr>
          <w:rFonts w:asciiTheme="minorHAnsi" w:eastAsiaTheme="minorHAnsi" w:hAnsiTheme="minorHAnsi" w:cstheme="minorHAnsi"/>
          <w:bCs/>
          <w:color w:val="000000" w:themeColor="text1"/>
          <w:lang w:eastAsia="zh-CN"/>
        </w:rPr>
        <w:t>Izvajalec se zavezuje, da bo vse podatke, ki izhajajo iz pogodbene dokumentacije, in druge podatke, ki izvirajo iz pogodbenega razmerja, ohranjal kot poslovno skrivnost v času trajanja in tudi po prenehanju veljavnosti pogodbe.</w:t>
      </w:r>
    </w:p>
    <w:p w14:paraId="080BB0EC" w14:textId="77777777" w:rsidR="00B87EEF" w:rsidRPr="00B87EEF" w:rsidRDefault="00B87EEF" w:rsidP="00B87EEF">
      <w:pPr>
        <w:spacing w:line="276" w:lineRule="auto"/>
        <w:jc w:val="both"/>
        <w:rPr>
          <w:rFonts w:asciiTheme="minorHAnsi" w:eastAsiaTheme="minorHAnsi" w:hAnsiTheme="minorHAnsi" w:cstheme="minorHAnsi"/>
          <w:bCs/>
          <w:color w:val="000000" w:themeColor="text1"/>
          <w:lang w:eastAsia="zh-CN"/>
        </w:rPr>
      </w:pPr>
    </w:p>
    <w:p w14:paraId="438EF107" w14:textId="77777777" w:rsidR="00B87EEF" w:rsidRPr="00B87EEF" w:rsidRDefault="00B87EEF" w:rsidP="00B87EEF">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 xml:space="preserve">Izvajalec zagotavlja, da bo spoštoval varovanje naročnikovih osebnih podatkov, ki mu bodo posredovani ali se bo z njimi seznanil vezano na izvajanje pogodbenih storitev. </w:t>
      </w:r>
    </w:p>
    <w:p w14:paraId="5DC16239" w14:textId="77777777" w:rsidR="00B87EEF" w:rsidRPr="00B87EEF" w:rsidRDefault="00B87EEF" w:rsidP="00B87EEF">
      <w:pPr>
        <w:spacing w:line="276" w:lineRule="auto"/>
        <w:jc w:val="both"/>
        <w:rPr>
          <w:rFonts w:asciiTheme="minorHAnsi" w:eastAsiaTheme="minorEastAsia" w:hAnsiTheme="minorHAnsi" w:cstheme="minorHAnsi"/>
          <w:bCs/>
          <w:lang w:eastAsia="zh-CN"/>
        </w:rPr>
      </w:pPr>
    </w:p>
    <w:p w14:paraId="5EE205E3" w14:textId="77777777" w:rsidR="00B87EEF" w:rsidRPr="00B87EEF" w:rsidRDefault="00B87EEF" w:rsidP="00B87EEF">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(Zvop-1) in Splošne uredbe o varstvu osebnih podatkov (GDPR).</w:t>
      </w:r>
    </w:p>
    <w:p w14:paraId="2008C5DC" w14:textId="77777777" w:rsidR="00B87EEF" w:rsidRPr="00B87EEF" w:rsidRDefault="00B87EEF" w:rsidP="00B87EEF">
      <w:pPr>
        <w:spacing w:line="276" w:lineRule="auto"/>
        <w:jc w:val="both"/>
        <w:rPr>
          <w:rFonts w:asciiTheme="minorHAnsi" w:eastAsiaTheme="minorEastAsia" w:hAnsiTheme="minorHAnsi" w:cstheme="minorHAnsi"/>
          <w:bCs/>
          <w:lang w:eastAsia="zh-CN"/>
        </w:rPr>
      </w:pPr>
    </w:p>
    <w:p w14:paraId="0B9B4E16" w14:textId="77777777" w:rsidR="00B87EEF" w:rsidRPr="00B87EEF" w:rsidRDefault="00B87EEF" w:rsidP="00B87EEF">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600F4834" w14:textId="77777777" w:rsidR="00B87EEF" w:rsidRPr="00B87EEF" w:rsidRDefault="00B87EEF" w:rsidP="00B87EEF">
      <w:pPr>
        <w:rPr>
          <w:rFonts w:asciiTheme="minorHAnsi" w:eastAsia="Calibri" w:hAnsiTheme="minorHAnsi"/>
          <w:bCs/>
          <w:color w:val="000000"/>
          <w:lang w:eastAsia="zh-CN"/>
        </w:rPr>
      </w:pPr>
    </w:p>
    <w:p w14:paraId="4551E528" w14:textId="77777777" w:rsidR="00B87EEF" w:rsidRPr="00B87EEF" w:rsidRDefault="00B87EEF" w:rsidP="00B87EEF">
      <w:pPr>
        <w:spacing w:line="276" w:lineRule="auto"/>
        <w:jc w:val="both"/>
        <w:rPr>
          <w:rFonts w:asciiTheme="minorHAnsi" w:eastAsiaTheme="minorHAnsi" w:hAnsiTheme="minorHAnsi" w:cstheme="minorBidi"/>
          <w:bCs/>
          <w:color w:val="000000" w:themeColor="text1"/>
          <w:lang w:eastAsia="zh-CN"/>
        </w:rPr>
      </w:pPr>
      <w:r w:rsidRPr="00B87EEF">
        <w:rPr>
          <w:rFonts w:asciiTheme="minorHAnsi" w:eastAsiaTheme="minorHAnsi" w:hAnsiTheme="minorHAnsi" w:cstheme="minorBidi"/>
          <w:bCs/>
          <w:color w:val="000000" w:themeColor="text1"/>
          <w:lang w:eastAsia="zh-CN"/>
        </w:rPr>
        <w:t>Pogodbeni stranki lahko s pisnim dogovorom določita izjeme od te določbe.</w:t>
      </w:r>
    </w:p>
    <w:p w14:paraId="71D10971" w14:textId="77777777" w:rsidR="00B87EEF" w:rsidRPr="00B87EEF" w:rsidRDefault="00B87EEF" w:rsidP="00B87EEF">
      <w:pPr>
        <w:spacing w:line="276" w:lineRule="auto"/>
        <w:jc w:val="both"/>
        <w:rPr>
          <w:rFonts w:asciiTheme="minorHAnsi" w:eastAsiaTheme="minorHAnsi" w:hAnsiTheme="minorHAnsi" w:cstheme="minorBidi"/>
          <w:bCs/>
          <w:color w:val="000000" w:themeColor="text1"/>
          <w:lang w:eastAsia="zh-CN"/>
        </w:rPr>
      </w:pPr>
    </w:p>
    <w:p w14:paraId="7B64330D" w14:textId="77777777" w:rsidR="00B87EEF" w:rsidRPr="00B87EEF" w:rsidRDefault="00B87EEF" w:rsidP="00791141">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Obdelava osebnih podatkov je skladno z določili člena 6 Splošne uredbe EU o varstvu podatkov (GDPR, 2016/679) potrebna zaradi izvedbe postopka oddaje javnega naročila skladno z veljavnim Zakonom o javnem naročanju.</w:t>
      </w:r>
    </w:p>
    <w:p w14:paraId="5F0C4F63" w14:textId="77777777" w:rsidR="00372668" w:rsidRPr="001D3F7D" w:rsidRDefault="00372668" w:rsidP="00372668">
      <w:pPr>
        <w:jc w:val="both"/>
        <w:rPr>
          <w:rFonts w:asciiTheme="minorHAnsi" w:hAnsiTheme="minorHAnsi"/>
          <w:bCs/>
          <w:lang w:eastAsia="zh-CN"/>
        </w:rPr>
      </w:pPr>
    </w:p>
    <w:p w14:paraId="764E62F3"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KONČNE DOLOČBE</w:t>
      </w:r>
    </w:p>
    <w:p w14:paraId="38370A40" w14:textId="77777777" w:rsidR="00372668" w:rsidRPr="001D3F7D" w:rsidRDefault="00372668" w:rsidP="00372668">
      <w:pPr>
        <w:rPr>
          <w:rFonts w:asciiTheme="minorHAnsi" w:hAnsiTheme="minorHAnsi"/>
          <w:bCs/>
          <w:lang w:eastAsia="zh-CN"/>
        </w:rPr>
      </w:pPr>
    </w:p>
    <w:p w14:paraId="32910A66"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0148BA09"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Prioriteta dokumentov</w:t>
      </w:r>
    </w:p>
    <w:p w14:paraId="5E15899D" w14:textId="77777777" w:rsidR="00372668" w:rsidRPr="001D3F7D" w:rsidRDefault="00372668" w:rsidP="00372668">
      <w:pPr>
        <w:rPr>
          <w:rFonts w:asciiTheme="minorHAnsi" w:hAnsiTheme="minorHAnsi"/>
          <w:b/>
          <w:bCs/>
          <w:lang w:eastAsia="zh-CN"/>
        </w:rPr>
      </w:pPr>
    </w:p>
    <w:p w14:paraId="7B4D3B87" w14:textId="77777777" w:rsidR="005F2412" w:rsidRPr="005F2412" w:rsidRDefault="005F2412" w:rsidP="005F2412">
      <w:pPr>
        <w:jc w:val="both"/>
        <w:rPr>
          <w:rFonts w:asciiTheme="minorHAnsi" w:hAnsiTheme="minorHAnsi"/>
          <w:bCs/>
          <w:lang w:eastAsia="zh-CN"/>
        </w:rPr>
      </w:pPr>
      <w:r w:rsidRPr="005F2412">
        <w:rPr>
          <w:rFonts w:asciiTheme="minorHAnsi" w:hAnsiTheme="minorHAnsi"/>
          <w:bCs/>
          <w:lang w:eastAsia="zh-CN"/>
        </w:rPr>
        <w:t>Pogodbo je potrebno razlagati po jezikovni razlagi. V primeru, če pogodbena določila posameznih vprašanj ne urejajo, se uporabljajo določila Obligacijskega zakonika, zakona, ki ureja gradnjo objektov in druge veljavne zakonodaje.</w:t>
      </w:r>
    </w:p>
    <w:p w14:paraId="5CF19A22" w14:textId="77777777" w:rsidR="00372668" w:rsidRPr="001D3F7D" w:rsidRDefault="00372668" w:rsidP="00372668">
      <w:pPr>
        <w:jc w:val="both"/>
        <w:rPr>
          <w:rFonts w:asciiTheme="minorHAnsi" w:hAnsiTheme="minorHAnsi"/>
          <w:bCs/>
          <w:lang w:eastAsia="zh-CN"/>
        </w:rPr>
      </w:pPr>
    </w:p>
    <w:p w14:paraId="3BB3005D"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Za presojo te pogodbe se poleg zgoraj navedenih uporabljajo tudi določila Posebnih gradbenih uzanc (Uradni list SFRJ, 1. april 1977, št. 18/1977).</w:t>
      </w:r>
    </w:p>
    <w:p w14:paraId="5D21CCD8" w14:textId="77777777" w:rsidR="00372668" w:rsidRPr="001D3F7D" w:rsidRDefault="00372668" w:rsidP="00372668">
      <w:pPr>
        <w:jc w:val="both"/>
        <w:rPr>
          <w:rFonts w:asciiTheme="minorHAnsi" w:hAnsiTheme="minorHAnsi"/>
          <w:bCs/>
          <w:lang w:eastAsia="zh-CN"/>
        </w:rPr>
      </w:pPr>
    </w:p>
    <w:p w14:paraId="74BC6B3C"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Naslednji dokumenti se štejejo kot sestavni del te pogodbe:</w:t>
      </w:r>
    </w:p>
    <w:p w14:paraId="7B6AC4CB" w14:textId="77777777" w:rsidR="00372668" w:rsidRPr="001D3F7D" w:rsidRDefault="00372668" w:rsidP="00393C66">
      <w:pPr>
        <w:numPr>
          <w:ilvl w:val="0"/>
          <w:numId w:val="43"/>
        </w:numPr>
        <w:contextualSpacing/>
        <w:jc w:val="both"/>
        <w:rPr>
          <w:rFonts w:asciiTheme="minorHAnsi" w:hAnsiTheme="minorHAnsi"/>
          <w:bCs/>
          <w:lang w:eastAsia="zh-CN"/>
        </w:rPr>
      </w:pPr>
      <w:r w:rsidRPr="001D3F7D">
        <w:rPr>
          <w:rFonts w:asciiTheme="minorHAnsi" w:hAnsiTheme="minorHAnsi"/>
          <w:bCs/>
          <w:lang w:eastAsia="zh-CN"/>
        </w:rPr>
        <w:t>dokumentacija v zvezi z oddajo javnega naročila (razpisna dokumentacija) z vsemi dodatnimi pojasnili,  dopolnitvami, prilogami in vsemi drugimi dokumenti, ki sestavljajo razpisno dokumentacijo,</w:t>
      </w:r>
    </w:p>
    <w:p w14:paraId="4A0CA472" w14:textId="77777777" w:rsidR="00372668" w:rsidRPr="001D3F7D" w:rsidRDefault="00372668" w:rsidP="00393C66">
      <w:pPr>
        <w:numPr>
          <w:ilvl w:val="0"/>
          <w:numId w:val="43"/>
        </w:numPr>
        <w:contextualSpacing/>
        <w:jc w:val="both"/>
        <w:rPr>
          <w:rFonts w:asciiTheme="minorHAnsi" w:hAnsiTheme="minorHAnsi"/>
          <w:bCs/>
          <w:lang w:eastAsia="zh-CN"/>
        </w:rPr>
      </w:pPr>
      <w:r w:rsidRPr="001D3F7D">
        <w:rPr>
          <w:rFonts w:asciiTheme="minorHAnsi" w:hAnsiTheme="minorHAnsi"/>
          <w:bCs/>
          <w:lang w:eastAsia="zh-CN"/>
        </w:rPr>
        <w:t>ponudba izvajalca navedena v 1. členu te pogodbe vključno z vsemi priloženimi dokazili in izjavami,</w:t>
      </w:r>
    </w:p>
    <w:p w14:paraId="620D7743" w14:textId="77777777" w:rsidR="00372668" w:rsidRPr="001D3F7D" w:rsidRDefault="00372668" w:rsidP="00393C66">
      <w:pPr>
        <w:numPr>
          <w:ilvl w:val="0"/>
          <w:numId w:val="43"/>
        </w:numPr>
        <w:contextualSpacing/>
        <w:jc w:val="both"/>
        <w:rPr>
          <w:rFonts w:asciiTheme="minorHAnsi" w:hAnsiTheme="minorHAnsi"/>
          <w:bCs/>
          <w:lang w:eastAsia="zh-CN"/>
        </w:rPr>
      </w:pPr>
      <w:r w:rsidRPr="001D3F7D">
        <w:rPr>
          <w:rFonts w:asciiTheme="minorHAnsi" w:hAnsiTheme="minorHAnsi"/>
          <w:bCs/>
          <w:lang w:eastAsia="zh-CN"/>
        </w:rPr>
        <w:t>popis del ponudnika s cenami, ki je sestavni del ponudbe iz predhodne točke tega člena pogodbe.</w:t>
      </w:r>
      <w:r w:rsidRPr="001D3F7D">
        <w:rPr>
          <w:rFonts w:asciiTheme="minorHAnsi" w:hAnsiTheme="minorHAnsi"/>
          <w:lang w:eastAsia="zh-CN"/>
        </w:rPr>
        <w:t xml:space="preserve"> </w:t>
      </w:r>
    </w:p>
    <w:p w14:paraId="39A53AFA" w14:textId="77777777" w:rsidR="00372668" w:rsidRPr="001D3F7D" w:rsidRDefault="00372668" w:rsidP="00393C66">
      <w:pPr>
        <w:numPr>
          <w:ilvl w:val="0"/>
          <w:numId w:val="43"/>
        </w:numPr>
        <w:contextualSpacing/>
        <w:jc w:val="both"/>
        <w:rPr>
          <w:rFonts w:asciiTheme="minorHAnsi" w:hAnsiTheme="minorHAnsi"/>
          <w:bCs/>
          <w:lang w:eastAsia="zh-CN"/>
        </w:rPr>
      </w:pPr>
      <w:r w:rsidRPr="001D3F7D">
        <w:rPr>
          <w:rFonts w:asciiTheme="minorHAnsi" w:hAnsiTheme="minorHAnsi"/>
          <w:lang w:eastAsia="zh-CN"/>
        </w:rPr>
        <w:t>dokumentacija, navedena v 3. členu te pogodbe</w:t>
      </w:r>
      <w:r w:rsidRPr="001D3F7D">
        <w:rPr>
          <w:rFonts w:asciiTheme="minorHAnsi" w:hAnsiTheme="minorHAnsi"/>
          <w:bCs/>
          <w:lang w:eastAsia="zh-CN"/>
        </w:rPr>
        <w:t>,</w:t>
      </w:r>
    </w:p>
    <w:p w14:paraId="12D46968" w14:textId="77777777" w:rsidR="00372668" w:rsidRPr="001D3F7D" w:rsidRDefault="00372668" w:rsidP="00372668">
      <w:pPr>
        <w:rPr>
          <w:rFonts w:asciiTheme="minorHAnsi" w:hAnsiTheme="minorHAnsi"/>
          <w:bCs/>
          <w:lang w:eastAsia="zh-CN"/>
        </w:rPr>
      </w:pPr>
    </w:p>
    <w:p w14:paraId="79DC736D"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 primeru navzkrižnih določb med zgornjimi dokumenti veljajo prioritetno določila pogodbe, nato pa sestavni deli pogodbe po zgoraj navedenem vrstnem redu.</w:t>
      </w:r>
    </w:p>
    <w:p w14:paraId="194502BA" w14:textId="77777777" w:rsidR="00372668" w:rsidRPr="001D3F7D" w:rsidRDefault="00372668" w:rsidP="00372668">
      <w:pPr>
        <w:jc w:val="both"/>
        <w:rPr>
          <w:rFonts w:asciiTheme="minorHAnsi" w:hAnsiTheme="minorHAnsi"/>
          <w:bCs/>
          <w:lang w:eastAsia="zh-CN"/>
        </w:rPr>
      </w:pPr>
    </w:p>
    <w:p w14:paraId="0786633B"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499970C0"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Datum sklenitve in veljavnosti pogodbe</w:t>
      </w:r>
    </w:p>
    <w:p w14:paraId="1E8756EF" w14:textId="77777777" w:rsidR="00372668" w:rsidRPr="001D3F7D" w:rsidRDefault="00372668" w:rsidP="00372668">
      <w:pPr>
        <w:rPr>
          <w:rFonts w:asciiTheme="minorHAnsi" w:hAnsiTheme="minorHAnsi"/>
          <w:bCs/>
          <w:lang w:eastAsia="zh-CN"/>
        </w:rPr>
      </w:pPr>
    </w:p>
    <w:p w14:paraId="491ED8DA" w14:textId="07372938" w:rsidR="008E08C2" w:rsidRPr="005D1004" w:rsidRDefault="008E08C2" w:rsidP="00C44168">
      <w:pPr>
        <w:jc w:val="both"/>
        <w:rPr>
          <w:rFonts w:asciiTheme="minorHAnsi" w:hAnsiTheme="minorHAnsi"/>
          <w:bCs/>
          <w:lang w:eastAsia="zh-CN"/>
        </w:rPr>
      </w:pPr>
      <w:r w:rsidRPr="00F02D0A">
        <w:rPr>
          <w:rFonts w:asciiTheme="minorHAnsi" w:hAnsiTheme="minorHAnsi"/>
          <w:bCs/>
          <w:lang w:eastAsia="zh-CN"/>
        </w:rPr>
        <w:t xml:space="preserve">Pogodba je z dnem podpisa zadnje od pogodbenih strank sklenjena pod odložnim pogojem predložitve finančnega zavarovanja za dobro izvedbo pogodbenih obveznosti v skladu z </w:t>
      </w:r>
      <w:r w:rsidR="00F02D0A">
        <w:rPr>
          <w:rFonts w:asciiTheme="minorHAnsi" w:hAnsiTheme="minorHAnsi"/>
          <w:bCs/>
          <w:lang w:eastAsia="zh-CN"/>
        </w:rPr>
        <w:t>41</w:t>
      </w:r>
      <w:r w:rsidRPr="00F02D0A">
        <w:rPr>
          <w:rFonts w:asciiTheme="minorHAnsi" w:hAnsiTheme="minorHAnsi"/>
          <w:bCs/>
          <w:lang w:eastAsia="zh-CN"/>
        </w:rPr>
        <w:t xml:space="preserve">. in </w:t>
      </w:r>
      <w:r w:rsidR="00F02D0A">
        <w:rPr>
          <w:rFonts w:asciiTheme="minorHAnsi" w:hAnsiTheme="minorHAnsi"/>
          <w:bCs/>
          <w:lang w:eastAsia="zh-CN"/>
        </w:rPr>
        <w:t>42</w:t>
      </w:r>
      <w:r w:rsidRPr="00F02D0A">
        <w:rPr>
          <w:rFonts w:asciiTheme="minorHAnsi" w:hAnsiTheme="minorHAnsi"/>
          <w:bCs/>
          <w:lang w:eastAsia="zh-CN"/>
        </w:rPr>
        <w:t>. členom te pogodbe ter kopij</w:t>
      </w:r>
      <w:r w:rsidR="00C44168" w:rsidRPr="00F02D0A">
        <w:rPr>
          <w:rFonts w:asciiTheme="minorHAnsi" w:hAnsiTheme="minorHAnsi"/>
          <w:bCs/>
          <w:lang w:eastAsia="zh-CN"/>
        </w:rPr>
        <w:t>o</w:t>
      </w:r>
      <w:r w:rsidRPr="00F02D0A">
        <w:rPr>
          <w:rFonts w:asciiTheme="minorHAnsi" w:hAnsiTheme="minorHAnsi"/>
          <w:bCs/>
          <w:lang w:eastAsia="zh-CN"/>
        </w:rPr>
        <w:t xml:space="preserve"> zavarovaln</w:t>
      </w:r>
      <w:r w:rsidR="00FE0041" w:rsidRPr="00F02D0A">
        <w:rPr>
          <w:rFonts w:asciiTheme="minorHAnsi" w:hAnsiTheme="minorHAnsi"/>
          <w:bCs/>
          <w:lang w:eastAsia="zh-CN"/>
        </w:rPr>
        <w:t>e</w:t>
      </w:r>
      <w:r w:rsidRPr="00F02D0A">
        <w:rPr>
          <w:rFonts w:asciiTheme="minorHAnsi" w:hAnsiTheme="minorHAnsi"/>
          <w:bCs/>
          <w:lang w:eastAsia="zh-CN"/>
        </w:rPr>
        <w:t xml:space="preserve"> polic</w:t>
      </w:r>
      <w:r w:rsidR="00FE0041" w:rsidRPr="00F02D0A">
        <w:rPr>
          <w:rFonts w:asciiTheme="minorHAnsi" w:hAnsiTheme="minorHAnsi"/>
          <w:bCs/>
          <w:lang w:eastAsia="zh-CN"/>
        </w:rPr>
        <w:t>e</w:t>
      </w:r>
      <w:r w:rsidRPr="00F02D0A">
        <w:rPr>
          <w:rFonts w:asciiTheme="minorHAnsi" w:hAnsiTheme="minorHAnsi"/>
          <w:bCs/>
          <w:lang w:eastAsia="zh-CN"/>
        </w:rPr>
        <w:t xml:space="preserve"> in potrdil iz </w:t>
      </w:r>
      <w:r w:rsidR="00F02D0A">
        <w:rPr>
          <w:rFonts w:asciiTheme="minorHAnsi" w:hAnsiTheme="minorHAnsi"/>
          <w:bCs/>
          <w:lang w:eastAsia="zh-CN"/>
        </w:rPr>
        <w:t>37</w:t>
      </w:r>
      <w:r w:rsidRPr="00F02D0A">
        <w:rPr>
          <w:rFonts w:asciiTheme="minorHAnsi" w:hAnsiTheme="minorHAnsi"/>
          <w:bCs/>
          <w:lang w:eastAsia="zh-CN"/>
        </w:rPr>
        <w:t>. člena te pogodbe</w:t>
      </w:r>
      <w:r w:rsidRPr="00F93F84">
        <w:rPr>
          <w:rFonts w:asciiTheme="minorHAnsi" w:hAnsiTheme="minorHAnsi"/>
          <w:bCs/>
          <w:lang w:eastAsia="zh-CN"/>
        </w:rPr>
        <w:t xml:space="preserve">  s strani izvajalca naročniku.</w:t>
      </w:r>
      <w:r w:rsidRPr="005D1004">
        <w:rPr>
          <w:rFonts w:asciiTheme="minorHAnsi" w:hAnsiTheme="minorHAnsi"/>
          <w:bCs/>
          <w:lang w:eastAsia="zh-CN"/>
        </w:rPr>
        <w:t xml:space="preserve"> </w:t>
      </w:r>
    </w:p>
    <w:p w14:paraId="3F720EB8" w14:textId="77777777" w:rsidR="008E08C2" w:rsidRPr="008E08C2" w:rsidRDefault="008E08C2" w:rsidP="008E08C2">
      <w:pPr>
        <w:rPr>
          <w:rFonts w:asciiTheme="minorHAnsi" w:hAnsiTheme="minorHAnsi"/>
          <w:bCs/>
          <w:lang w:eastAsia="zh-CN"/>
        </w:rPr>
      </w:pPr>
    </w:p>
    <w:p w14:paraId="15AB756C" w14:textId="77777777" w:rsidR="008E08C2" w:rsidRDefault="008E08C2" w:rsidP="008E08C2">
      <w:pPr>
        <w:rPr>
          <w:rFonts w:asciiTheme="minorHAnsi" w:hAnsiTheme="minorHAnsi"/>
          <w:bCs/>
          <w:lang w:eastAsia="zh-CN"/>
        </w:rPr>
      </w:pPr>
      <w:r w:rsidRPr="008E08C2">
        <w:rPr>
          <w:rFonts w:asciiTheme="minorHAnsi" w:hAnsiTheme="minorHAnsi"/>
          <w:bCs/>
          <w:lang w:eastAsia="zh-CN"/>
        </w:rPr>
        <w:t>Pogodba velja za čas veljavnosti, kot je opredeljeno v pogodbi.</w:t>
      </w:r>
    </w:p>
    <w:p w14:paraId="6DC47C22" w14:textId="77777777" w:rsidR="00722ED2" w:rsidRDefault="00722ED2" w:rsidP="008E08C2">
      <w:pPr>
        <w:rPr>
          <w:rFonts w:asciiTheme="minorHAnsi" w:hAnsiTheme="minorHAnsi"/>
          <w:bCs/>
          <w:lang w:eastAsia="zh-CN"/>
        </w:rPr>
      </w:pPr>
    </w:p>
    <w:p w14:paraId="25DB24A1" w14:textId="25124C94" w:rsidR="00722ED2" w:rsidRDefault="00E61707" w:rsidP="00C53976">
      <w:pPr>
        <w:jc w:val="both"/>
        <w:rPr>
          <w:rFonts w:asciiTheme="minorHAnsi" w:hAnsiTheme="minorHAnsi"/>
          <w:bCs/>
          <w:lang w:eastAsia="zh-CN"/>
        </w:rPr>
      </w:pPr>
      <w:r w:rsidRPr="00060219">
        <w:rPr>
          <w:rFonts w:asciiTheme="minorHAnsi" w:hAnsiTheme="minorHAnsi"/>
          <w:bCs/>
          <w:lang w:eastAsia="zh-CN"/>
        </w:rPr>
        <w:t xml:space="preserve">Če izvajalec ne podpiše pogodbe v </w:t>
      </w:r>
      <w:r w:rsidR="00060219" w:rsidRPr="00060219">
        <w:rPr>
          <w:rFonts w:asciiTheme="minorHAnsi" w:hAnsiTheme="minorHAnsi"/>
          <w:bCs/>
          <w:lang w:eastAsia="zh-CN"/>
        </w:rPr>
        <w:t>petih</w:t>
      </w:r>
      <w:r w:rsidRPr="00060219">
        <w:rPr>
          <w:rFonts w:asciiTheme="minorHAnsi" w:hAnsiTheme="minorHAnsi"/>
          <w:bCs/>
          <w:lang w:eastAsia="zh-CN"/>
        </w:rPr>
        <w:t xml:space="preserve"> (</w:t>
      </w:r>
      <w:r w:rsidR="00060219" w:rsidRPr="00060219">
        <w:rPr>
          <w:rFonts w:asciiTheme="minorHAnsi" w:hAnsiTheme="minorHAnsi"/>
          <w:bCs/>
          <w:lang w:eastAsia="zh-CN"/>
        </w:rPr>
        <w:t>5</w:t>
      </w:r>
      <w:r w:rsidRPr="00060219">
        <w:rPr>
          <w:rFonts w:asciiTheme="minorHAnsi" w:hAnsiTheme="minorHAnsi"/>
          <w:bCs/>
          <w:lang w:eastAsia="zh-CN"/>
        </w:rPr>
        <w:t>) dneh od prejema pisnega poziva k podpisu pogodbe ali v roku petnajst (15) dni po podpisu pogodbe ne predloži bančne garancije prvovrstne banke, nepreklicno, brezpogojno in plačljivo na prvi poziv ali kavcijskega zavarovanja za dobro izvedbo pogodbenih obveznosti v zahtevani obliki glede na vzorec iz dokumentacije v zvezi z oddajo javnega naročila, v višini 5% vrednosti pogodbenega zneska brez DDV, lahko naročnik unovči finančno zavarovanje za resnost ponudbe.</w:t>
      </w:r>
    </w:p>
    <w:p w14:paraId="4A108C87" w14:textId="0511ABAB" w:rsidR="00DB6DAB" w:rsidRDefault="00DB6DAB" w:rsidP="00C53976">
      <w:pPr>
        <w:jc w:val="both"/>
        <w:rPr>
          <w:rFonts w:asciiTheme="minorHAnsi" w:hAnsiTheme="minorHAnsi"/>
          <w:bCs/>
          <w:lang w:eastAsia="zh-CN"/>
        </w:rPr>
      </w:pPr>
    </w:p>
    <w:p w14:paraId="0A834553" w14:textId="39519EC0" w:rsidR="00203518" w:rsidRPr="00157F7B" w:rsidRDefault="00172B18" w:rsidP="00172B18">
      <w:pPr>
        <w:spacing w:line="276" w:lineRule="auto"/>
        <w:jc w:val="both"/>
        <w:rPr>
          <w:rFonts w:eastAsiaTheme="minorHAnsi" w:cstheme="minorBidi"/>
          <w:color w:val="000000" w:themeColor="text1"/>
        </w:rPr>
      </w:pPr>
      <w:r w:rsidRPr="00157F7B">
        <w:rPr>
          <w:rFonts w:eastAsiaTheme="minorHAnsi" w:cstheme="minorBidi"/>
          <w:color w:val="000000" w:themeColor="text1"/>
        </w:rPr>
        <w:t>Pogodba o izvedbi javnega naročila</w:t>
      </w:r>
      <w:r w:rsidR="00D81750">
        <w:rPr>
          <w:rFonts w:eastAsiaTheme="minorHAnsi" w:cstheme="minorBidi"/>
          <w:color w:val="000000" w:themeColor="text1"/>
        </w:rPr>
        <w:t xml:space="preserve"> dodatno vezano na učinkovanje</w:t>
      </w:r>
      <w:r w:rsidRPr="00157F7B">
        <w:rPr>
          <w:rFonts w:eastAsiaTheme="minorHAnsi" w:cstheme="minorBidi"/>
          <w:color w:val="000000" w:themeColor="text1"/>
        </w:rPr>
        <w:t xml:space="preserve"> sklenjena pod</w:t>
      </w:r>
      <w:r w:rsidR="00D81750">
        <w:rPr>
          <w:rFonts w:eastAsiaTheme="minorHAnsi" w:cstheme="minorBidi"/>
          <w:color w:val="000000" w:themeColor="text1"/>
        </w:rPr>
        <w:t xml:space="preserve"> dodatnim</w:t>
      </w:r>
      <w:r w:rsidRPr="00157F7B">
        <w:rPr>
          <w:rFonts w:eastAsiaTheme="minorHAnsi" w:cstheme="minorBidi"/>
          <w:color w:val="000000" w:themeColor="text1"/>
        </w:rPr>
        <w:t xml:space="preserve"> odložnim pogojem</w:t>
      </w:r>
      <w:r w:rsidR="00203518" w:rsidRPr="00157F7B">
        <w:rPr>
          <w:rFonts w:eastAsiaTheme="minorHAnsi" w:cstheme="minorBidi"/>
          <w:color w:val="000000" w:themeColor="text1"/>
        </w:rPr>
        <w:t>.</w:t>
      </w:r>
      <w:r w:rsidRPr="00157F7B">
        <w:rPr>
          <w:rFonts w:eastAsiaTheme="minorHAnsi" w:cstheme="minorBidi"/>
          <w:color w:val="000000" w:themeColor="text1"/>
        </w:rPr>
        <w:t xml:space="preserve"> </w:t>
      </w:r>
    </w:p>
    <w:p w14:paraId="6FA91A1D" w14:textId="59E392CA" w:rsidR="00172B18" w:rsidRPr="00157F7B" w:rsidRDefault="00172B18" w:rsidP="00172B18">
      <w:pPr>
        <w:spacing w:line="276" w:lineRule="auto"/>
        <w:jc w:val="both"/>
        <w:rPr>
          <w:rFonts w:eastAsiaTheme="minorHAnsi" w:cstheme="minorBidi"/>
          <w:color w:val="000000" w:themeColor="text1"/>
        </w:rPr>
      </w:pPr>
      <w:r w:rsidRPr="00157F7B">
        <w:rPr>
          <w:rFonts w:eastAsiaTheme="minorHAnsi" w:cstheme="minorBidi"/>
          <w:color w:val="000000" w:themeColor="text1"/>
        </w:rPr>
        <w:t>Odložni pogoj je izpolnjen in pogodba začne učinkovati, ko je naročniku izdana odločitev o podpori za sofinanciranje javnega naročila iz Kohezijskega sklada in Republike Slovenije.</w:t>
      </w:r>
    </w:p>
    <w:p w14:paraId="455BBBAD" w14:textId="77777777" w:rsidR="00172B18" w:rsidRPr="00157F7B" w:rsidRDefault="00172B18" w:rsidP="00172B18">
      <w:pPr>
        <w:spacing w:line="276" w:lineRule="auto"/>
        <w:jc w:val="both"/>
        <w:rPr>
          <w:rFonts w:eastAsiaTheme="minorHAnsi" w:cstheme="minorBidi"/>
          <w:color w:val="000000" w:themeColor="text1"/>
        </w:rPr>
      </w:pPr>
      <w:r w:rsidRPr="00157F7B">
        <w:rPr>
          <w:rFonts w:eastAsiaTheme="minorHAnsi" w:cstheme="minorBidi"/>
          <w:color w:val="000000" w:themeColor="text1"/>
        </w:rPr>
        <w:t>Če se odložni pogoj ne bo izpolni v roku enega leta od pravnomočnosti odločitve o oddaji javnega naročila, se bo štelo, da je pogodba razvezana.</w:t>
      </w:r>
    </w:p>
    <w:p w14:paraId="6B3BC079" w14:textId="77777777" w:rsidR="00172B18" w:rsidRPr="00157F7B" w:rsidRDefault="00172B18" w:rsidP="00172B18">
      <w:pPr>
        <w:spacing w:line="276" w:lineRule="auto"/>
        <w:jc w:val="both"/>
        <w:rPr>
          <w:rFonts w:eastAsiaTheme="minorHAnsi" w:cstheme="minorBidi"/>
          <w:color w:val="000000" w:themeColor="text1"/>
        </w:rPr>
      </w:pPr>
      <w:r w:rsidRPr="00157F7B">
        <w:rPr>
          <w:rFonts w:eastAsiaTheme="minorHAnsi" w:cstheme="minorBidi"/>
          <w:color w:val="000000" w:themeColor="text1"/>
        </w:rPr>
        <w:t>V tem primeru izbrani ponudnik (izvajalec) ne bo imel pravice do uveljavljanja kakršnihkoli zahtevkov iz naslova neoddanega javnega naročila.</w:t>
      </w:r>
    </w:p>
    <w:p w14:paraId="2D98C17B" w14:textId="77777777" w:rsidR="0060312E" w:rsidRPr="00E61707" w:rsidRDefault="0060312E" w:rsidP="00C53976">
      <w:pPr>
        <w:jc w:val="both"/>
        <w:rPr>
          <w:rFonts w:asciiTheme="minorHAnsi" w:hAnsiTheme="minorHAnsi"/>
          <w:bCs/>
          <w:lang w:eastAsia="zh-CN"/>
        </w:rPr>
      </w:pPr>
    </w:p>
    <w:p w14:paraId="27AC675E" w14:textId="77777777" w:rsidR="00877CC0" w:rsidRDefault="00877CC0" w:rsidP="00372668">
      <w:pPr>
        <w:rPr>
          <w:rFonts w:asciiTheme="minorHAnsi" w:hAnsiTheme="minorHAnsi"/>
          <w:bCs/>
          <w:lang w:eastAsia="zh-CN"/>
        </w:rPr>
      </w:pPr>
    </w:p>
    <w:p w14:paraId="145A3294"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63531FFF"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Spremembe pogodbe</w:t>
      </w:r>
    </w:p>
    <w:p w14:paraId="06FF5760" w14:textId="77777777" w:rsidR="00372668" w:rsidRPr="001D3F7D" w:rsidRDefault="00372668" w:rsidP="00372668">
      <w:pPr>
        <w:rPr>
          <w:rFonts w:asciiTheme="minorHAnsi" w:hAnsiTheme="minorHAnsi"/>
          <w:b/>
          <w:bCs/>
          <w:lang w:eastAsia="zh-CN"/>
        </w:rPr>
      </w:pPr>
    </w:p>
    <w:p w14:paraId="5AA5EDFF"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Pogodba se lahko spremeni ali dopolni s pisnim dodatkom k pogodbi, ki ga sprejmeta in podpišeta obe pogodbeni stranki, razen če ni v tej pogodbi določeno drugače. Spremembe pogodbe so mogoče na podlagi 95. člena ZJN-3.</w:t>
      </w:r>
      <w:r w:rsidRPr="0064453E">
        <w:rPr>
          <w:rFonts w:asciiTheme="minorHAnsi" w:hAnsiTheme="minorHAnsi"/>
        </w:rPr>
        <w:t xml:space="preserve"> </w:t>
      </w:r>
      <w:r w:rsidRPr="0064453E">
        <w:rPr>
          <w:rFonts w:asciiTheme="minorHAnsi" w:hAnsiTheme="minorHAnsi"/>
          <w:bCs/>
          <w:lang w:eastAsia="zh-CN"/>
        </w:rPr>
        <w:t>V takšnem primeru bo naročnik na Portalu javnih naročil objavil obvestilo o spremembi pogodbe o izvedbi javnega naročila v času njegove veljavnosti v skladu s 59. členom ZJN-3.</w:t>
      </w:r>
    </w:p>
    <w:p w14:paraId="2AA82728" w14:textId="77777777" w:rsidR="0064453E" w:rsidRPr="0064453E" w:rsidRDefault="0064453E" w:rsidP="0064453E">
      <w:pPr>
        <w:jc w:val="both"/>
        <w:rPr>
          <w:rFonts w:asciiTheme="minorHAnsi" w:hAnsiTheme="minorHAnsi"/>
          <w:bCs/>
          <w:lang w:eastAsia="zh-CN"/>
        </w:rPr>
      </w:pPr>
    </w:p>
    <w:p w14:paraId="0FF2E301"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Če katerakoli od določb te pogodbe je ali postane neveljavna, to ne vpliva na ostale določbe. Neveljavna določba se nadomesti z veljavno, ki mora čim bolj ustrezati namenu, ki ga je želela doseči neveljavna določba.</w:t>
      </w:r>
    </w:p>
    <w:p w14:paraId="0D2DA4B3"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Sprememba roka izvedbe, v primeru nastopa nepredvidenih okoliščin, ne predstavlja bistvene spremembe pogodbe.</w:t>
      </w:r>
    </w:p>
    <w:p w14:paraId="400CB8B9"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Sprememba zakona, ki ureja minimalno plačo (tudi upoštevajoč sodbo VSRS Sodba III Ips 154/2015) ne predstavlja spremembo, ki je nastala zaradi okoliščin, ki jih skrben naročnik ni mogel predvideti (3. točka prvega odstavka 95. člena ZJN-3) in iz navedenega naslova izvajalec ne more od naročnika zahtevati spremembo pogodbe na način, da se cene storitev usklajujejo z odstotkom dviga zakonsko določene minimalne plače v Republiki Sloveniji.</w:t>
      </w:r>
    </w:p>
    <w:p w14:paraId="71EE99FF"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Torej kakršenkoli dvig minimalne plače, ki je posledica zakonskih sprememb ali drugačne razlage zakonskih določb, ni okoliščina iz 3. točke prvega odstavka 95. člena ZJN-3, na podlagi katere bi bilo dopustno spremeniti pogodbo med njeno veljavnostjo.</w:t>
      </w:r>
    </w:p>
    <w:p w14:paraId="652E5730" w14:textId="77777777" w:rsidR="008E08C2" w:rsidRPr="008E08C2" w:rsidRDefault="008E08C2" w:rsidP="008E08C2">
      <w:pPr>
        <w:jc w:val="both"/>
        <w:rPr>
          <w:rFonts w:eastAsia="Calibri"/>
          <w:bCs/>
          <w:color w:val="000000"/>
          <w:lang w:eastAsia="zh-CN"/>
        </w:rPr>
      </w:pPr>
    </w:p>
    <w:p w14:paraId="3DD3CC6A" w14:textId="77777777" w:rsidR="008E08C2" w:rsidRPr="00F02D0A" w:rsidRDefault="008E08C2" w:rsidP="00393C66">
      <w:pPr>
        <w:numPr>
          <w:ilvl w:val="0"/>
          <w:numId w:val="37"/>
        </w:numPr>
        <w:spacing w:after="200" w:line="276" w:lineRule="auto"/>
        <w:contextualSpacing/>
        <w:jc w:val="both"/>
        <w:rPr>
          <w:rFonts w:eastAsia="Calibri"/>
          <w:b/>
          <w:bCs/>
          <w:color w:val="000000"/>
          <w:lang w:eastAsia="zh-CN"/>
        </w:rPr>
      </w:pPr>
      <w:r w:rsidRPr="00F02D0A">
        <w:rPr>
          <w:rFonts w:eastAsia="Calibri"/>
          <w:b/>
          <w:bCs/>
          <w:color w:val="000000"/>
          <w:lang w:eastAsia="zh-CN"/>
        </w:rPr>
        <w:t xml:space="preserve">člen </w:t>
      </w:r>
    </w:p>
    <w:p w14:paraId="0155E1A4" w14:textId="77777777" w:rsidR="008E08C2" w:rsidRPr="00472C51" w:rsidRDefault="008E08C2" w:rsidP="008E08C2">
      <w:pPr>
        <w:rPr>
          <w:rFonts w:eastAsia="Calibri"/>
          <w:b/>
          <w:bCs/>
          <w:color w:val="000000"/>
          <w:lang w:eastAsia="zh-CN"/>
        </w:rPr>
      </w:pPr>
      <w:r w:rsidRPr="00472C51">
        <w:rPr>
          <w:rFonts w:eastAsia="Calibri"/>
          <w:b/>
          <w:bCs/>
          <w:color w:val="000000"/>
          <w:lang w:eastAsia="zh-CN"/>
        </w:rPr>
        <w:t>Sofinanciranje</w:t>
      </w:r>
    </w:p>
    <w:p w14:paraId="56BE0FF7" w14:textId="39B6CBAA" w:rsidR="00BF2C45" w:rsidRPr="00472C51" w:rsidRDefault="00BF2C45" w:rsidP="008E08C2">
      <w:pPr>
        <w:rPr>
          <w:rFonts w:eastAsia="Calibri"/>
          <w:b/>
          <w:bCs/>
          <w:color w:val="000000"/>
          <w:lang w:eastAsia="zh-CN"/>
        </w:rPr>
      </w:pPr>
    </w:p>
    <w:p w14:paraId="7069635F" w14:textId="3360724A" w:rsidR="00306BEF" w:rsidRPr="00472C51" w:rsidRDefault="00306BEF" w:rsidP="00306BEF">
      <w:pPr>
        <w:spacing w:after="200" w:line="276" w:lineRule="auto"/>
        <w:rPr>
          <w:rFonts w:asciiTheme="minorHAnsi" w:eastAsiaTheme="minorHAnsi" w:hAnsiTheme="minorHAnsi" w:cstheme="minorBidi"/>
          <w:color w:val="000000" w:themeColor="text1"/>
          <w:sz w:val="23"/>
          <w:szCs w:val="23"/>
          <w:lang w:eastAsia="zh-CN"/>
        </w:rPr>
      </w:pPr>
      <w:r w:rsidRPr="00472C51">
        <w:rPr>
          <w:rFonts w:asciiTheme="minorHAnsi" w:eastAsiaTheme="minorHAnsi" w:hAnsiTheme="minorHAnsi" w:cstheme="minorBidi"/>
          <w:color w:val="000000" w:themeColor="text1"/>
          <w:sz w:val="23"/>
          <w:szCs w:val="23"/>
          <w:lang w:eastAsia="zh-CN"/>
        </w:rPr>
        <w:t>Javno naročilo se izvaja v okvir</w:t>
      </w:r>
      <w:r w:rsidR="00BD0CCD">
        <w:rPr>
          <w:rFonts w:asciiTheme="minorHAnsi" w:eastAsiaTheme="minorHAnsi" w:hAnsiTheme="minorHAnsi" w:cstheme="minorBidi"/>
          <w:color w:val="000000" w:themeColor="text1"/>
          <w:sz w:val="23"/>
          <w:szCs w:val="23"/>
          <w:lang w:eastAsia="zh-CN"/>
        </w:rPr>
        <w:t>u</w:t>
      </w:r>
      <w:r w:rsidRPr="00472C51">
        <w:rPr>
          <w:rFonts w:asciiTheme="minorHAnsi" w:eastAsiaTheme="minorHAnsi" w:hAnsiTheme="minorHAnsi" w:cstheme="minorBidi"/>
          <w:color w:val="000000" w:themeColor="text1"/>
          <w:sz w:val="23"/>
          <w:szCs w:val="23"/>
          <w:lang w:eastAsia="zh-CN"/>
        </w:rPr>
        <w:t xml:space="preserve"> operacije: Prenova objekta na Cankarjevi ulici 2.</w:t>
      </w:r>
    </w:p>
    <w:p w14:paraId="16162CD3" w14:textId="77777777" w:rsidR="00306BEF" w:rsidRPr="00157F7B" w:rsidRDefault="00306BEF" w:rsidP="00306BEF">
      <w:pPr>
        <w:spacing w:after="200" w:line="276" w:lineRule="auto"/>
        <w:jc w:val="both"/>
        <w:rPr>
          <w:rFonts w:asciiTheme="minorHAnsi" w:eastAsia="Calibri" w:hAnsiTheme="minorHAnsi" w:cs="Arial"/>
          <w:color w:val="000000" w:themeColor="text1"/>
          <w:kern w:val="3"/>
          <w:lang w:eastAsia="zh-CN"/>
        </w:rPr>
      </w:pPr>
      <w:r w:rsidRPr="00157F7B">
        <w:rPr>
          <w:rFonts w:asciiTheme="minorHAnsi" w:eastAsia="Calibri" w:hAnsiTheme="minorHAnsi" w:cs="Arial"/>
          <w:color w:val="000000" w:themeColor="text1"/>
          <w:kern w:val="3"/>
          <w:lang w:eastAsia="zh-CN"/>
        </w:rPr>
        <w:t>Operacijo sofinancirata Republika Slovenija in Evropska unija iz Evropskega sklada za regionalni razvoj. Operacija se izvaja v okviru »Operativnega programa za izvajanje Evropske kohezijske politike za obdobje 2014 – 2020«, 6. prednostne osi »Boljše stanje okolja in biotske raznovrstnosti«, tematskega cilja » Ohranjanje in varstvo okolja ter spodbujanje učinkovite rabe virov«, prednostne naložbe 6.3. »Ukrepi za izboljšanje urbanega okolja, oživitev mest, sanacijo in dekontaminacijo degradiranih zemljišč (vključno z območji, na katerih poteka preobrazba), zmanjšanje onesnaženosti zraka in spodbujanje ukrepov za zmanjšanje hrupa«, Specifični cilj 1: »Učinkovita raba prostora v urbanih območjih«.</w:t>
      </w:r>
    </w:p>
    <w:p w14:paraId="34B00ACE" w14:textId="77777777" w:rsidR="00F277CE" w:rsidRDefault="00F277CE" w:rsidP="008E08C2">
      <w:pPr>
        <w:rPr>
          <w:rFonts w:eastAsia="Calibri"/>
          <w:b/>
          <w:bCs/>
          <w:color w:val="000000"/>
          <w:lang w:eastAsia="zh-CN"/>
        </w:rPr>
      </w:pPr>
    </w:p>
    <w:p w14:paraId="75E37B1C"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32F6DDA1"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Reševanje sporov</w:t>
      </w:r>
    </w:p>
    <w:p w14:paraId="43A13817" w14:textId="77777777" w:rsidR="00372668" w:rsidRPr="001D3F7D" w:rsidDel="00A65B05" w:rsidRDefault="00372668" w:rsidP="00372668">
      <w:pPr>
        <w:rPr>
          <w:rFonts w:asciiTheme="minorHAnsi" w:hAnsiTheme="minorHAnsi"/>
          <w:b/>
          <w:bCs/>
          <w:i/>
          <w:lang w:eastAsia="zh-CN"/>
        </w:rPr>
      </w:pPr>
    </w:p>
    <w:p w14:paraId="1AF19297"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4091623A" w14:textId="77777777" w:rsidR="00550210" w:rsidRDefault="00550210" w:rsidP="00372668">
      <w:pPr>
        <w:rPr>
          <w:rFonts w:asciiTheme="minorHAnsi" w:hAnsiTheme="minorHAnsi"/>
          <w:bCs/>
          <w:lang w:eastAsia="zh-CN"/>
        </w:rPr>
      </w:pPr>
    </w:p>
    <w:p w14:paraId="24722DD4"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4B54E0ED" w14:textId="77777777" w:rsidR="00372668" w:rsidRDefault="00372668" w:rsidP="00372668">
      <w:pPr>
        <w:rPr>
          <w:rFonts w:asciiTheme="minorHAnsi" w:hAnsiTheme="minorHAnsi"/>
          <w:b/>
          <w:bCs/>
          <w:lang w:eastAsia="zh-CN"/>
        </w:rPr>
      </w:pPr>
      <w:r w:rsidRPr="001D3F7D">
        <w:rPr>
          <w:rFonts w:asciiTheme="minorHAnsi" w:hAnsiTheme="minorHAnsi"/>
          <w:b/>
          <w:bCs/>
          <w:lang w:eastAsia="zh-CN"/>
        </w:rPr>
        <w:t>Število izvodov pogodbe</w:t>
      </w:r>
    </w:p>
    <w:p w14:paraId="7061B62B" w14:textId="77777777" w:rsidR="00BB6CFA" w:rsidRPr="001D3F7D" w:rsidRDefault="00BB6CFA" w:rsidP="00372668">
      <w:pPr>
        <w:rPr>
          <w:rFonts w:asciiTheme="minorHAnsi" w:hAnsiTheme="minorHAnsi"/>
          <w:b/>
          <w:bCs/>
          <w:lang w:eastAsia="zh-CN"/>
        </w:rPr>
      </w:pPr>
    </w:p>
    <w:p w14:paraId="079F268E" w14:textId="63A54BEC" w:rsidR="00C72978" w:rsidRPr="007F6DEE" w:rsidRDefault="00C72978" w:rsidP="00C72978">
      <w:pPr>
        <w:jc w:val="both"/>
        <w:rPr>
          <w:rFonts w:asciiTheme="minorHAnsi" w:hAnsiTheme="minorHAnsi"/>
        </w:rPr>
      </w:pPr>
      <w:r w:rsidRPr="00F40E5B">
        <w:rPr>
          <w:rFonts w:asciiTheme="minorHAnsi" w:hAnsiTheme="minorHAnsi"/>
        </w:rPr>
        <w:t xml:space="preserve">Pogodba je sestavljena v </w:t>
      </w:r>
      <w:r w:rsidR="00F40E5B" w:rsidRPr="00F40E5B">
        <w:rPr>
          <w:rFonts w:asciiTheme="minorHAnsi" w:hAnsiTheme="minorHAnsi"/>
        </w:rPr>
        <w:t>šestih (6)</w:t>
      </w:r>
      <w:r w:rsidRPr="00F40E5B">
        <w:rPr>
          <w:rFonts w:asciiTheme="minorHAnsi" w:hAnsiTheme="minorHAnsi"/>
        </w:rPr>
        <w:t xml:space="preserve"> enakih izvodih, od katerih prejme</w:t>
      </w:r>
      <w:r w:rsidR="00F40E5B" w:rsidRPr="00F40E5B">
        <w:rPr>
          <w:rFonts w:asciiTheme="minorHAnsi" w:hAnsiTheme="minorHAnsi"/>
        </w:rPr>
        <w:t>jo</w:t>
      </w:r>
      <w:r w:rsidRPr="00F40E5B">
        <w:rPr>
          <w:rFonts w:asciiTheme="minorHAnsi" w:hAnsiTheme="minorHAnsi"/>
        </w:rPr>
        <w:t xml:space="preserve"> naročnik, Ministrstvo za  okolje in prostor in izvajalec vsak po dva izvoda.</w:t>
      </w:r>
    </w:p>
    <w:p w14:paraId="640BF619" w14:textId="77777777" w:rsidR="00C72978" w:rsidRDefault="00C72978" w:rsidP="00661184">
      <w:pPr>
        <w:jc w:val="both"/>
        <w:rPr>
          <w:rFonts w:asciiTheme="minorHAnsi" w:hAnsiTheme="minorHAnsi"/>
          <w:bCs/>
          <w:lang w:eastAsia="zh-CN"/>
        </w:rPr>
      </w:pPr>
    </w:p>
    <w:p w14:paraId="4A7B491A" w14:textId="77777777" w:rsidR="00661184" w:rsidRPr="001D3F7D" w:rsidRDefault="00661184" w:rsidP="00372668">
      <w:pPr>
        <w:rPr>
          <w:rFonts w:asciiTheme="minorHAnsi" w:hAnsiTheme="minorHAnsi"/>
          <w:bCs/>
          <w:lang w:eastAsia="zh-CN"/>
        </w:rPr>
      </w:pPr>
    </w:p>
    <w:p w14:paraId="4CC24CD5"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550A5694"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Protikorupcijska klavzula</w:t>
      </w:r>
    </w:p>
    <w:p w14:paraId="08A84562" w14:textId="77777777" w:rsidR="00372668" w:rsidRPr="001D3F7D" w:rsidRDefault="00372668" w:rsidP="00372668">
      <w:pPr>
        <w:rPr>
          <w:rFonts w:asciiTheme="minorHAnsi" w:hAnsiTheme="minorHAnsi"/>
          <w:bCs/>
          <w:lang w:eastAsia="zh-CN"/>
        </w:rPr>
      </w:pPr>
    </w:p>
    <w:p w14:paraId="3A7A7D5E" w14:textId="77777777" w:rsidR="00E02987" w:rsidRPr="00E02987" w:rsidRDefault="00E02987" w:rsidP="00E02987">
      <w:pPr>
        <w:jc w:val="both"/>
        <w:rPr>
          <w:rFonts w:asciiTheme="minorHAnsi" w:hAnsiTheme="minorHAnsi"/>
          <w:bCs/>
          <w:lang w:eastAsia="zh-CN"/>
        </w:rPr>
      </w:pPr>
      <w:r w:rsidRPr="00E02987">
        <w:rPr>
          <w:rFonts w:asciiTheme="minorHAnsi" w:hAnsiTheme="minorHAnsi"/>
          <w:bCs/>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082864E8" w14:textId="77777777" w:rsidR="00E02987" w:rsidRPr="00E02987" w:rsidRDefault="00E02987" w:rsidP="00E02987">
      <w:pPr>
        <w:jc w:val="both"/>
        <w:rPr>
          <w:rFonts w:asciiTheme="minorHAnsi" w:hAnsiTheme="minorHAnsi"/>
          <w:bCs/>
          <w:lang w:eastAsia="zh-CN"/>
        </w:rPr>
      </w:pPr>
    </w:p>
    <w:p w14:paraId="10B3BF06" w14:textId="77777777" w:rsidR="00E02987" w:rsidRPr="00E02987" w:rsidRDefault="00E02987" w:rsidP="00E02987">
      <w:pPr>
        <w:jc w:val="both"/>
        <w:rPr>
          <w:rFonts w:asciiTheme="minorHAnsi" w:hAnsiTheme="minorHAnsi"/>
          <w:bCs/>
          <w:lang w:eastAsia="zh-CN"/>
        </w:rPr>
      </w:pPr>
      <w:r w:rsidRPr="00E02987">
        <w:rPr>
          <w:rFonts w:asciiTheme="minorHAnsi" w:hAnsiTheme="minorHAnsi"/>
          <w:bCs/>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5AB3F922" w14:textId="77777777" w:rsidR="00372668" w:rsidRPr="001D3F7D" w:rsidRDefault="00372668" w:rsidP="00372668">
      <w:pPr>
        <w:jc w:val="both"/>
        <w:rPr>
          <w:rFonts w:asciiTheme="minorHAnsi" w:hAnsiTheme="minorHAnsi"/>
          <w:bCs/>
          <w:lang w:eastAsia="zh-CN"/>
        </w:rPr>
      </w:pPr>
    </w:p>
    <w:p w14:paraId="456970C8"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91883EA" w14:textId="77777777" w:rsidR="00E02987" w:rsidRPr="005D1004" w:rsidRDefault="00E02987" w:rsidP="00E02987">
      <w:pPr>
        <w:rPr>
          <w:rFonts w:eastAsia="Calibri"/>
          <w:b/>
          <w:bCs/>
          <w:color w:val="000000"/>
          <w:lang w:eastAsia="zh-CN"/>
        </w:rPr>
      </w:pPr>
      <w:r w:rsidRPr="00F277CE">
        <w:rPr>
          <w:rFonts w:eastAsia="Calibri"/>
          <w:b/>
          <w:bCs/>
          <w:color w:val="000000"/>
          <w:lang w:eastAsia="zh-CN"/>
        </w:rPr>
        <w:t>Razvezni pogoj</w:t>
      </w:r>
    </w:p>
    <w:p w14:paraId="3C89B15A" w14:textId="77777777" w:rsidR="00E02987" w:rsidRPr="005D1004" w:rsidRDefault="00E02987" w:rsidP="00E02987">
      <w:pPr>
        <w:rPr>
          <w:rFonts w:eastAsia="Calibri"/>
          <w:b/>
          <w:bCs/>
          <w:color w:val="000000"/>
          <w:lang w:eastAsia="zh-CN"/>
        </w:rPr>
      </w:pPr>
    </w:p>
    <w:p w14:paraId="0965A197" w14:textId="77777777" w:rsidR="00E02987" w:rsidRPr="005D1004" w:rsidRDefault="00E02987" w:rsidP="00E02987">
      <w:pPr>
        <w:jc w:val="both"/>
        <w:rPr>
          <w:rFonts w:eastAsia="Calibri"/>
          <w:bCs/>
          <w:color w:val="000000"/>
          <w:lang w:eastAsia="zh-CN"/>
        </w:rPr>
      </w:pPr>
      <w:r w:rsidRPr="005D1004">
        <w:rPr>
          <w:rFonts w:eastAsia="Calibri"/>
          <w:bCs/>
          <w:color w:val="000000"/>
          <w:lang w:eastAsia="zh-CN"/>
        </w:rPr>
        <w:t>Ta pogodba je sklenjena pod razveznim pogojem, ki se uresniči v primeru izpolnitve ene od naslednjih okoliščin:</w:t>
      </w:r>
    </w:p>
    <w:p w14:paraId="1AF4D3CE" w14:textId="77777777" w:rsidR="00E02987" w:rsidRPr="005D1004" w:rsidRDefault="00E02987" w:rsidP="00393C66">
      <w:pPr>
        <w:numPr>
          <w:ilvl w:val="0"/>
          <w:numId w:val="25"/>
        </w:numPr>
        <w:spacing w:after="200" w:line="276" w:lineRule="auto"/>
        <w:contextualSpacing/>
        <w:jc w:val="both"/>
        <w:rPr>
          <w:rFonts w:eastAsia="Calibri"/>
          <w:bCs/>
          <w:color w:val="000000"/>
          <w:lang w:eastAsia="zh-CN"/>
        </w:rPr>
      </w:pPr>
      <w:r w:rsidRPr="005D1004">
        <w:rPr>
          <w:rFonts w:eastAsia="Calibri"/>
          <w:bCs/>
          <w:color w:val="000000"/>
          <w:lang w:eastAsia="zh-CN"/>
        </w:rPr>
        <w:t>če bo naročnik seznanjen, da je sodišče s pravnomočno odločitvijo ugotovilo kršitve obveznosti delovne, okoljske ali socialne zakonodaje s strani izvajalca ali podizvajalca ali</w:t>
      </w:r>
    </w:p>
    <w:p w14:paraId="3D6E5749" w14:textId="77777777" w:rsidR="00E02987" w:rsidRPr="005D1004" w:rsidRDefault="00E02987" w:rsidP="00393C66">
      <w:pPr>
        <w:numPr>
          <w:ilvl w:val="0"/>
          <w:numId w:val="25"/>
        </w:numPr>
        <w:spacing w:after="200" w:line="276" w:lineRule="auto"/>
        <w:contextualSpacing/>
        <w:jc w:val="both"/>
        <w:rPr>
          <w:rFonts w:eastAsia="Calibri"/>
          <w:bCs/>
          <w:color w:val="000000"/>
          <w:lang w:eastAsia="zh-CN"/>
        </w:rPr>
      </w:pPr>
      <w:r w:rsidRPr="005D1004">
        <w:rPr>
          <w:rFonts w:eastAsia="Calibri"/>
          <w:bCs/>
          <w:color w:val="000000"/>
          <w:lang w:eastAsia="zh-CN"/>
        </w:rPr>
        <w:t>če bo naročnik seznanjen, da je pristojni državni organ pri izvajalcu ali podizvajalcu v času izvajanja pogodbe ugotovil najmanj dve kršitvi v zvezi s:</w:t>
      </w:r>
    </w:p>
    <w:p w14:paraId="4D175001" w14:textId="77777777" w:rsidR="00E02987" w:rsidRPr="005D1004" w:rsidRDefault="00E02987" w:rsidP="00393C66">
      <w:pPr>
        <w:numPr>
          <w:ilvl w:val="1"/>
          <w:numId w:val="49"/>
        </w:numPr>
        <w:spacing w:after="200" w:line="276" w:lineRule="auto"/>
        <w:contextualSpacing/>
        <w:jc w:val="both"/>
        <w:rPr>
          <w:rFonts w:eastAsia="Calibri"/>
          <w:bCs/>
          <w:color w:val="000000"/>
          <w:lang w:eastAsia="zh-CN"/>
        </w:rPr>
      </w:pPr>
      <w:r w:rsidRPr="005D1004">
        <w:rPr>
          <w:rFonts w:eastAsia="Calibri"/>
          <w:bCs/>
          <w:color w:val="000000"/>
          <w:lang w:eastAsia="zh-CN"/>
        </w:rPr>
        <w:t>plačilom za delo,</w:t>
      </w:r>
    </w:p>
    <w:p w14:paraId="126510F4" w14:textId="77777777" w:rsidR="00E02987" w:rsidRPr="005D1004" w:rsidRDefault="00E02987" w:rsidP="00393C66">
      <w:pPr>
        <w:numPr>
          <w:ilvl w:val="1"/>
          <w:numId w:val="49"/>
        </w:numPr>
        <w:spacing w:after="200" w:line="276" w:lineRule="auto"/>
        <w:contextualSpacing/>
        <w:jc w:val="both"/>
        <w:rPr>
          <w:rFonts w:eastAsia="Calibri"/>
          <w:bCs/>
          <w:color w:val="000000"/>
          <w:lang w:eastAsia="zh-CN"/>
        </w:rPr>
      </w:pPr>
      <w:r w:rsidRPr="005D1004">
        <w:rPr>
          <w:rFonts w:eastAsia="Calibri"/>
          <w:bCs/>
          <w:color w:val="000000"/>
          <w:lang w:eastAsia="zh-CN"/>
        </w:rPr>
        <w:t>delovnim časom,</w:t>
      </w:r>
    </w:p>
    <w:p w14:paraId="4A482B45" w14:textId="77777777" w:rsidR="00E02987" w:rsidRPr="005D1004" w:rsidRDefault="00E02987" w:rsidP="00393C66">
      <w:pPr>
        <w:numPr>
          <w:ilvl w:val="1"/>
          <w:numId w:val="49"/>
        </w:numPr>
        <w:spacing w:after="200" w:line="276" w:lineRule="auto"/>
        <w:contextualSpacing/>
        <w:jc w:val="both"/>
        <w:rPr>
          <w:rFonts w:eastAsia="Calibri"/>
          <w:bCs/>
          <w:color w:val="000000"/>
          <w:lang w:eastAsia="zh-CN"/>
        </w:rPr>
      </w:pPr>
      <w:r w:rsidRPr="005D1004">
        <w:rPr>
          <w:rFonts w:eastAsia="Calibri"/>
          <w:bCs/>
          <w:color w:val="000000"/>
          <w:lang w:eastAsia="zh-CN"/>
        </w:rPr>
        <w:t>počitki,</w:t>
      </w:r>
    </w:p>
    <w:p w14:paraId="4DB0CC9C" w14:textId="77777777" w:rsidR="00E02987" w:rsidRPr="005D1004" w:rsidRDefault="00E02987" w:rsidP="00393C66">
      <w:pPr>
        <w:numPr>
          <w:ilvl w:val="1"/>
          <w:numId w:val="49"/>
        </w:numPr>
        <w:spacing w:after="200" w:line="276" w:lineRule="auto"/>
        <w:contextualSpacing/>
        <w:jc w:val="both"/>
        <w:rPr>
          <w:rFonts w:eastAsia="Calibri"/>
          <w:bCs/>
          <w:color w:val="000000"/>
          <w:lang w:eastAsia="zh-CN"/>
        </w:rPr>
      </w:pPr>
      <w:r w:rsidRPr="005D1004">
        <w:rPr>
          <w:rFonts w:eastAsia="Calibri"/>
          <w:bCs/>
          <w:color w:val="000000"/>
          <w:lang w:eastAsia="zh-CN"/>
        </w:rPr>
        <w:t>opravljanjem dela na podlagi pogodb civilnega prava kljub obstoju elementov delovnega razmerja ali v zvezi z zaposlovanjem na črno</w:t>
      </w:r>
    </w:p>
    <w:p w14:paraId="12A64EA6" w14:textId="77777777" w:rsidR="00E02987" w:rsidRPr="005D1004" w:rsidRDefault="00E02987" w:rsidP="00E02987">
      <w:pPr>
        <w:ind w:left="708"/>
        <w:jc w:val="both"/>
        <w:rPr>
          <w:rFonts w:eastAsia="Calibri"/>
          <w:bCs/>
          <w:color w:val="000000"/>
          <w:lang w:eastAsia="zh-CN"/>
        </w:rPr>
      </w:pPr>
      <w:r w:rsidRPr="005D1004">
        <w:rPr>
          <w:rFonts w:eastAsia="Calibri"/>
          <w:bCs/>
          <w:color w:val="000000"/>
          <w:lang w:eastAsia="zh-CN"/>
        </w:rPr>
        <w:t>in za kateri mu je bila s pravnomočno odločitvijo ali več pravnomočnimi odločitvami izrečena globa za prekršek,</w:t>
      </w:r>
    </w:p>
    <w:p w14:paraId="1123DED8" w14:textId="77777777" w:rsidR="00E02987" w:rsidRPr="005D1004" w:rsidRDefault="00E02987" w:rsidP="00E02987">
      <w:pPr>
        <w:ind w:left="708"/>
        <w:jc w:val="both"/>
        <w:rPr>
          <w:rFonts w:eastAsia="Calibri"/>
          <w:bCs/>
          <w:color w:val="000000"/>
          <w:lang w:eastAsia="zh-CN"/>
        </w:rPr>
      </w:pPr>
    </w:p>
    <w:p w14:paraId="2828C236" w14:textId="77777777" w:rsidR="00E02987" w:rsidRPr="005D1004" w:rsidRDefault="00E02987" w:rsidP="00E02987">
      <w:pPr>
        <w:jc w:val="both"/>
        <w:rPr>
          <w:rFonts w:eastAsia="Calibri"/>
          <w:bCs/>
          <w:color w:val="000000"/>
          <w:lang w:eastAsia="zh-CN"/>
        </w:rPr>
      </w:pPr>
      <w:r w:rsidRPr="005D1004">
        <w:rPr>
          <w:rFonts w:eastAsia="Calibri"/>
          <w:bCs/>
          <w:color w:val="000000"/>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68D74EE6" w14:textId="02100B29" w:rsidR="00E02987" w:rsidRDefault="00E02987" w:rsidP="00E02987">
      <w:pPr>
        <w:jc w:val="both"/>
        <w:rPr>
          <w:rFonts w:eastAsia="Calibri"/>
          <w:bCs/>
          <w:color w:val="000000"/>
          <w:lang w:eastAsia="zh-CN"/>
        </w:rPr>
      </w:pPr>
      <w:r w:rsidRPr="005D1004">
        <w:rPr>
          <w:rFonts w:eastAsia="Calibri"/>
          <w:bCs/>
          <w:color w:val="000000"/>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3C88CB62" w14:textId="43446308" w:rsidR="00D92CAF" w:rsidRDefault="00D92CAF" w:rsidP="00E02987">
      <w:pPr>
        <w:jc w:val="both"/>
        <w:rPr>
          <w:rFonts w:eastAsia="Calibri"/>
          <w:bCs/>
          <w:color w:val="000000"/>
          <w:lang w:eastAsia="zh-CN"/>
        </w:rPr>
      </w:pPr>
    </w:p>
    <w:p w14:paraId="319800E6" w14:textId="193EEE8D" w:rsidR="00D92CAF" w:rsidRDefault="00D92CAF" w:rsidP="00E02987">
      <w:pPr>
        <w:jc w:val="both"/>
        <w:rPr>
          <w:rFonts w:eastAsia="Calibri"/>
          <w:bCs/>
          <w:color w:val="000000"/>
          <w:lang w:eastAsia="zh-CN"/>
        </w:rPr>
      </w:pPr>
    </w:p>
    <w:p w14:paraId="1E524E99" w14:textId="77777777" w:rsidR="00D92CAF" w:rsidRPr="005D1004" w:rsidRDefault="00D92CAF" w:rsidP="00E02987">
      <w:pPr>
        <w:jc w:val="both"/>
        <w:rPr>
          <w:rFonts w:eastAsia="Calibri"/>
          <w:bCs/>
          <w:color w:val="000000"/>
          <w:lang w:eastAsia="zh-CN"/>
        </w:rPr>
      </w:pPr>
    </w:p>
    <w:p w14:paraId="7EE81AD1" w14:textId="77777777" w:rsidR="00F46608" w:rsidRPr="00F46608" w:rsidRDefault="00F46608" w:rsidP="00F46608">
      <w:pPr>
        <w:jc w:val="both"/>
        <w:rPr>
          <w:rFonts w:eastAsia="Calibri"/>
          <w:bCs/>
          <w:color w:val="000000"/>
          <w:lang w:eastAsia="zh-CN"/>
        </w:rPr>
      </w:pPr>
      <w:r w:rsidRPr="005D1004">
        <w:rPr>
          <w:rFonts w:eastAsia="Calibri"/>
          <w:bCs/>
          <w:color w:val="000000"/>
          <w:lang w:eastAsia="zh-CN"/>
        </w:rPr>
        <w:t>Če naročnik v roku 30 dni od seznanitve s kršitvijo ne začne novega postopka javnega naročila, se šteje, da je pogodba razvezana trideseti dan od seznanitve s kršitvijo.</w:t>
      </w:r>
      <w:r w:rsidRPr="00F46608">
        <w:rPr>
          <w:rFonts w:eastAsia="Calibri"/>
          <w:bCs/>
          <w:color w:val="000000"/>
          <w:lang w:eastAsia="zh-CN"/>
        </w:rPr>
        <w:t xml:space="preserve"> </w:t>
      </w:r>
    </w:p>
    <w:p w14:paraId="2959C63A" w14:textId="77777777" w:rsidR="00F46608" w:rsidRDefault="00F46608" w:rsidP="00F46608">
      <w:pPr>
        <w:jc w:val="both"/>
        <w:rPr>
          <w:rFonts w:eastAsia="Calibri"/>
          <w:bCs/>
          <w:color w:val="000000"/>
          <w:lang w:eastAsia="zh-CN"/>
        </w:rPr>
      </w:pPr>
    </w:p>
    <w:p w14:paraId="7416741C" w14:textId="77777777" w:rsidR="001D08A1" w:rsidRPr="00F46608" w:rsidRDefault="001D08A1" w:rsidP="00F46608">
      <w:pPr>
        <w:jc w:val="both"/>
        <w:rPr>
          <w:rFonts w:eastAsia="Calibri"/>
          <w:bCs/>
          <w:color w:val="000000"/>
          <w:lang w:eastAsia="zh-CN"/>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372668" w:rsidRPr="001D3F7D" w14:paraId="1076B0C5" w14:textId="77777777" w:rsidTr="00F334F9">
        <w:tc>
          <w:tcPr>
            <w:tcW w:w="3672" w:type="dxa"/>
          </w:tcPr>
          <w:p w14:paraId="1C715C99"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Izvajalec:</w:t>
            </w:r>
          </w:p>
          <w:p w14:paraId="43FA07F6"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Št. pogodbe:____________________</w:t>
            </w:r>
          </w:p>
          <w:p w14:paraId="6A1052EA"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Datum: ________________</w:t>
            </w:r>
          </w:p>
          <w:p w14:paraId="0F49C017"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w:t>
            </w:r>
          </w:p>
          <w:p w14:paraId="1B5AE71C"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Zakoniti zastopnik:</w:t>
            </w:r>
          </w:p>
          <w:p w14:paraId="0960CBDB"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w:t>
            </w:r>
          </w:p>
        </w:tc>
        <w:tc>
          <w:tcPr>
            <w:tcW w:w="1441" w:type="dxa"/>
          </w:tcPr>
          <w:p w14:paraId="61794A40" w14:textId="77777777" w:rsidR="00372668" w:rsidRPr="001D3F7D" w:rsidRDefault="00372668" w:rsidP="000A3D5D">
            <w:pPr>
              <w:spacing w:after="240"/>
              <w:rPr>
                <w:rFonts w:asciiTheme="minorHAnsi" w:hAnsiTheme="minorHAnsi"/>
                <w:bCs/>
                <w:lang w:eastAsia="zh-CN"/>
              </w:rPr>
            </w:pPr>
          </w:p>
        </w:tc>
        <w:tc>
          <w:tcPr>
            <w:tcW w:w="3782" w:type="dxa"/>
          </w:tcPr>
          <w:p w14:paraId="05227436"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Naročnik:</w:t>
            </w:r>
          </w:p>
          <w:p w14:paraId="15D0F1DE"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Št. pogodbe:______________________</w:t>
            </w:r>
          </w:p>
          <w:p w14:paraId="0BDB989C"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Datum: _______________</w:t>
            </w:r>
          </w:p>
          <w:p w14:paraId="027A4CAD"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Mestna občina Kranj</w:t>
            </w:r>
          </w:p>
          <w:p w14:paraId="28DC3E93"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ŽUPAN</w:t>
            </w:r>
          </w:p>
          <w:p w14:paraId="245949F3" w14:textId="77777777" w:rsidR="00372668" w:rsidRPr="001D3F7D" w:rsidRDefault="00E02987" w:rsidP="000A3D5D">
            <w:pPr>
              <w:spacing w:after="240"/>
              <w:rPr>
                <w:rFonts w:asciiTheme="minorHAnsi" w:hAnsiTheme="minorHAnsi"/>
                <w:b/>
                <w:bCs/>
                <w:lang w:eastAsia="zh-CN"/>
              </w:rPr>
            </w:pPr>
            <w:r>
              <w:rPr>
                <w:rFonts w:asciiTheme="minorHAnsi" w:hAnsiTheme="minorHAnsi"/>
                <w:b/>
                <w:bCs/>
                <w:lang w:eastAsia="zh-CN"/>
              </w:rPr>
              <w:t>Matjaž Rakovec</w:t>
            </w:r>
          </w:p>
        </w:tc>
      </w:tr>
      <w:bookmarkEnd w:id="235"/>
    </w:tbl>
    <w:p w14:paraId="374FAAFB" w14:textId="77777777" w:rsidR="00924C48" w:rsidRDefault="00924C48" w:rsidP="001D08A1">
      <w:pPr>
        <w:rPr>
          <w:rFonts w:asciiTheme="minorHAnsi" w:eastAsia="Calibri" w:hAnsiTheme="minorHAnsi"/>
          <w:b/>
          <w:color w:val="7030A0"/>
          <w:lang w:eastAsia="zh-CN"/>
        </w:rPr>
      </w:pPr>
    </w:p>
    <w:sectPr w:rsidR="00924C48" w:rsidSect="007D0D48">
      <w:headerReference w:type="default" r:id="rId5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84695" w14:textId="77777777" w:rsidR="0083719C" w:rsidRDefault="0083719C" w:rsidP="00C75404">
      <w:r>
        <w:separator/>
      </w:r>
    </w:p>
  </w:endnote>
  <w:endnote w:type="continuationSeparator" w:id="0">
    <w:p w14:paraId="09D89FC7" w14:textId="77777777" w:rsidR="0083719C" w:rsidRDefault="0083719C" w:rsidP="00C75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altName w:val="Times New Roman"/>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Myriad Pro SemiCond">
    <w:altName w:val="Corbel"/>
    <w:charset w:val="00"/>
    <w:family w:val="auto"/>
    <w:pitch w:val="variable"/>
    <w:sig w:usb0="00000001" w:usb1="5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1"/>
    <w:family w:val="roman"/>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szCs w:val="18"/>
      </w:rPr>
      <w:id w:val="1422913281"/>
      <w:docPartObj>
        <w:docPartGallery w:val="Page Numbers (Bottom of Page)"/>
        <w:docPartUnique/>
      </w:docPartObj>
    </w:sdtPr>
    <w:sdtEndPr/>
    <w:sdtContent>
      <w:sdt>
        <w:sdtPr>
          <w:rPr>
            <w:rFonts w:asciiTheme="minorHAnsi" w:hAnsiTheme="minorHAnsi"/>
            <w:sz w:val="18"/>
            <w:szCs w:val="18"/>
          </w:rPr>
          <w:id w:val="1435251910"/>
          <w:docPartObj>
            <w:docPartGallery w:val="Page Numbers (Top of Page)"/>
            <w:docPartUnique/>
          </w:docPartObj>
        </w:sdtPr>
        <w:sdtEndPr/>
        <w:sdtContent>
          <w:p w14:paraId="17104CD6" w14:textId="1DC6CDCC" w:rsidR="0083719C" w:rsidRPr="000E2BE0" w:rsidRDefault="0083719C">
            <w:pPr>
              <w:pStyle w:val="Noga"/>
              <w:jc w:val="right"/>
              <w:rPr>
                <w:rFonts w:asciiTheme="minorHAnsi" w:hAnsiTheme="minorHAnsi"/>
                <w:sz w:val="18"/>
                <w:szCs w:val="18"/>
              </w:rPr>
            </w:pPr>
            <w:r w:rsidRPr="000E2BE0">
              <w:rPr>
                <w:rFonts w:asciiTheme="minorHAnsi" w:hAnsiTheme="minorHAnsi"/>
                <w:sz w:val="18"/>
                <w:szCs w:val="18"/>
              </w:rPr>
              <w:t xml:space="preserve">Stran </w:t>
            </w:r>
            <w:r w:rsidRPr="000E2BE0">
              <w:rPr>
                <w:rFonts w:asciiTheme="minorHAnsi" w:hAnsiTheme="minorHAnsi"/>
                <w:b/>
                <w:bCs/>
                <w:sz w:val="18"/>
                <w:szCs w:val="18"/>
              </w:rPr>
              <w:fldChar w:fldCharType="begin"/>
            </w:r>
            <w:r w:rsidRPr="000E2BE0">
              <w:rPr>
                <w:rFonts w:asciiTheme="minorHAnsi" w:hAnsiTheme="minorHAnsi"/>
                <w:b/>
                <w:bCs/>
                <w:sz w:val="18"/>
                <w:szCs w:val="18"/>
              </w:rPr>
              <w:instrText>PAGE</w:instrText>
            </w:r>
            <w:r w:rsidRPr="000E2BE0">
              <w:rPr>
                <w:rFonts w:asciiTheme="minorHAnsi" w:hAnsiTheme="minorHAnsi"/>
                <w:b/>
                <w:bCs/>
                <w:sz w:val="18"/>
                <w:szCs w:val="18"/>
              </w:rPr>
              <w:fldChar w:fldCharType="separate"/>
            </w:r>
            <w:r w:rsidR="00E82FA8">
              <w:rPr>
                <w:rFonts w:asciiTheme="minorHAnsi" w:hAnsiTheme="minorHAnsi"/>
                <w:b/>
                <w:bCs/>
                <w:noProof/>
                <w:sz w:val="18"/>
                <w:szCs w:val="18"/>
              </w:rPr>
              <w:t>51</w:t>
            </w:r>
            <w:r w:rsidRPr="000E2BE0">
              <w:rPr>
                <w:rFonts w:asciiTheme="minorHAnsi" w:hAnsiTheme="minorHAnsi"/>
                <w:b/>
                <w:bCs/>
                <w:sz w:val="18"/>
                <w:szCs w:val="18"/>
              </w:rPr>
              <w:fldChar w:fldCharType="end"/>
            </w:r>
            <w:r w:rsidRPr="000E2BE0">
              <w:rPr>
                <w:rFonts w:asciiTheme="minorHAnsi" w:hAnsiTheme="minorHAnsi"/>
                <w:sz w:val="18"/>
                <w:szCs w:val="18"/>
              </w:rPr>
              <w:t xml:space="preserve"> od </w:t>
            </w:r>
            <w:r w:rsidRPr="000E2BE0">
              <w:rPr>
                <w:rFonts w:asciiTheme="minorHAnsi" w:hAnsiTheme="minorHAnsi"/>
                <w:b/>
                <w:bCs/>
                <w:sz w:val="18"/>
                <w:szCs w:val="18"/>
              </w:rPr>
              <w:fldChar w:fldCharType="begin"/>
            </w:r>
            <w:r w:rsidRPr="000E2BE0">
              <w:rPr>
                <w:rFonts w:asciiTheme="minorHAnsi" w:hAnsiTheme="minorHAnsi"/>
                <w:b/>
                <w:bCs/>
                <w:sz w:val="18"/>
                <w:szCs w:val="18"/>
              </w:rPr>
              <w:instrText>NUMPAGES</w:instrText>
            </w:r>
            <w:r w:rsidRPr="000E2BE0">
              <w:rPr>
                <w:rFonts w:asciiTheme="minorHAnsi" w:hAnsiTheme="minorHAnsi"/>
                <w:b/>
                <w:bCs/>
                <w:sz w:val="18"/>
                <w:szCs w:val="18"/>
              </w:rPr>
              <w:fldChar w:fldCharType="separate"/>
            </w:r>
            <w:r w:rsidR="00E82FA8">
              <w:rPr>
                <w:rFonts w:asciiTheme="minorHAnsi" w:hAnsiTheme="minorHAnsi"/>
                <w:b/>
                <w:bCs/>
                <w:noProof/>
                <w:sz w:val="18"/>
                <w:szCs w:val="18"/>
              </w:rPr>
              <w:t>51</w:t>
            </w:r>
            <w:r w:rsidRPr="000E2BE0">
              <w:rPr>
                <w:rFonts w:asciiTheme="minorHAnsi" w:hAnsiTheme="minorHAnsi"/>
                <w:b/>
                <w:bCs/>
                <w:sz w:val="18"/>
                <w:szCs w:val="18"/>
              </w:rPr>
              <w:fldChar w:fldCharType="end"/>
            </w:r>
          </w:p>
        </w:sdtContent>
      </w:sdt>
    </w:sdtContent>
  </w:sdt>
  <w:p w14:paraId="67607765" w14:textId="77777777" w:rsidR="0083719C" w:rsidRDefault="0083719C">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77888" w14:textId="77777777" w:rsidR="0083719C" w:rsidRDefault="0083719C">
    <w:pPr>
      <w:pStyle w:val="Noga"/>
      <w:jc w:val="center"/>
      <w:rPr>
        <w:color w:val="7030A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19330" w14:textId="77777777" w:rsidR="0083719C" w:rsidRDefault="0083719C" w:rsidP="00C75404">
      <w:r>
        <w:separator/>
      </w:r>
    </w:p>
  </w:footnote>
  <w:footnote w:type="continuationSeparator" w:id="0">
    <w:p w14:paraId="6B425076" w14:textId="77777777" w:rsidR="0083719C" w:rsidRDefault="0083719C" w:rsidP="00C754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AFC59" w14:textId="77777777" w:rsidR="0083719C" w:rsidRPr="00D86C65" w:rsidRDefault="0083719C" w:rsidP="00D8498D">
    <w:pPr>
      <w:pStyle w:val="Glava"/>
      <w:rPr>
        <w:rFonts w:cs="Calibri"/>
        <w:sz w:val="20"/>
      </w:rPr>
    </w:pPr>
    <w:r w:rsidRPr="00D86C65">
      <w:rPr>
        <w:rFonts w:eastAsia="Calibri"/>
        <w:noProof/>
        <w:lang w:eastAsia="sl-SI"/>
      </w:rPr>
      <w:drawing>
        <wp:anchor distT="0" distB="0" distL="114300" distR="114300" simplePos="0" relativeHeight="251659264" behindDoc="0" locked="0" layoutInCell="1" allowOverlap="1" wp14:anchorId="55B768F6" wp14:editId="784298C1">
          <wp:simplePos x="0" y="0"/>
          <wp:positionH relativeFrom="page">
            <wp:align>right</wp:align>
          </wp:positionH>
          <wp:positionV relativeFrom="margin">
            <wp:posOffset>-1828165</wp:posOffset>
          </wp:positionV>
          <wp:extent cx="7559055" cy="1600203"/>
          <wp:effectExtent l="0" t="0" r="0" b="0"/>
          <wp:wrapNone/>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5A3FC383" w14:textId="77777777" w:rsidR="0083719C" w:rsidRPr="00D86C65" w:rsidRDefault="0083719C" w:rsidP="00D8498D">
    <w:pPr>
      <w:pStyle w:val="Glava"/>
      <w:rPr>
        <w:rFonts w:cs="Calibri"/>
        <w:sz w:val="20"/>
      </w:rPr>
    </w:pPr>
  </w:p>
  <w:p w14:paraId="5B3C68FB" w14:textId="77777777" w:rsidR="0083719C" w:rsidRPr="00D86C65" w:rsidRDefault="0083719C" w:rsidP="00D8498D">
    <w:pPr>
      <w:pStyle w:val="Glava"/>
      <w:rPr>
        <w:rFonts w:cs="Calibri"/>
        <w:sz w:val="20"/>
      </w:rPr>
    </w:pPr>
  </w:p>
  <w:p w14:paraId="379450B5" w14:textId="77777777" w:rsidR="0083719C" w:rsidRPr="00D86C65" w:rsidRDefault="0083719C" w:rsidP="00D8498D">
    <w:pPr>
      <w:pStyle w:val="Glava"/>
      <w:rPr>
        <w:rFonts w:cs="Calibri"/>
        <w:sz w:val="20"/>
      </w:rPr>
    </w:pPr>
  </w:p>
  <w:p w14:paraId="4FE8FC54" w14:textId="77777777" w:rsidR="0083719C" w:rsidRPr="00D86C65" w:rsidRDefault="0083719C" w:rsidP="00D8498D">
    <w:pPr>
      <w:pStyle w:val="Glava"/>
      <w:rPr>
        <w:rFonts w:cs="Calibri"/>
        <w:sz w:val="20"/>
      </w:rPr>
    </w:pPr>
  </w:p>
  <w:p w14:paraId="382514C8" w14:textId="77777777" w:rsidR="0083719C" w:rsidRPr="00D86C65" w:rsidRDefault="0083719C" w:rsidP="00D8498D">
    <w:pPr>
      <w:pStyle w:val="Glava"/>
      <w:rPr>
        <w:rFonts w:cs="Calibri"/>
        <w:sz w:val="20"/>
      </w:rPr>
    </w:pPr>
  </w:p>
  <w:p w14:paraId="019B1693" w14:textId="77777777" w:rsidR="0083719C" w:rsidRPr="00D86C65" w:rsidRDefault="0083719C" w:rsidP="00D8498D">
    <w:pPr>
      <w:pStyle w:val="Glava"/>
      <w:rPr>
        <w:rFonts w:cs="Calibri"/>
        <w:sz w:val="20"/>
      </w:rPr>
    </w:pPr>
  </w:p>
  <w:p w14:paraId="35BDB7AE" w14:textId="77777777" w:rsidR="0083719C" w:rsidRPr="00D86C65" w:rsidRDefault="0083719C" w:rsidP="00D8498D">
    <w:pPr>
      <w:pStyle w:val="Glava"/>
      <w:rPr>
        <w:rFonts w:cs="Calibri"/>
        <w:sz w:val="20"/>
      </w:rPr>
    </w:pPr>
  </w:p>
  <w:p w14:paraId="4A3C637B" w14:textId="77777777" w:rsidR="0083719C" w:rsidRPr="00D86C65" w:rsidRDefault="0083719C" w:rsidP="00D8498D">
    <w:pPr>
      <w:pStyle w:val="Glava"/>
      <w:rPr>
        <w:rFonts w:cs="Calibri"/>
        <w:sz w:val="20"/>
      </w:rPr>
    </w:pPr>
  </w:p>
  <w:p w14:paraId="09C13FC0" w14:textId="77777777" w:rsidR="0083719C" w:rsidRPr="00AB7305" w:rsidRDefault="0083719C" w:rsidP="00D8498D">
    <w:pPr>
      <w:pStyle w:val="Glava"/>
    </w:pPr>
  </w:p>
  <w:p w14:paraId="640129CC" w14:textId="77777777" w:rsidR="0083719C" w:rsidRPr="00D8498D" w:rsidRDefault="0083719C" w:rsidP="00D8498D">
    <w:pPr>
      <w:pStyle w:val="Glava"/>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1C525" w14:textId="77777777" w:rsidR="0083719C" w:rsidRPr="00D8498D" w:rsidRDefault="0083719C" w:rsidP="00D8498D">
    <w:pPr>
      <w:tabs>
        <w:tab w:val="center" w:pos="4536"/>
        <w:tab w:val="right" w:pos="9072"/>
      </w:tabs>
      <w:rPr>
        <w:rFonts w:eastAsiaTheme="minorHAnsi" w:cs="Calibri"/>
        <w:color w:val="000000" w:themeColor="text1"/>
        <w:sz w:val="20"/>
      </w:rPr>
    </w:pPr>
    <w:r w:rsidRPr="00D8498D">
      <w:rPr>
        <w:rFonts w:eastAsia="Calibri" w:cstheme="minorBidi"/>
        <w:noProof/>
        <w:color w:val="000000" w:themeColor="text1"/>
        <w:lang w:eastAsia="sl-SI"/>
      </w:rPr>
      <w:drawing>
        <wp:anchor distT="0" distB="0" distL="114300" distR="114300" simplePos="0" relativeHeight="251661312" behindDoc="0" locked="0" layoutInCell="1" allowOverlap="1" wp14:anchorId="2BF44C16" wp14:editId="5617ABBA">
          <wp:simplePos x="0" y="0"/>
          <wp:positionH relativeFrom="page">
            <wp:align>right</wp:align>
          </wp:positionH>
          <wp:positionV relativeFrom="margin">
            <wp:posOffset>-1828165</wp:posOffset>
          </wp:positionV>
          <wp:extent cx="7559055" cy="1600203"/>
          <wp:effectExtent l="0" t="0" r="0" b="0"/>
          <wp:wrapNone/>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52851CCB" w14:textId="77777777" w:rsidR="0083719C" w:rsidRPr="00D8498D" w:rsidRDefault="0083719C" w:rsidP="00D8498D">
    <w:pPr>
      <w:tabs>
        <w:tab w:val="center" w:pos="4536"/>
        <w:tab w:val="right" w:pos="9072"/>
      </w:tabs>
      <w:rPr>
        <w:rFonts w:eastAsiaTheme="minorHAnsi" w:cs="Calibri"/>
        <w:color w:val="000000" w:themeColor="text1"/>
        <w:sz w:val="20"/>
      </w:rPr>
    </w:pPr>
  </w:p>
  <w:p w14:paraId="57AE775A" w14:textId="77777777" w:rsidR="0083719C" w:rsidRPr="00D8498D" w:rsidRDefault="0083719C" w:rsidP="00D8498D">
    <w:pPr>
      <w:tabs>
        <w:tab w:val="center" w:pos="4536"/>
        <w:tab w:val="right" w:pos="9072"/>
      </w:tabs>
      <w:rPr>
        <w:rFonts w:eastAsiaTheme="minorHAnsi" w:cs="Calibri"/>
        <w:color w:val="000000" w:themeColor="text1"/>
        <w:sz w:val="20"/>
      </w:rPr>
    </w:pPr>
  </w:p>
  <w:p w14:paraId="5B25AF34" w14:textId="77777777" w:rsidR="0083719C" w:rsidRPr="00D8498D" w:rsidRDefault="0083719C" w:rsidP="00D8498D">
    <w:pPr>
      <w:tabs>
        <w:tab w:val="center" w:pos="4536"/>
        <w:tab w:val="right" w:pos="9072"/>
      </w:tabs>
      <w:rPr>
        <w:rFonts w:eastAsiaTheme="minorHAnsi" w:cs="Calibri"/>
        <w:color w:val="000000" w:themeColor="text1"/>
        <w:sz w:val="20"/>
      </w:rPr>
    </w:pPr>
  </w:p>
  <w:p w14:paraId="4FBF533A" w14:textId="77777777" w:rsidR="0083719C" w:rsidRPr="00D8498D" w:rsidRDefault="0083719C" w:rsidP="00D8498D">
    <w:pPr>
      <w:tabs>
        <w:tab w:val="center" w:pos="4536"/>
        <w:tab w:val="right" w:pos="9072"/>
      </w:tabs>
      <w:rPr>
        <w:rFonts w:eastAsiaTheme="minorHAnsi" w:cs="Calibri"/>
        <w:color w:val="000000" w:themeColor="text1"/>
        <w:sz w:val="20"/>
      </w:rPr>
    </w:pPr>
  </w:p>
  <w:p w14:paraId="79E8C324" w14:textId="77777777" w:rsidR="0083719C" w:rsidRPr="00D8498D" w:rsidRDefault="0083719C" w:rsidP="00D8498D">
    <w:pPr>
      <w:tabs>
        <w:tab w:val="center" w:pos="4536"/>
        <w:tab w:val="right" w:pos="9072"/>
      </w:tabs>
      <w:rPr>
        <w:rFonts w:eastAsiaTheme="minorHAnsi" w:cs="Calibri"/>
        <w:color w:val="000000" w:themeColor="text1"/>
        <w:sz w:val="20"/>
      </w:rPr>
    </w:pPr>
  </w:p>
  <w:p w14:paraId="71932B92" w14:textId="77777777" w:rsidR="0083719C" w:rsidRPr="00D8498D" w:rsidRDefault="0083719C" w:rsidP="00D8498D">
    <w:pPr>
      <w:tabs>
        <w:tab w:val="center" w:pos="4536"/>
        <w:tab w:val="right" w:pos="9072"/>
      </w:tabs>
      <w:rPr>
        <w:rFonts w:eastAsiaTheme="minorHAnsi" w:cs="Calibri"/>
        <w:color w:val="000000" w:themeColor="text1"/>
        <w:sz w:val="20"/>
      </w:rPr>
    </w:pPr>
  </w:p>
  <w:p w14:paraId="35FB64AB" w14:textId="77777777" w:rsidR="0083719C" w:rsidRPr="00D8498D" w:rsidRDefault="0083719C" w:rsidP="00D8498D">
    <w:pPr>
      <w:tabs>
        <w:tab w:val="center" w:pos="4536"/>
        <w:tab w:val="right" w:pos="9072"/>
      </w:tabs>
      <w:rPr>
        <w:rFonts w:eastAsiaTheme="minorHAnsi" w:cs="Calibri"/>
        <w:color w:val="000000" w:themeColor="text1"/>
        <w:sz w:val="20"/>
      </w:rPr>
    </w:pPr>
  </w:p>
  <w:p w14:paraId="0851CBDE" w14:textId="77777777" w:rsidR="0083719C" w:rsidRPr="00D8498D" w:rsidRDefault="0083719C" w:rsidP="00D8498D">
    <w:pPr>
      <w:tabs>
        <w:tab w:val="center" w:pos="4536"/>
        <w:tab w:val="right" w:pos="9072"/>
      </w:tabs>
      <w:rPr>
        <w:rFonts w:eastAsiaTheme="minorHAnsi" w:cs="Calibri"/>
        <w:color w:val="000000" w:themeColor="text1"/>
        <w:sz w:val="20"/>
      </w:rPr>
    </w:pPr>
  </w:p>
  <w:p w14:paraId="4506ABA9" w14:textId="77777777" w:rsidR="0083719C" w:rsidRPr="00D8498D" w:rsidRDefault="0083719C" w:rsidP="00D8498D">
    <w:pPr>
      <w:tabs>
        <w:tab w:val="center" w:pos="4536"/>
        <w:tab w:val="right" w:pos="9072"/>
      </w:tabs>
      <w:rPr>
        <w:rFonts w:ascii="Cambria" w:eastAsiaTheme="minorHAnsi" w:hAnsi="Cambria" w:cstheme="minorBidi"/>
        <w:color w:val="000000" w:themeColor="text1"/>
      </w:rPr>
    </w:pPr>
  </w:p>
  <w:p w14:paraId="3F2266A0" w14:textId="77777777" w:rsidR="0083719C" w:rsidRPr="0034303E" w:rsidRDefault="0083719C" w:rsidP="0034303E">
    <w:pPr>
      <w:pStyle w:val="Glava"/>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25004" w14:textId="77777777" w:rsidR="0083719C" w:rsidRPr="00AA50A3" w:rsidRDefault="0083719C" w:rsidP="00AA50A3">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9FA28" w14:textId="77777777" w:rsidR="0083719C" w:rsidRPr="00462C99" w:rsidRDefault="0083719C" w:rsidP="00462C99">
    <w:pPr>
      <w:pStyle w:val="Glav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B4669" w14:textId="77777777" w:rsidR="0083719C" w:rsidRDefault="0083719C" w:rsidP="00952672">
    <w:pPr>
      <w:pStyle w:val="Glava"/>
      <w:tabs>
        <w:tab w:val="clear" w:pos="4536"/>
        <w:tab w:val="clear" w:pos="9072"/>
        <w:tab w:val="left" w:pos="8250"/>
      </w:tabs>
    </w:pPr>
  </w:p>
  <w:p w14:paraId="4C290F26" w14:textId="77777777" w:rsidR="0083719C" w:rsidRDefault="0083719C" w:rsidP="00952672">
    <w:pPr>
      <w:pStyle w:val="Glava"/>
    </w:pPr>
  </w:p>
  <w:p w14:paraId="5E370FF3" w14:textId="77777777" w:rsidR="0083719C" w:rsidRPr="00443DBC" w:rsidRDefault="0083719C" w:rsidP="00952672">
    <w:pPr>
      <w:pStyle w:val="Glav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6DA2C" w14:textId="77777777" w:rsidR="0083719C" w:rsidRPr="00462C99" w:rsidRDefault="0083719C" w:rsidP="00462C99">
    <w:pPr>
      <w:pStyle w:val="Glava"/>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0F825" w14:textId="77777777" w:rsidR="0083719C" w:rsidRPr="00462C99" w:rsidRDefault="0083719C" w:rsidP="00462C99">
    <w:pPr>
      <w:pStyle w:val="Glava"/>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16853" w14:textId="77777777" w:rsidR="0083719C" w:rsidRDefault="0083719C">
    <w:pPr>
      <w:pStyle w:val="Glava"/>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24196" w14:textId="77777777" w:rsidR="0083719C" w:rsidRPr="00462C99" w:rsidRDefault="0083719C" w:rsidP="00462C99">
    <w:pPr>
      <w:pStyle w:val="Glava"/>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54863" w14:textId="77777777" w:rsidR="0083719C" w:rsidRPr="00462C99" w:rsidRDefault="0083719C" w:rsidP="00462C99">
    <w:pPr>
      <w:pStyle w:val="Glava"/>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20792" w14:textId="77777777" w:rsidR="0083719C" w:rsidRPr="00462C99" w:rsidRDefault="0083719C" w:rsidP="00462C99">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5955A41"/>
    <w:multiLevelType w:val="hybridMultilevel"/>
    <w:tmpl w:val="CBC26A48"/>
    <w:styleLink w:val="WW8Num251"/>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26432FC"/>
    <w:multiLevelType w:val="hybridMultilevel"/>
    <w:tmpl w:val="2FE27C7A"/>
    <w:lvl w:ilvl="0" w:tplc="04240011">
      <w:start w:val="1"/>
      <w:numFmt w:val="decimal"/>
      <w:lvlText w:val="%1)"/>
      <w:lvlJc w:val="left"/>
      <w:pPr>
        <w:ind w:left="360" w:hanging="360"/>
      </w:pPr>
      <w:rPr>
        <w:rFonts w:cs="Times New Roman" w:hint="default"/>
      </w:rPr>
    </w:lvl>
    <w:lvl w:ilvl="1" w:tplc="04240001">
      <w:start w:val="1"/>
      <w:numFmt w:val="bullet"/>
      <w:lvlText w:val=""/>
      <w:lvlJc w:val="left"/>
      <w:pPr>
        <w:ind w:left="1080" w:hanging="360"/>
      </w:pPr>
      <w:rPr>
        <w:rFonts w:ascii="Symbol" w:hAnsi="Symbol" w:hint="default"/>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5"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6" w15:restartNumberingAfterBreak="0">
    <w:nsid w:val="14537037"/>
    <w:multiLevelType w:val="hybridMultilevel"/>
    <w:tmpl w:val="B83A19CE"/>
    <w:lvl w:ilvl="0" w:tplc="B0EAA73E">
      <w:start w:val="1"/>
      <w:numFmt w:val="bullet"/>
      <w:lvlText w:val=""/>
      <w:lvlJc w:val="left"/>
      <w:pPr>
        <w:ind w:left="644"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5C01211"/>
    <w:multiLevelType w:val="hybridMultilevel"/>
    <w:tmpl w:val="5234F636"/>
    <w:lvl w:ilvl="0" w:tplc="067E8942">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9A470F8"/>
    <w:multiLevelType w:val="hybridMultilevel"/>
    <w:tmpl w:val="1512C318"/>
    <w:lvl w:ilvl="0" w:tplc="8E14FEBC">
      <w:start w:val="1"/>
      <w:numFmt w:val="decimal"/>
      <w:lvlText w:val="%1.)"/>
      <w:lvlJc w:val="left"/>
      <w:pPr>
        <w:ind w:left="720" w:hanging="360"/>
      </w:pPr>
      <w:rPr>
        <w:rFonts w:eastAsia="Calibri"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A8B7E21"/>
    <w:multiLevelType w:val="hybridMultilevel"/>
    <w:tmpl w:val="0DFAB5E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1AF25B35"/>
    <w:multiLevelType w:val="hybridMultilevel"/>
    <w:tmpl w:val="993E7BFC"/>
    <w:lvl w:ilvl="0" w:tplc="04240001">
      <w:start w:val="1"/>
      <w:numFmt w:val="bullet"/>
      <w:lvlText w:val=""/>
      <w:lvlJc w:val="left"/>
      <w:pPr>
        <w:ind w:left="1434" w:hanging="360"/>
      </w:pPr>
      <w:rPr>
        <w:rFonts w:ascii="Symbol" w:hAnsi="Symbol" w:hint="default"/>
      </w:rPr>
    </w:lvl>
    <w:lvl w:ilvl="1" w:tplc="04240003" w:tentative="1">
      <w:start w:val="1"/>
      <w:numFmt w:val="bullet"/>
      <w:lvlText w:val="o"/>
      <w:lvlJc w:val="left"/>
      <w:pPr>
        <w:ind w:left="2154" w:hanging="360"/>
      </w:pPr>
      <w:rPr>
        <w:rFonts w:ascii="Courier New" w:hAnsi="Courier New" w:hint="default"/>
      </w:rPr>
    </w:lvl>
    <w:lvl w:ilvl="2" w:tplc="04240005" w:tentative="1">
      <w:start w:val="1"/>
      <w:numFmt w:val="bullet"/>
      <w:lvlText w:val=""/>
      <w:lvlJc w:val="left"/>
      <w:pPr>
        <w:ind w:left="2874" w:hanging="360"/>
      </w:pPr>
      <w:rPr>
        <w:rFonts w:ascii="Wingdings" w:hAnsi="Wingdings" w:hint="default"/>
      </w:rPr>
    </w:lvl>
    <w:lvl w:ilvl="3" w:tplc="04240001" w:tentative="1">
      <w:start w:val="1"/>
      <w:numFmt w:val="bullet"/>
      <w:lvlText w:val=""/>
      <w:lvlJc w:val="left"/>
      <w:pPr>
        <w:ind w:left="3594" w:hanging="360"/>
      </w:pPr>
      <w:rPr>
        <w:rFonts w:ascii="Symbol" w:hAnsi="Symbol" w:hint="default"/>
      </w:rPr>
    </w:lvl>
    <w:lvl w:ilvl="4" w:tplc="04240003" w:tentative="1">
      <w:start w:val="1"/>
      <w:numFmt w:val="bullet"/>
      <w:lvlText w:val="o"/>
      <w:lvlJc w:val="left"/>
      <w:pPr>
        <w:ind w:left="4314" w:hanging="360"/>
      </w:pPr>
      <w:rPr>
        <w:rFonts w:ascii="Courier New" w:hAnsi="Courier New" w:hint="default"/>
      </w:rPr>
    </w:lvl>
    <w:lvl w:ilvl="5" w:tplc="04240005" w:tentative="1">
      <w:start w:val="1"/>
      <w:numFmt w:val="bullet"/>
      <w:lvlText w:val=""/>
      <w:lvlJc w:val="left"/>
      <w:pPr>
        <w:ind w:left="5034" w:hanging="360"/>
      </w:pPr>
      <w:rPr>
        <w:rFonts w:ascii="Wingdings" w:hAnsi="Wingdings" w:hint="default"/>
      </w:rPr>
    </w:lvl>
    <w:lvl w:ilvl="6" w:tplc="04240001" w:tentative="1">
      <w:start w:val="1"/>
      <w:numFmt w:val="bullet"/>
      <w:lvlText w:val=""/>
      <w:lvlJc w:val="left"/>
      <w:pPr>
        <w:ind w:left="5754" w:hanging="360"/>
      </w:pPr>
      <w:rPr>
        <w:rFonts w:ascii="Symbol" w:hAnsi="Symbol" w:hint="default"/>
      </w:rPr>
    </w:lvl>
    <w:lvl w:ilvl="7" w:tplc="04240003" w:tentative="1">
      <w:start w:val="1"/>
      <w:numFmt w:val="bullet"/>
      <w:lvlText w:val="o"/>
      <w:lvlJc w:val="left"/>
      <w:pPr>
        <w:ind w:left="6474" w:hanging="360"/>
      </w:pPr>
      <w:rPr>
        <w:rFonts w:ascii="Courier New" w:hAnsi="Courier New" w:hint="default"/>
      </w:rPr>
    </w:lvl>
    <w:lvl w:ilvl="8" w:tplc="04240005" w:tentative="1">
      <w:start w:val="1"/>
      <w:numFmt w:val="bullet"/>
      <w:lvlText w:val=""/>
      <w:lvlJc w:val="left"/>
      <w:pPr>
        <w:ind w:left="7194" w:hanging="360"/>
      </w:pPr>
      <w:rPr>
        <w:rFonts w:ascii="Wingdings" w:hAnsi="Wingdings" w:hint="default"/>
      </w:rPr>
    </w:lvl>
  </w:abstractNum>
  <w:abstractNum w:abstractNumId="13" w15:restartNumberingAfterBreak="0">
    <w:nsid w:val="1D52156C"/>
    <w:multiLevelType w:val="hybridMultilevel"/>
    <w:tmpl w:val="D1BEEA18"/>
    <w:lvl w:ilvl="0" w:tplc="D60AE42A">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5" w15:restartNumberingAfterBreak="0">
    <w:nsid w:val="310410AB"/>
    <w:multiLevelType w:val="hybridMultilevel"/>
    <w:tmpl w:val="8E48DE58"/>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6" w15:restartNumberingAfterBreak="0">
    <w:nsid w:val="35C87CCB"/>
    <w:multiLevelType w:val="hybridMultilevel"/>
    <w:tmpl w:val="4DCCF888"/>
    <w:styleLink w:val="WW8Num271"/>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70630F3"/>
    <w:multiLevelType w:val="hybridMultilevel"/>
    <w:tmpl w:val="27067EAC"/>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85839E3"/>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3A2C5A5B"/>
    <w:multiLevelType w:val="hybridMultilevel"/>
    <w:tmpl w:val="1180A5C4"/>
    <w:lvl w:ilvl="0" w:tplc="712E74FE">
      <w:start w:val="7"/>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C5A0C90"/>
    <w:multiLevelType w:val="hybridMultilevel"/>
    <w:tmpl w:val="5044D81A"/>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E020476"/>
    <w:multiLevelType w:val="hybridMultilevel"/>
    <w:tmpl w:val="6C1AB7EE"/>
    <w:lvl w:ilvl="0" w:tplc="950EBEB2">
      <w:start w:val="1"/>
      <w:numFmt w:val="lowerLetter"/>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25"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34166BA"/>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7" w15:restartNumberingAfterBreak="0">
    <w:nsid w:val="463A5ED8"/>
    <w:multiLevelType w:val="hybridMultilevel"/>
    <w:tmpl w:val="79B49494"/>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A0B3941"/>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9" w15:restartNumberingAfterBreak="0">
    <w:nsid w:val="4DB7344B"/>
    <w:multiLevelType w:val="hybridMultilevel"/>
    <w:tmpl w:val="A5CE3A3E"/>
    <w:lvl w:ilvl="0" w:tplc="F08A874E">
      <w:start w:val="8"/>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4EF54D99"/>
    <w:multiLevelType w:val="multilevel"/>
    <w:tmpl w:val="7E2E3B7A"/>
    <w:lvl w:ilvl="0">
      <w:start w:val="12"/>
      <w:numFmt w:val="decimal"/>
      <w:lvlText w:val="%1"/>
      <w:lvlJc w:val="left"/>
      <w:pPr>
        <w:ind w:left="465" w:hanging="465"/>
      </w:pPr>
      <w:rPr>
        <w:rFonts w:hint="default"/>
      </w:rPr>
    </w:lvl>
    <w:lvl w:ilvl="1">
      <w:start w:val="7"/>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51156006"/>
    <w:multiLevelType w:val="hybridMultilevel"/>
    <w:tmpl w:val="1DDE1B12"/>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1F866DD"/>
    <w:multiLevelType w:val="hybridMultilevel"/>
    <w:tmpl w:val="F85A3A3E"/>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56A1D45"/>
    <w:multiLevelType w:val="multilevel"/>
    <w:tmpl w:val="263AD6A2"/>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55C82D45"/>
    <w:multiLevelType w:val="hybridMultilevel"/>
    <w:tmpl w:val="A2E0016E"/>
    <w:lvl w:ilvl="0" w:tplc="1418355A">
      <w:start w:val="1"/>
      <w:numFmt w:val="ordinal"/>
      <w:pStyle w:val="Slog2"/>
      <w:lvlText w:val="8.2.%1"/>
      <w:lvlJc w:val="left"/>
      <w:pPr>
        <w:ind w:left="785"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37" w15:restartNumberingAfterBreak="0">
    <w:nsid w:val="55D34707"/>
    <w:multiLevelType w:val="hybridMultilevel"/>
    <w:tmpl w:val="3A2CF9F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571872C9"/>
    <w:multiLevelType w:val="hybridMultilevel"/>
    <w:tmpl w:val="9822E73A"/>
    <w:lvl w:ilvl="0" w:tplc="F836D95A">
      <w:start w:val="3"/>
      <w:numFmt w:val="bullet"/>
      <w:lvlText w:val="-"/>
      <w:lvlJc w:val="left"/>
      <w:pPr>
        <w:ind w:left="1080" w:hanging="360"/>
      </w:pPr>
      <w:rPr>
        <w:rFonts w:ascii="Calibri" w:eastAsia="Times New Roman" w:hAnsi="Calibri"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9" w15:restartNumberingAfterBreak="0">
    <w:nsid w:val="572D1FD7"/>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0" w15:restartNumberingAfterBreak="0">
    <w:nsid w:val="57F63051"/>
    <w:multiLevelType w:val="hybridMultilevel"/>
    <w:tmpl w:val="A88A21C8"/>
    <w:styleLink w:val="WW8Num6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5BDB3C09"/>
    <w:multiLevelType w:val="hybridMultilevel"/>
    <w:tmpl w:val="38163230"/>
    <w:lvl w:ilvl="0" w:tplc="C038CCB6">
      <w:start w:val="1"/>
      <w:numFmt w:val="ordinal"/>
      <w:pStyle w:val="Naslov3"/>
      <w:lvlText w:val="5.3.%1"/>
      <w:lvlJc w:val="left"/>
      <w:pPr>
        <w:ind w:left="1089" w:hanging="360"/>
      </w:pPr>
      <w:rPr>
        <w:rFonts w:hint="default"/>
      </w:rPr>
    </w:lvl>
    <w:lvl w:ilvl="1" w:tplc="712E74FE">
      <w:start w:val="7"/>
      <w:numFmt w:val="bullet"/>
      <w:lvlText w:val="–"/>
      <w:lvlJc w:val="left"/>
      <w:pPr>
        <w:ind w:left="1809" w:hanging="360"/>
      </w:pPr>
      <w:rPr>
        <w:rFonts w:ascii="Cambria" w:eastAsiaTheme="minorHAnsi" w:hAnsi="Cambria" w:cstheme="minorBidi" w:hint="default"/>
      </w:r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44"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7" w15:restartNumberingAfterBreak="0">
    <w:nsid w:val="66CB4AA9"/>
    <w:multiLevelType w:val="hybridMultilevel"/>
    <w:tmpl w:val="A694123C"/>
    <w:lvl w:ilvl="0" w:tplc="E020ED34">
      <w:start w:val="1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7A50246"/>
    <w:multiLevelType w:val="hybridMultilevel"/>
    <w:tmpl w:val="235E4C4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68B35869"/>
    <w:multiLevelType w:val="hybridMultilevel"/>
    <w:tmpl w:val="A3B8635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50"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1"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AD06C52"/>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3" w15:restartNumberingAfterBreak="0">
    <w:nsid w:val="709C5459"/>
    <w:multiLevelType w:val="hybridMultilevel"/>
    <w:tmpl w:val="8B549666"/>
    <w:lvl w:ilvl="0" w:tplc="AF549EEE">
      <w:start w:val="5"/>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2092044"/>
    <w:multiLevelType w:val="hybridMultilevel"/>
    <w:tmpl w:val="E29281BC"/>
    <w:lvl w:ilvl="0" w:tplc="07E8BD5C">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5"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7F719B7"/>
    <w:multiLevelType w:val="hybridMultilevel"/>
    <w:tmpl w:val="03227F5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7"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8"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9"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0"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61"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5"/>
  </w:num>
  <w:num w:numId="2">
    <w:abstractNumId w:val="20"/>
  </w:num>
  <w:num w:numId="3">
    <w:abstractNumId w:val="51"/>
  </w:num>
  <w:num w:numId="4">
    <w:abstractNumId w:val="2"/>
  </w:num>
  <w:num w:numId="5">
    <w:abstractNumId w:val="41"/>
  </w:num>
  <w:num w:numId="6">
    <w:abstractNumId w:val="57"/>
  </w:num>
  <w:num w:numId="7">
    <w:abstractNumId w:val="0"/>
  </w:num>
  <w:num w:numId="8">
    <w:abstractNumId w:val="18"/>
  </w:num>
  <w:num w:numId="9">
    <w:abstractNumId w:val="43"/>
  </w:num>
  <w:num w:numId="10">
    <w:abstractNumId w:val="45"/>
  </w:num>
  <w:num w:numId="11">
    <w:abstractNumId w:val="25"/>
  </w:num>
  <w:num w:numId="12">
    <w:abstractNumId w:val="44"/>
  </w:num>
  <w:num w:numId="13">
    <w:abstractNumId w:val="14"/>
  </w:num>
  <w:num w:numId="14">
    <w:abstractNumId w:val="36"/>
  </w:num>
  <w:num w:numId="15">
    <w:abstractNumId w:val="40"/>
  </w:num>
  <w:num w:numId="16">
    <w:abstractNumId w:val="1"/>
  </w:num>
  <w:num w:numId="17">
    <w:abstractNumId w:val="16"/>
  </w:num>
  <w:num w:numId="18">
    <w:abstractNumId w:val="61"/>
  </w:num>
  <w:num w:numId="19">
    <w:abstractNumId w:val="33"/>
  </w:num>
  <w:num w:numId="20">
    <w:abstractNumId w:val="50"/>
  </w:num>
  <w:num w:numId="21">
    <w:abstractNumId w:val="55"/>
  </w:num>
  <w:num w:numId="22">
    <w:abstractNumId w:val="12"/>
  </w:num>
  <w:num w:numId="23">
    <w:abstractNumId w:val="58"/>
  </w:num>
  <w:num w:numId="24">
    <w:abstractNumId w:val="4"/>
  </w:num>
  <w:num w:numId="25">
    <w:abstractNumId w:val="8"/>
  </w:num>
  <w:num w:numId="26">
    <w:abstractNumId w:val="60"/>
  </w:num>
  <w:num w:numId="27">
    <w:abstractNumId w:val="3"/>
  </w:num>
  <w:num w:numId="28">
    <w:abstractNumId w:val="30"/>
  </w:num>
  <w:num w:numId="29">
    <w:abstractNumId w:val="29"/>
  </w:num>
  <w:num w:numId="30">
    <w:abstractNumId w:val="59"/>
  </w:num>
  <w:num w:numId="31">
    <w:abstractNumId w:val="42"/>
  </w:num>
  <w:num w:numId="32">
    <w:abstractNumId w:val="34"/>
  </w:num>
  <w:num w:numId="33">
    <w:abstractNumId w:val="6"/>
  </w:num>
  <w:num w:numId="34">
    <w:abstractNumId w:val="48"/>
  </w:num>
  <w:num w:numId="35">
    <w:abstractNumId w:val="46"/>
  </w:num>
  <w:num w:numId="36">
    <w:abstractNumId w:val="5"/>
  </w:num>
  <w:num w:numId="37">
    <w:abstractNumId w:val="49"/>
  </w:num>
  <w:num w:numId="38">
    <w:abstractNumId w:val="15"/>
  </w:num>
  <w:num w:numId="39">
    <w:abstractNumId w:val="32"/>
  </w:num>
  <w:num w:numId="40">
    <w:abstractNumId w:val="26"/>
  </w:num>
  <w:num w:numId="41">
    <w:abstractNumId w:val="17"/>
  </w:num>
  <w:num w:numId="42">
    <w:abstractNumId w:val="19"/>
  </w:num>
  <w:num w:numId="43">
    <w:abstractNumId w:val="56"/>
  </w:num>
  <w:num w:numId="44">
    <w:abstractNumId w:val="21"/>
  </w:num>
  <w:num w:numId="45">
    <w:abstractNumId w:val="38"/>
  </w:num>
  <w:num w:numId="46">
    <w:abstractNumId w:val="28"/>
  </w:num>
  <w:num w:numId="47">
    <w:abstractNumId w:val="23"/>
  </w:num>
  <w:num w:numId="48">
    <w:abstractNumId w:val="22"/>
  </w:num>
  <w:num w:numId="49">
    <w:abstractNumId w:val="11"/>
  </w:num>
  <w:num w:numId="50">
    <w:abstractNumId w:val="31"/>
  </w:num>
  <w:num w:numId="51">
    <w:abstractNumId w:val="39"/>
  </w:num>
  <w:num w:numId="52">
    <w:abstractNumId w:val="27"/>
  </w:num>
  <w:num w:numId="53">
    <w:abstractNumId w:val="10"/>
  </w:num>
  <w:num w:numId="54">
    <w:abstractNumId w:val="13"/>
  </w:num>
  <w:num w:numId="55">
    <w:abstractNumId w:val="53"/>
  </w:num>
  <w:num w:numId="56">
    <w:abstractNumId w:val="37"/>
  </w:num>
  <w:num w:numId="57">
    <w:abstractNumId w:val="24"/>
  </w:num>
  <w:num w:numId="58">
    <w:abstractNumId w:val="52"/>
  </w:num>
  <w:num w:numId="59">
    <w:abstractNumId w:val="54"/>
  </w:num>
  <w:num w:numId="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
  </w:num>
  <w:num w:numId="62">
    <w:abstractNumId w:val="9"/>
  </w:num>
  <w:num w:numId="63">
    <w:abstractNumId w:val="4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SortMethod w:val="000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1D49"/>
    <w:rsid w:val="000022F8"/>
    <w:rsid w:val="0000237A"/>
    <w:rsid w:val="00002A15"/>
    <w:rsid w:val="00002C97"/>
    <w:rsid w:val="000032FE"/>
    <w:rsid w:val="0000375C"/>
    <w:rsid w:val="00003849"/>
    <w:rsid w:val="00004056"/>
    <w:rsid w:val="00004125"/>
    <w:rsid w:val="000042AB"/>
    <w:rsid w:val="00004ED8"/>
    <w:rsid w:val="00006338"/>
    <w:rsid w:val="0000643E"/>
    <w:rsid w:val="00006C8B"/>
    <w:rsid w:val="00006E70"/>
    <w:rsid w:val="0000795C"/>
    <w:rsid w:val="00007A33"/>
    <w:rsid w:val="000108E9"/>
    <w:rsid w:val="00010D33"/>
    <w:rsid w:val="0001102C"/>
    <w:rsid w:val="00012B0F"/>
    <w:rsid w:val="00012D74"/>
    <w:rsid w:val="00013AFC"/>
    <w:rsid w:val="00013EC9"/>
    <w:rsid w:val="00014237"/>
    <w:rsid w:val="00014262"/>
    <w:rsid w:val="000143BC"/>
    <w:rsid w:val="000153A3"/>
    <w:rsid w:val="00015A24"/>
    <w:rsid w:val="00015B1A"/>
    <w:rsid w:val="00015FC3"/>
    <w:rsid w:val="00016D37"/>
    <w:rsid w:val="0002088C"/>
    <w:rsid w:val="000208F9"/>
    <w:rsid w:val="00020935"/>
    <w:rsid w:val="000211EB"/>
    <w:rsid w:val="000224EE"/>
    <w:rsid w:val="00022C6C"/>
    <w:rsid w:val="00023942"/>
    <w:rsid w:val="00023EE9"/>
    <w:rsid w:val="000240E2"/>
    <w:rsid w:val="00024474"/>
    <w:rsid w:val="0002450A"/>
    <w:rsid w:val="0002735E"/>
    <w:rsid w:val="00027360"/>
    <w:rsid w:val="000276C8"/>
    <w:rsid w:val="00027FFD"/>
    <w:rsid w:val="000303C6"/>
    <w:rsid w:val="00030444"/>
    <w:rsid w:val="00030DF5"/>
    <w:rsid w:val="00030EBB"/>
    <w:rsid w:val="000316AD"/>
    <w:rsid w:val="000317A4"/>
    <w:rsid w:val="00031AF9"/>
    <w:rsid w:val="00031DE2"/>
    <w:rsid w:val="00031DF8"/>
    <w:rsid w:val="0003215E"/>
    <w:rsid w:val="00032D56"/>
    <w:rsid w:val="00033748"/>
    <w:rsid w:val="00033831"/>
    <w:rsid w:val="00034B7B"/>
    <w:rsid w:val="00036021"/>
    <w:rsid w:val="00036A8B"/>
    <w:rsid w:val="000372E3"/>
    <w:rsid w:val="000377D7"/>
    <w:rsid w:val="000378B4"/>
    <w:rsid w:val="00037F97"/>
    <w:rsid w:val="000410EE"/>
    <w:rsid w:val="00041290"/>
    <w:rsid w:val="000413C8"/>
    <w:rsid w:val="00041491"/>
    <w:rsid w:val="000414F5"/>
    <w:rsid w:val="000418C4"/>
    <w:rsid w:val="00041D12"/>
    <w:rsid w:val="00042BEF"/>
    <w:rsid w:val="00044079"/>
    <w:rsid w:val="00044247"/>
    <w:rsid w:val="000445E4"/>
    <w:rsid w:val="000459C8"/>
    <w:rsid w:val="00045FE3"/>
    <w:rsid w:val="0004626A"/>
    <w:rsid w:val="00046414"/>
    <w:rsid w:val="00046499"/>
    <w:rsid w:val="00046734"/>
    <w:rsid w:val="00046FE6"/>
    <w:rsid w:val="0004798A"/>
    <w:rsid w:val="000501A2"/>
    <w:rsid w:val="00050C60"/>
    <w:rsid w:val="00050C67"/>
    <w:rsid w:val="0005126E"/>
    <w:rsid w:val="00051B35"/>
    <w:rsid w:val="00051F33"/>
    <w:rsid w:val="000522EE"/>
    <w:rsid w:val="000531F2"/>
    <w:rsid w:val="00054016"/>
    <w:rsid w:val="000542FE"/>
    <w:rsid w:val="000546B9"/>
    <w:rsid w:val="00055424"/>
    <w:rsid w:val="00055660"/>
    <w:rsid w:val="00055B13"/>
    <w:rsid w:val="00055C40"/>
    <w:rsid w:val="00055DE9"/>
    <w:rsid w:val="00056D52"/>
    <w:rsid w:val="0005789F"/>
    <w:rsid w:val="000600F5"/>
    <w:rsid w:val="00060219"/>
    <w:rsid w:val="000604EA"/>
    <w:rsid w:val="000605D6"/>
    <w:rsid w:val="00060B4D"/>
    <w:rsid w:val="0006130C"/>
    <w:rsid w:val="00061676"/>
    <w:rsid w:val="00061A22"/>
    <w:rsid w:val="00061C67"/>
    <w:rsid w:val="00061D43"/>
    <w:rsid w:val="00062579"/>
    <w:rsid w:val="00062891"/>
    <w:rsid w:val="00062E06"/>
    <w:rsid w:val="00063036"/>
    <w:rsid w:val="0006358E"/>
    <w:rsid w:val="0006360E"/>
    <w:rsid w:val="00063F0A"/>
    <w:rsid w:val="00064056"/>
    <w:rsid w:val="00064BBF"/>
    <w:rsid w:val="0006529F"/>
    <w:rsid w:val="00065874"/>
    <w:rsid w:val="00066DD7"/>
    <w:rsid w:val="00067395"/>
    <w:rsid w:val="000676EE"/>
    <w:rsid w:val="00067B3F"/>
    <w:rsid w:val="00070025"/>
    <w:rsid w:val="00070477"/>
    <w:rsid w:val="00071409"/>
    <w:rsid w:val="000715FF"/>
    <w:rsid w:val="0007194A"/>
    <w:rsid w:val="00071E84"/>
    <w:rsid w:val="00072299"/>
    <w:rsid w:val="00072E3E"/>
    <w:rsid w:val="0007365C"/>
    <w:rsid w:val="00074063"/>
    <w:rsid w:val="0007408F"/>
    <w:rsid w:val="000741EB"/>
    <w:rsid w:val="00074263"/>
    <w:rsid w:val="000742A1"/>
    <w:rsid w:val="00074309"/>
    <w:rsid w:val="00074BD4"/>
    <w:rsid w:val="00075E71"/>
    <w:rsid w:val="000763B6"/>
    <w:rsid w:val="00076930"/>
    <w:rsid w:val="00076D6A"/>
    <w:rsid w:val="0007737F"/>
    <w:rsid w:val="000775A3"/>
    <w:rsid w:val="00077932"/>
    <w:rsid w:val="00081AC6"/>
    <w:rsid w:val="00081D4C"/>
    <w:rsid w:val="00082303"/>
    <w:rsid w:val="00082D8B"/>
    <w:rsid w:val="000834C7"/>
    <w:rsid w:val="000834D7"/>
    <w:rsid w:val="000836D3"/>
    <w:rsid w:val="00084239"/>
    <w:rsid w:val="00084879"/>
    <w:rsid w:val="00084C74"/>
    <w:rsid w:val="000851B3"/>
    <w:rsid w:val="0008538C"/>
    <w:rsid w:val="00085B43"/>
    <w:rsid w:val="000860A7"/>
    <w:rsid w:val="00086367"/>
    <w:rsid w:val="000870C0"/>
    <w:rsid w:val="00087CF0"/>
    <w:rsid w:val="000908F2"/>
    <w:rsid w:val="00090F57"/>
    <w:rsid w:val="00091DE0"/>
    <w:rsid w:val="00091E98"/>
    <w:rsid w:val="00091F70"/>
    <w:rsid w:val="00092E3B"/>
    <w:rsid w:val="0009308C"/>
    <w:rsid w:val="00093F29"/>
    <w:rsid w:val="000945F4"/>
    <w:rsid w:val="0009464B"/>
    <w:rsid w:val="00094C25"/>
    <w:rsid w:val="000950C1"/>
    <w:rsid w:val="0009564C"/>
    <w:rsid w:val="0009590F"/>
    <w:rsid w:val="00095A3D"/>
    <w:rsid w:val="00096152"/>
    <w:rsid w:val="0009661F"/>
    <w:rsid w:val="00097E3C"/>
    <w:rsid w:val="000A0369"/>
    <w:rsid w:val="000A134E"/>
    <w:rsid w:val="000A21EF"/>
    <w:rsid w:val="000A2267"/>
    <w:rsid w:val="000A285F"/>
    <w:rsid w:val="000A28DA"/>
    <w:rsid w:val="000A3D5D"/>
    <w:rsid w:val="000A4212"/>
    <w:rsid w:val="000A4251"/>
    <w:rsid w:val="000A43A5"/>
    <w:rsid w:val="000A43FE"/>
    <w:rsid w:val="000A4A6D"/>
    <w:rsid w:val="000A4A80"/>
    <w:rsid w:val="000A5D7E"/>
    <w:rsid w:val="000A5E35"/>
    <w:rsid w:val="000A5FA7"/>
    <w:rsid w:val="000A6900"/>
    <w:rsid w:val="000A7817"/>
    <w:rsid w:val="000A7896"/>
    <w:rsid w:val="000A7F51"/>
    <w:rsid w:val="000B044C"/>
    <w:rsid w:val="000B057C"/>
    <w:rsid w:val="000B12B1"/>
    <w:rsid w:val="000B15F2"/>
    <w:rsid w:val="000B1956"/>
    <w:rsid w:val="000B244A"/>
    <w:rsid w:val="000B3969"/>
    <w:rsid w:val="000B4619"/>
    <w:rsid w:val="000B527B"/>
    <w:rsid w:val="000B5723"/>
    <w:rsid w:val="000B5B4C"/>
    <w:rsid w:val="000B656B"/>
    <w:rsid w:val="000B65FB"/>
    <w:rsid w:val="000B73AA"/>
    <w:rsid w:val="000B7767"/>
    <w:rsid w:val="000C092B"/>
    <w:rsid w:val="000C0F26"/>
    <w:rsid w:val="000C0F70"/>
    <w:rsid w:val="000C121C"/>
    <w:rsid w:val="000C1CCD"/>
    <w:rsid w:val="000C2274"/>
    <w:rsid w:val="000C2579"/>
    <w:rsid w:val="000C314C"/>
    <w:rsid w:val="000C31D7"/>
    <w:rsid w:val="000C3674"/>
    <w:rsid w:val="000C3AAA"/>
    <w:rsid w:val="000C3E1D"/>
    <w:rsid w:val="000C46C0"/>
    <w:rsid w:val="000C481E"/>
    <w:rsid w:val="000C48BE"/>
    <w:rsid w:val="000C4BAB"/>
    <w:rsid w:val="000C5233"/>
    <w:rsid w:val="000C5926"/>
    <w:rsid w:val="000C5940"/>
    <w:rsid w:val="000C5D37"/>
    <w:rsid w:val="000C5D93"/>
    <w:rsid w:val="000C6DDD"/>
    <w:rsid w:val="000C6F95"/>
    <w:rsid w:val="000C7872"/>
    <w:rsid w:val="000D1263"/>
    <w:rsid w:val="000D17FA"/>
    <w:rsid w:val="000D2645"/>
    <w:rsid w:val="000D2A01"/>
    <w:rsid w:val="000D2E48"/>
    <w:rsid w:val="000D34E6"/>
    <w:rsid w:val="000D421C"/>
    <w:rsid w:val="000D4556"/>
    <w:rsid w:val="000D46D8"/>
    <w:rsid w:val="000D5279"/>
    <w:rsid w:val="000D5669"/>
    <w:rsid w:val="000D5DE8"/>
    <w:rsid w:val="000D608D"/>
    <w:rsid w:val="000D677D"/>
    <w:rsid w:val="000D72F0"/>
    <w:rsid w:val="000D780A"/>
    <w:rsid w:val="000D7C39"/>
    <w:rsid w:val="000E0590"/>
    <w:rsid w:val="000E09CE"/>
    <w:rsid w:val="000E0F0B"/>
    <w:rsid w:val="000E1080"/>
    <w:rsid w:val="000E1C43"/>
    <w:rsid w:val="000E1F27"/>
    <w:rsid w:val="000E251D"/>
    <w:rsid w:val="000E3465"/>
    <w:rsid w:val="000E3F40"/>
    <w:rsid w:val="000E405D"/>
    <w:rsid w:val="000E682E"/>
    <w:rsid w:val="000E686C"/>
    <w:rsid w:val="000E6E72"/>
    <w:rsid w:val="000E6FD8"/>
    <w:rsid w:val="000E78C6"/>
    <w:rsid w:val="000E792F"/>
    <w:rsid w:val="000E7C52"/>
    <w:rsid w:val="000F1065"/>
    <w:rsid w:val="000F252A"/>
    <w:rsid w:val="000F39A1"/>
    <w:rsid w:val="000F3F20"/>
    <w:rsid w:val="000F4778"/>
    <w:rsid w:val="000F49B7"/>
    <w:rsid w:val="000F4AE6"/>
    <w:rsid w:val="000F58B5"/>
    <w:rsid w:val="000F5F9A"/>
    <w:rsid w:val="000F6269"/>
    <w:rsid w:val="000F65B5"/>
    <w:rsid w:val="000F6618"/>
    <w:rsid w:val="000F67FF"/>
    <w:rsid w:val="000F694E"/>
    <w:rsid w:val="000F6A74"/>
    <w:rsid w:val="001004DA"/>
    <w:rsid w:val="00100887"/>
    <w:rsid w:val="001012B1"/>
    <w:rsid w:val="00101A0C"/>
    <w:rsid w:val="00101DF8"/>
    <w:rsid w:val="00102163"/>
    <w:rsid w:val="001025DD"/>
    <w:rsid w:val="00102C5C"/>
    <w:rsid w:val="001032B3"/>
    <w:rsid w:val="00104449"/>
    <w:rsid w:val="0010535C"/>
    <w:rsid w:val="001068A9"/>
    <w:rsid w:val="00106DF1"/>
    <w:rsid w:val="00106F02"/>
    <w:rsid w:val="00107F33"/>
    <w:rsid w:val="00110CA1"/>
    <w:rsid w:val="00110FCB"/>
    <w:rsid w:val="00111548"/>
    <w:rsid w:val="00112AED"/>
    <w:rsid w:val="001134AD"/>
    <w:rsid w:val="001136A4"/>
    <w:rsid w:val="00113973"/>
    <w:rsid w:val="001149C1"/>
    <w:rsid w:val="00114A93"/>
    <w:rsid w:val="001151F8"/>
    <w:rsid w:val="0011634C"/>
    <w:rsid w:val="00116F26"/>
    <w:rsid w:val="001175EB"/>
    <w:rsid w:val="00117607"/>
    <w:rsid w:val="00117B1D"/>
    <w:rsid w:val="001204DF"/>
    <w:rsid w:val="00120879"/>
    <w:rsid w:val="00120B28"/>
    <w:rsid w:val="001215F8"/>
    <w:rsid w:val="0012173B"/>
    <w:rsid w:val="00121CD6"/>
    <w:rsid w:val="0012231A"/>
    <w:rsid w:val="00122686"/>
    <w:rsid w:val="00122BB0"/>
    <w:rsid w:val="00122F46"/>
    <w:rsid w:val="00123BEE"/>
    <w:rsid w:val="0012440C"/>
    <w:rsid w:val="00124BC2"/>
    <w:rsid w:val="00124BF2"/>
    <w:rsid w:val="00125041"/>
    <w:rsid w:val="00125B9A"/>
    <w:rsid w:val="00125E2C"/>
    <w:rsid w:val="00126529"/>
    <w:rsid w:val="00126B6A"/>
    <w:rsid w:val="00126D62"/>
    <w:rsid w:val="00126EEE"/>
    <w:rsid w:val="00127125"/>
    <w:rsid w:val="00127176"/>
    <w:rsid w:val="00127427"/>
    <w:rsid w:val="00127616"/>
    <w:rsid w:val="001276FD"/>
    <w:rsid w:val="00127939"/>
    <w:rsid w:val="00127F8F"/>
    <w:rsid w:val="001304EB"/>
    <w:rsid w:val="001307DF"/>
    <w:rsid w:val="0013083D"/>
    <w:rsid w:val="00130C52"/>
    <w:rsid w:val="00130E49"/>
    <w:rsid w:val="00130FB3"/>
    <w:rsid w:val="001314A3"/>
    <w:rsid w:val="00131A72"/>
    <w:rsid w:val="00132A52"/>
    <w:rsid w:val="001336C8"/>
    <w:rsid w:val="00133C48"/>
    <w:rsid w:val="00134B4A"/>
    <w:rsid w:val="00134C1E"/>
    <w:rsid w:val="001351B3"/>
    <w:rsid w:val="00135424"/>
    <w:rsid w:val="00135569"/>
    <w:rsid w:val="001361AA"/>
    <w:rsid w:val="001367AA"/>
    <w:rsid w:val="0013696F"/>
    <w:rsid w:val="0013727C"/>
    <w:rsid w:val="00137532"/>
    <w:rsid w:val="0013781B"/>
    <w:rsid w:val="00140B71"/>
    <w:rsid w:val="00141797"/>
    <w:rsid w:val="001430E1"/>
    <w:rsid w:val="0014360C"/>
    <w:rsid w:val="001438FC"/>
    <w:rsid w:val="00143B8D"/>
    <w:rsid w:val="0014413B"/>
    <w:rsid w:val="001464DB"/>
    <w:rsid w:val="00146EF1"/>
    <w:rsid w:val="00147460"/>
    <w:rsid w:val="0014771D"/>
    <w:rsid w:val="00147853"/>
    <w:rsid w:val="00150146"/>
    <w:rsid w:val="0015054E"/>
    <w:rsid w:val="0015060E"/>
    <w:rsid w:val="001507EC"/>
    <w:rsid w:val="00150D64"/>
    <w:rsid w:val="0015190A"/>
    <w:rsid w:val="00152509"/>
    <w:rsid w:val="001526FE"/>
    <w:rsid w:val="001533F4"/>
    <w:rsid w:val="001537B6"/>
    <w:rsid w:val="001546CD"/>
    <w:rsid w:val="00154DAB"/>
    <w:rsid w:val="00155BAE"/>
    <w:rsid w:val="00155FB6"/>
    <w:rsid w:val="00156390"/>
    <w:rsid w:val="001564F4"/>
    <w:rsid w:val="00156CEC"/>
    <w:rsid w:val="00156D3A"/>
    <w:rsid w:val="00156F20"/>
    <w:rsid w:val="00157F7B"/>
    <w:rsid w:val="00160569"/>
    <w:rsid w:val="001608F2"/>
    <w:rsid w:val="00160AF4"/>
    <w:rsid w:val="00160DC3"/>
    <w:rsid w:val="00161373"/>
    <w:rsid w:val="00162563"/>
    <w:rsid w:val="00163E34"/>
    <w:rsid w:val="001640D4"/>
    <w:rsid w:val="0016417A"/>
    <w:rsid w:val="0016431F"/>
    <w:rsid w:val="00164503"/>
    <w:rsid w:val="00164CE4"/>
    <w:rsid w:val="00164E76"/>
    <w:rsid w:val="001650FC"/>
    <w:rsid w:val="0016570D"/>
    <w:rsid w:val="001658F8"/>
    <w:rsid w:val="00165CDA"/>
    <w:rsid w:val="001661AA"/>
    <w:rsid w:val="00166214"/>
    <w:rsid w:val="00166980"/>
    <w:rsid w:val="00166DD5"/>
    <w:rsid w:val="001700D7"/>
    <w:rsid w:val="00171142"/>
    <w:rsid w:val="00172281"/>
    <w:rsid w:val="001725F2"/>
    <w:rsid w:val="00172948"/>
    <w:rsid w:val="00172B18"/>
    <w:rsid w:val="001730BA"/>
    <w:rsid w:val="00173181"/>
    <w:rsid w:val="001745F6"/>
    <w:rsid w:val="00174616"/>
    <w:rsid w:val="001746DF"/>
    <w:rsid w:val="001749C0"/>
    <w:rsid w:val="00174B2E"/>
    <w:rsid w:val="00175E6F"/>
    <w:rsid w:val="001765FF"/>
    <w:rsid w:val="00176625"/>
    <w:rsid w:val="001774B0"/>
    <w:rsid w:val="001805FE"/>
    <w:rsid w:val="00181BDB"/>
    <w:rsid w:val="00182B77"/>
    <w:rsid w:val="0018306B"/>
    <w:rsid w:val="00183376"/>
    <w:rsid w:val="001852CF"/>
    <w:rsid w:val="0018544C"/>
    <w:rsid w:val="001855E3"/>
    <w:rsid w:val="00185640"/>
    <w:rsid w:val="0018667C"/>
    <w:rsid w:val="0018713A"/>
    <w:rsid w:val="00187AC0"/>
    <w:rsid w:val="0019018F"/>
    <w:rsid w:val="0019033D"/>
    <w:rsid w:val="00190EAA"/>
    <w:rsid w:val="0019121B"/>
    <w:rsid w:val="00191778"/>
    <w:rsid w:val="00191A49"/>
    <w:rsid w:val="001929BD"/>
    <w:rsid w:val="00192EDB"/>
    <w:rsid w:val="0019342D"/>
    <w:rsid w:val="001934F1"/>
    <w:rsid w:val="00194391"/>
    <w:rsid w:val="001947F4"/>
    <w:rsid w:val="0019483C"/>
    <w:rsid w:val="0019503F"/>
    <w:rsid w:val="00195774"/>
    <w:rsid w:val="00196434"/>
    <w:rsid w:val="00196D0B"/>
    <w:rsid w:val="001973C4"/>
    <w:rsid w:val="00197A35"/>
    <w:rsid w:val="00197CFE"/>
    <w:rsid w:val="001A03C1"/>
    <w:rsid w:val="001A06AF"/>
    <w:rsid w:val="001A07DD"/>
    <w:rsid w:val="001A0904"/>
    <w:rsid w:val="001A0961"/>
    <w:rsid w:val="001A148F"/>
    <w:rsid w:val="001A18B1"/>
    <w:rsid w:val="001A19BA"/>
    <w:rsid w:val="001A1A1B"/>
    <w:rsid w:val="001A1E4B"/>
    <w:rsid w:val="001A1F5A"/>
    <w:rsid w:val="001A2278"/>
    <w:rsid w:val="001A3231"/>
    <w:rsid w:val="001A33E1"/>
    <w:rsid w:val="001A3405"/>
    <w:rsid w:val="001A3DF1"/>
    <w:rsid w:val="001A3F07"/>
    <w:rsid w:val="001A41E2"/>
    <w:rsid w:val="001A4DB7"/>
    <w:rsid w:val="001A5888"/>
    <w:rsid w:val="001A6F3A"/>
    <w:rsid w:val="001A7893"/>
    <w:rsid w:val="001A7BD2"/>
    <w:rsid w:val="001B093D"/>
    <w:rsid w:val="001B0B0E"/>
    <w:rsid w:val="001B144D"/>
    <w:rsid w:val="001B1A0D"/>
    <w:rsid w:val="001B1B4E"/>
    <w:rsid w:val="001B2223"/>
    <w:rsid w:val="001B26C8"/>
    <w:rsid w:val="001B26CC"/>
    <w:rsid w:val="001B2E27"/>
    <w:rsid w:val="001B362E"/>
    <w:rsid w:val="001B367C"/>
    <w:rsid w:val="001B3FC8"/>
    <w:rsid w:val="001B40FA"/>
    <w:rsid w:val="001B4E9F"/>
    <w:rsid w:val="001B5729"/>
    <w:rsid w:val="001B57FF"/>
    <w:rsid w:val="001B5E72"/>
    <w:rsid w:val="001B6E6F"/>
    <w:rsid w:val="001B7123"/>
    <w:rsid w:val="001B717E"/>
    <w:rsid w:val="001C0466"/>
    <w:rsid w:val="001C0C76"/>
    <w:rsid w:val="001C1A5D"/>
    <w:rsid w:val="001C2E99"/>
    <w:rsid w:val="001C30CB"/>
    <w:rsid w:val="001C3134"/>
    <w:rsid w:val="001C3604"/>
    <w:rsid w:val="001C3643"/>
    <w:rsid w:val="001C3F51"/>
    <w:rsid w:val="001C4021"/>
    <w:rsid w:val="001C4903"/>
    <w:rsid w:val="001C490B"/>
    <w:rsid w:val="001C4B0B"/>
    <w:rsid w:val="001C4D24"/>
    <w:rsid w:val="001C4F96"/>
    <w:rsid w:val="001C5A4C"/>
    <w:rsid w:val="001C5C32"/>
    <w:rsid w:val="001C5CEE"/>
    <w:rsid w:val="001C5EB2"/>
    <w:rsid w:val="001C63C0"/>
    <w:rsid w:val="001C75A6"/>
    <w:rsid w:val="001C7E3D"/>
    <w:rsid w:val="001D0765"/>
    <w:rsid w:val="001D0881"/>
    <w:rsid w:val="001D08A1"/>
    <w:rsid w:val="001D0A0C"/>
    <w:rsid w:val="001D0B25"/>
    <w:rsid w:val="001D2B3F"/>
    <w:rsid w:val="001D3424"/>
    <w:rsid w:val="001D362E"/>
    <w:rsid w:val="001D36DA"/>
    <w:rsid w:val="001D3CB4"/>
    <w:rsid w:val="001D3F7D"/>
    <w:rsid w:val="001D4028"/>
    <w:rsid w:val="001D41CB"/>
    <w:rsid w:val="001D4395"/>
    <w:rsid w:val="001D43CB"/>
    <w:rsid w:val="001D451A"/>
    <w:rsid w:val="001D4D06"/>
    <w:rsid w:val="001D4F2B"/>
    <w:rsid w:val="001D4F4F"/>
    <w:rsid w:val="001D52F3"/>
    <w:rsid w:val="001D5947"/>
    <w:rsid w:val="001D5ADB"/>
    <w:rsid w:val="001D5E85"/>
    <w:rsid w:val="001D5EC6"/>
    <w:rsid w:val="001D60A9"/>
    <w:rsid w:val="001D65B1"/>
    <w:rsid w:val="001D712D"/>
    <w:rsid w:val="001D7157"/>
    <w:rsid w:val="001D74EB"/>
    <w:rsid w:val="001D7948"/>
    <w:rsid w:val="001D7BF9"/>
    <w:rsid w:val="001D7FCB"/>
    <w:rsid w:val="001E019F"/>
    <w:rsid w:val="001E03EA"/>
    <w:rsid w:val="001E11B9"/>
    <w:rsid w:val="001E1828"/>
    <w:rsid w:val="001E1B8C"/>
    <w:rsid w:val="001E4075"/>
    <w:rsid w:val="001E42A5"/>
    <w:rsid w:val="001E49E9"/>
    <w:rsid w:val="001E4EEB"/>
    <w:rsid w:val="001E536B"/>
    <w:rsid w:val="001E5465"/>
    <w:rsid w:val="001E5486"/>
    <w:rsid w:val="001E5D45"/>
    <w:rsid w:val="001E5FF3"/>
    <w:rsid w:val="001E6A89"/>
    <w:rsid w:val="001E7EAC"/>
    <w:rsid w:val="001F0F4A"/>
    <w:rsid w:val="001F118C"/>
    <w:rsid w:val="001F231C"/>
    <w:rsid w:val="001F26D1"/>
    <w:rsid w:val="001F276B"/>
    <w:rsid w:val="001F2BCB"/>
    <w:rsid w:val="001F32AE"/>
    <w:rsid w:val="001F3593"/>
    <w:rsid w:val="001F4017"/>
    <w:rsid w:val="001F422D"/>
    <w:rsid w:val="001F4F96"/>
    <w:rsid w:val="001F50B5"/>
    <w:rsid w:val="001F5386"/>
    <w:rsid w:val="001F58B4"/>
    <w:rsid w:val="001F5A51"/>
    <w:rsid w:val="001F64E2"/>
    <w:rsid w:val="001F6759"/>
    <w:rsid w:val="001F6E65"/>
    <w:rsid w:val="001F75DA"/>
    <w:rsid w:val="001F76CD"/>
    <w:rsid w:val="001F7D82"/>
    <w:rsid w:val="0020008D"/>
    <w:rsid w:val="002001A9"/>
    <w:rsid w:val="002001FE"/>
    <w:rsid w:val="00200B00"/>
    <w:rsid w:val="002014C5"/>
    <w:rsid w:val="002014EA"/>
    <w:rsid w:val="00201960"/>
    <w:rsid w:val="00202222"/>
    <w:rsid w:val="00203518"/>
    <w:rsid w:val="00203A60"/>
    <w:rsid w:val="00203DBD"/>
    <w:rsid w:val="002043CA"/>
    <w:rsid w:val="002044AF"/>
    <w:rsid w:val="00204569"/>
    <w:rsid w:val="0020507F"/>
    <w:rsid w:val="00205DF3"/>
    <w:rsid w:val="00206174"/>
    <w:rsid w:val="0020644A"/>
    <w:rsid w:val="00206781"/>
    <w:rsid w:val="002070A7"/>
    <w:rsid w:val="0020724E"/>
    <w:rsid w:val="00207DA8"/>
    <w:rsid w:val="00207EB3"/>
    <w:rsid w:val="0021036C"/>
    <w:rsid w:val="00211776"/>
    <w:rsid w:val="0021198A"/>
    <w:rsid w:val="00211C5F"/>
    <w:rsid w:val="00212D46"/>
    <w:rsid w:val="00213310"/>
    <w:rsid w:val="00215323"/>
    <w:rsid w:val="00215A1A"/>
    <w:rsid w:val="00215F0A"/>
    <w:rsid w:val="00216133"/>
    <w:rsid w:val="00216903"/>
    <w:rsid w:val="00217165"/>
    <w:rsid w:val="00217354"/>
    <w:rsid w:val="00217839"/>
    <w:rsid w:val="00217F11"/>
    <w:rsid w:val="00220B49"/>
    <w:rsid w:val="0022108B"/>
    <w:rsid w:val="00221739"/>
    <w:rsid w:val="00221AA8"/>
    <w:rsid w:val="002225F2"/>
    <w:rsid w:val="00222F4A"/>
    <w:rsid w:val="002231E6"/>
    <w:rsid w:val="0022354C"/>
    <w:rsid w:val="00223563"/>
    <w:rsid w:val="002236D5"/>
    <w:rsid w:val="00223B64"/>
    <w:rsid w:val="00223DA1"/>
    <w:rsid w:val="00223E94"/>
    <w:rsid w:val="002247A0"/>
    <w:rsid w:val="00224814"/>
    <w:rsid w:val="002249D3"/>
    <w:rsid w:val="00224C63"/>
    <w:rsid w:val="002251EF"/>
    <w:rsid w:val="00226068"/>
    <w:rsid w:val="002263C5"/>
    <w:rsid w:val="00226B48"/>
    <w:rsid w:val="00226E07"/>
    <w:rsid w:val="00226F93"/>
    <w:rsid w:val="00227CA2"/>
    <w:rsid w:val="00230339"/>
    <w:rsid w:val="00231036"/>
    <w:rsid w:val="0023123B"/>
    <w:rsid w:val="00232497"/>
    <w:rsid w:val="0023265C"/>
    <w:rsid w:val="00233381"/>
    <w:rsid w:val="00233E65"/>
    <w:rsid w:val="0023442F"/>
    <w:rsid w:val="00234AE0"/>
    <w:rsid w:val="00234EA7"/>
    <w:rsid w:val="0023512E"/>
    <w:rsid w:val="00235EE1"/>
    <w:rsid w:val="00236064"/>
    <w:rsid w:val="0023610C"/>
    <w:rsid w:val="00236758"/>
    <w:rsid w:val="00236F3B"/>
    <w:rsid w:val="002373E0"/>
    <w:rsid w:val="002379B8"/>
    <w:rsid w:val="002406B6"/>
    <w:rsid w:val="00240781"/>
    <w:rsid w:val="00240F9E"/>
    <w:rsid w:val="002411C0"/>
    <w:rsid w:val="00241288"/>
    <w:rsid w:val="0024218B"/>
    <w:rsid w:val="00242708"/>
    <w:rsid w:val="00243608"/>
    <w:rsid w:val="00243C2A"/>
    <w:rsid w:val="002442B1"/>
    <w:rsid w:val="002442CB"/>
    <w:rsid w:val="00244733"/>
    <w:rsid w:val="00244FB5"/>
    <w:rsid w:val="00245270"/>
    <w:rsid w:val="002460CE"/>
    <w:rsid w:val="002461EE"/>
    <w:rsid w:val="00246361"/>
    <w:rsid w:val="00246A54"/>
    <w:rsid w:val="00246CBE"/>
    <w:rsid w:val="00246D09"/>
    <w:rsid w:val="002473E3"/>
    <w:rsid w:val="00250029"/>
    <w:rsid w:val="00250434"/>
    <w:rsid w:val="0025054A"/>
    <w:rsid w:val="00250C72"/>
    <w:rsid w:val="002513E2"/>
    <w:rsid w:val="002514EA"/>
    <w:rsid w:val="0025201B"/>
    <w:rsid w:val="00252564"/>
    <w:rsid w:val="0025348A"/>
    <w:rsid w:val="00254060"/>
    <w:rsid w:val="002547DC"/>
    <w:rsid w:val="00255817"/>
    <w:rsid w:val="002559AB"/>
    <w:rsid w:val="00255EC5"/>
    <w:rsid w:val="00256282"/>
    <w:rsid w:val="0025687E"/>
    <w:rsid w:val="00256C45"/>
    <w:rsid w:val="002578A7"/>
    <w:rsid w:val="002578F0"/>
    <w:rsid w:val="00257B01"/>
    <w:rsid w:val="00257FA5"/>
    <w:rsid w:val="00261B9D"/>
    <w:rsid w:val="00261F88"/>
    <w:rsid w:val="00263AB2"/>
    <w:rsid w:val="00263B34"/>
    <w:rsid w:val="00263C45"/>
    <w:rsid w:val="00263E6D"/>
    <w:rsid w:val="00264252"/>
    <w:rsid w:val="00264991"/>
    <w:rsid w:val="00265392"/>
    <w:rsid w:val="00265736"/>
    <w:rsid w:val="00265963"/>
    <w:rsid w:val="00265F2E"/>
    <w:rsid w:val="002661C7"/>
    <w:rsid w:val="00267B66"/>
    <w:rsid w:val="00270920"/>
    <w:rsid w:val="002709B9"/>
    <w:rsid w:val="00271273"/>
    <w:rsid w:val="002714D7"/>
    <w:rsid w:val="00271881"/>
    <w:rsid w:val="002724CD"/>
    <w:rsid w:val="00272812"/>
    <w:rsid w:val="00272A26"/>
    <w:rsid w:val="00274292"/>
    <w:rsid w:val="00274308"/>
    <w:rsid w:val="00274A25"/>
    <w:rsid w:val="00275F5A"/>
    <w:rsid w:val="002768F0"/>
    <w:rsid w:val="00276F86"/>
    <w:rsid w:val="00277346"/>
    <w:rsid w:val="00277BCC"/>
    <w:rsid w:val="002802CD"/>
    <w:rsid w:val="00280AD4"/>
    <w:rsid w:val="00280F99"/>
    <w:rsid w:val="002812E7"/>
    <w:rsid w:val="002816B5"/>
    <w:rsid w:val="00281792"/>
    <w:rsid w:val="00281B64"/>
    <w:rsid w:val="0028220D"/>
    <w:rsid w:val="00282272"/>
    <w:rsid w:val="00282295"/>
    <w:rsid w:val="00283840"/>
    <w:rsid w:val="002838EF"/>
    <w:rsid w:val="00283CF5"/>
    <w:rsid w:val="0028416C"/>
    <w:rsid w:val="00284A65"/>
    <w:rsid w:val="0028521B"/>
    <w:rsid w:val="002858D8"/>
    <w:rsid w:val="00285BB9"/>
    <w:rsid w:val="00285F8C"/>
    <w:rsid w:val="00286321"/>
    <w:rsid w:val="00286649"/>
    <w:rsid w:val="002868B9"/>
    <w:rsid w:val="00286A3B"/>
    <w:rsid w:val="00286B44"/>
    <w:rsid w:val="00286D88"/>
    <w:rsid w:val="00287306"/>
    <w:rsid w:val="00287EE1"/>
    <w:rsid w:val="002906C8"/>
    <w:rsid w:val="00291501"/>
    <w:rsid w:val="00292DDB"/>
    <w:rsid w:val="002935CC"/>
    <w:rsid w:val="0029387F"/>
    <w:rsid w:val="0029394E"/>
    <w:rsid w:val="00293A79"/>
    <w:rsid w:val="00294340"/>
    <w:rsid w:val="0029450F"/>
    <w:rsid w:val="00294936"/>
    <w:rsid w:val="002953B2"/>
    <w:rsid w:val="00295CCA"/>
    <w:rsid w:val="0029634C"/>
    <w:rsid w:val="00297F37"/>
    <w:rsid w:val="002A0795"/>
    <w:rsid w:val="002A1980"/>
    <w:rsid w:val="002A24E2"/>
    <w:rsid w:val="002A4A6D"/>
    <w:rsid w:val="002A55CD"/>
    <w:rsid w:val="002A5928"/>
    <w:rsid w:val="002A5ADA"/>
    <w:rsid w:val="002A5EB3"/>
    <w:rsid w:val="002A7B2B"/>
    <w:rsid w:val="002B00A7"/>
    <w:rsid w:val="002B065E"/>
    <w:rsid w:val="002B08FB"/>
    <w:rsid w:val="002B0CB4"/>
    <w:rsid w:val="002B0CE8"/>
    <w:rsid w:val="002B1451"/>
    <w:rsid w:val="002B1884"/>
    <w:rsid w:val="002B1E35"/>
    <w:rsid w:val="002B1FC1"/>
    <w:rsid w:val="002B3741"/>
    <w:rsid w:val="002B43DC"/>
    <w:rsid w:val="002B5698"/>
    <w:rsid w:val="002B6319"/>
    <w:rsid w:val="002B6B00"/>
    <w:rsid w:val="002B6B44"/>
    <w:rsid w:val="002B6F2A"/>
    <w:rsid w:val="002B72A4"/>
    <w:rsid w:val="002B795F"/>
    <w:rsid w:val="002C03E1"/>
    <w:rsid w:val="002C0579"/>
    <w:rsid w:val="002C083B"/>
    <w:rsid w:val="002C13FD"/>
    <w:rsid w:val="002C1C05"/>
    <w:rsid w:val="002C24B1"/>
    <w:rsid w:val="002C2F9C"/>
    <w:rsid w:val="002C32A1"/>
    <w:rsid w:val="002C40BD"/>
    <w:rsid w:val="002C4A37"/>
    <w:rsid w:val="002C4CDD"/>
    <w:rsid w:val="002C52DE"/>
    <w:rsid w:val="002C622A"/>
    <w:rsid w:val="002C6367"/>
    <w:rsid w:val="002C66B7"/>
    <w:rsid w:val="002C6C64"/>
    <w:rsid w:val="002C6E3C"/>
    <w:rsid w:val="002C7275"/>
    <w:rsid w:val="002D00EE"/>
    <w:rsid w:val="002D0E10"/>
    <w:rsid w:val="002D1314"/>
    <w:rsid w:val="002D1FD0"/>
    <w:rsid w:val="002D1FE7"/>
    <w:rsid w:val="002D3CCA"/>
    <w:rsid w:val="002D3EA6"/>
    <w:rsid w:val="002D3FF4"/>
    <w:rsid w:val="002D5A64"/>
    <w:rsid w:val="002D5E1E"/>
    <w:rsid w:val="002D63AB"/>
    <w:rsid w:val="002D65E8"/>
    <w:rsid w:val="002D6B75"/>
    <w:rsid w:val="002D6C21"/>
    <w:rsid w:val="002D6DA1"/>
    <w:rsid w:val="002D7B11"/>
    <w:rsid w:val="002D7F22"/>
    <w:rsid w:val="002E04CC"/>
    <w:rsid w:val="002E088F"/>
    <w:rsid w:val="002E0AB7"/>
    <w:rsid w:val="002E0EE4"/>
    <w:rsid w:val="002E0F32"/>
    <w:rsid w:val="002E1203"/>
    <w:rsid w:val="002E1A9F"/>
    <w:rsid w:val="002E1F2A"/>
    <w:rsid w:val="002E26C6"/>
    <w:rsid w:val="002E2C6B"/>
    <w:rsid w:val="002E2C70"/>
    <w:rsid w:val="002E2D01"/>
    <w:rsid w:val="002E3A2F"/>
    <w:rsid w:val="002E4A5C"/>
    <w:rsid w:val="002E61A7"/>
    <w:rsid w:val="002E7436"/>
    <w:rsid w:val="002E7A0D"/>
    <w:rsid w:val="002F0401"/>
    <w:rsid w:val="002F054A"/>
    <w:rsid w:val="002F09F8"/>
    <w:rsid w:val="002F0BB1"/>
    <w:rsid w:val="002F0C93"/>
    <w:rsid w:val="002F0DD4"/>
    <w:rsid w:val="002F1587"/>
    <w:rsid w:val="002F27E2"/>
    <w:rsid w:val="002F29DB"/>
    <w:rsid w:val="002F374D"/>
    <w:rsid w:val="002F3886"/>
    <w:rsid w:val="002F3B04"/>
    <w:rsid w:val="002F42B9"/>
    <w:rsid w:val="002F42C4"/>
    <w:rsid w:val="002F4450"/>
    <w:rsid w:val="002F4AA0"/>
    <w:rsid w:val="002F4E6C"/>
    <w:rsid w:val="002F68BC"/>
    <w:rsid w:val="002F6BE1"/>
    <w:rsid w:val="002F6DBD"/>
    <w:rsid w:val="002F77E6"/>
    <w:rsid w:val="002F790C"/>
    <w:rsid w:val="00300426"/>
    <w:rsid w:val="003006B3"/>
    <w:rsid w:val="00300A20"/>
    <w:rsid w:val="00300D4E"/>
    <w:rsid w:val="003017A1"/>
    <w:rsid w:val="0030181C"/>
    <w:rsid w:val="003020D4"/>
    <w:rsid w:val="003023E1"/>
    <w:rsid w:val="00302427"/>
    <w:rsid w:val="00302947"/>
    <w:rsid w:val="00302ABB"/>
    <w:rsid w:val="00303539"/>
    <w:rsid w:val="00303CF2"/>
    <w:rsid w:val="00304141"/>
    <w:rsid w:val="00304896"/>
    <w:rsid w:val="003049E6"/>
    <w:rsid w:val="00304CF7"/>
    <w:rsid w:val="00304F06"/>
    <w:rsid w:val="00305E41"/>
    <w:rsid w:val="00305E5E"/>
    <w:rsid w:val="00305E84"/>
    <w:rsid w:val="00306753"/>
    <w:rsid w:val="00306921"/>
    <w:rsid w:val="00306BEF"/>
    <w:rsid w:val="00306FAB"/>
    <w:rsid w:val="003072EC"/>
    <w:rsid w:val="0030767E"/>
    <w:rsid w:val="00310035"/>
    <w:rsid w:val="00310D91"/>
    <w:rsid w:val="003113A5"/>
    <w:rsid w:val="00311E20"/>
    <w:rsid w:val="0031267F"/>
    <w:rsid w:val="003128A2"/>
    <w:rsid w:val="00312D11"/>
    <w:rsid w:val="0031372D"/>
    <w:rsid w:val="00313B88"/>
    <w:rsid w:val="00313C6C"/>
    <w:rsid w:val="00314AF6"/>
    <w:rsid w:val="003151E2"/>
    <w:rsid w:val="003161D1"/>
    <w:rsid w:val="0031642C"/>
    <w:rsid w:val="0031651C"/>
    <w:rsid w:val="00316817"/>
    <w:rsid w:val="00316E64"/>
    <w:rsid w:val="00317B0C"/>
    <w:rsid w:val="00317E5F"/>
    <w:rsid w:val="00320AA2"/>
    <w:rsid w:val="00320B6B"/>
    <w:rsid w:val="00320F05"/>
    <w:rsid w:val="00321972"/>
    <w:rsid w:val="00322655"/>
    <w:rsid w:val="003229AF"/>
    <w:rsid w:val="003231C0"/>
    <w:rsid w:val="00323262"/>
    <w:rsid w:val="00323606"/>
    <w:rsid w:val="003236FD"/>
    <w:rsid w:val="003243E0"/>
    <w:rsid w:val="00324B9F"/>
    <w:rsid w:val="003250CC"/>
    <w:rsid w:val="0032544D"/>
    <w:rsid w:val="00325821"/>
    <w:rsid w:val="00325851"/>
    <w:rsid w:val="00325B06"/>
    <w:rsid w:val="00325EB1"/>
    <w:rsid w:val="00326EB9"/>
    <w:rsid w:val="0032772D"/>
    <w:rsid w:val="00327A4F"/>
    <w:rsid w:val="003309C5"/>
    <w:rsid w:val="00330DE0"/>
    <w:rsid w:val="00330F96"/>
    <w:rsid w:val="003315A5"/>
    <w:rsid w:val="0033166C"/>
    <w:rsid w:val="00331D47"/>
    <w:rsid w:val="003327F9"/>
    <w:rsid w:val="00333678"/>
    <w:rsid w:val="0033416A"/>
    <w:rsid w:val="003341BF"/>
    <w:rsid w:val="00334663"/>
    <w:rsid w:val="00334781"/>
    <w:rsid w:val="00334D0D"/>
    <w:rsid w:val="00335EBE"/>
    <w:rsid w:val="00336114"/>
    <w:rsid w:val="00336943"/>
    <w:rsid w:val="00336AE9"/>
    <w:rsid w:val="00336C4B"/>
    <w:rsid w:val="00336D34"/>
    <w:rsid w:val="003372A9"/>
    <w:rsid w:val="003373C9"/>
    <w:rsid w:val="0033775C"/>
    <w:rsid w:val="00337EC9"/>
    <w:rsid w:val="0034009D"/>
    <w:rsid w:val="0034039F"/>
    <w:rsid w:val="003403B0"/>
    <w:rsid w:val="003409E6"/>
    <w:rsid w:val="00341390"/>
    <w:rsid w:val="0034303E"/>
    <w:rsid w:val="003438AD"/>
    <w:rsid w:val="00343CD4"/>
    <w:rsid w:val="003440F0"/>
    <w:rsid w:val="00344EE2"/>
    <w:rsid w:val="00344F57"/>
    <w:rsid w:val="0034660F"/>
    <w:rsid w:val="0034751D"/>
    <w:rsid w:val="003501DB"/>
    <w:rsid w:val="003506AF"/>
    <w:rsid w:val="00350777"/>
    <w:rsid w:val="00350800"/>
    <w:rsid w:val="00350D0B"/>
    <w:rsid w:val="0035132E"/>
    <w:rsid w:val="00351D5F"/>
    <w:rsid w:val="00351F14"/>
    <w:rsid w:val="003530DE"/>
    <w:rsid w:val="003531A9"/>
    <w:rsid w:val="00353921"/>
    <w:rsid w:val="00353BE6"/>
    <w:rsid w:val="00354490"/>
    <w:rsid w:val="00354C14"/>
    <w:rsid w:val="00354ECC"/>
    <w:rsid w:val="00355A21"/>
    <w:rsid w:val="00355A53"/>
    <w:rsid w:val="0035659D"/>
    <w:rsid w:val="00356B95"/>
    <w:rsid w:val="00356F1C"/>
    <w:rsid w:val="00357461"/>
    <w:rsid w:val="0035794C"/>
    <w:rsid w:val="00357DEC"/>
    <w:rsid w:val="003605DB"/>
    <w:rsid w:val="003605F7"/>
    <w:rsid w:val="00361FF5"/>
    <w:rsid w:val="0036203D"/>
    <w:rsid w:val="003623D5"/>
    <w:rsid w:val="00362E29"/>
    <w:rsid w:val="00364166"/>
    <w:rsid w:val="00364346"/>
    <w:rsid w:val="00364B11"/>
    <w:rsid w:val="00364BB1"/>
    <w:rsid w:val="0036518C"/>
    <w:rsid w:val="00365618"/>
    <w:rsid w:val="0036574B"/>
    <w:rsid w:val="0036599D"/>
    <w:rsid w:val="00365D12"/>
    <w:rsid w:val="00367E42"/>
    <w:rsid w:val="00370152"/>
    <w:rsid w:val="00370351"/>
    <w:rsid w:val="003722A5"/>
    <w:rsid w:val="00372668"/>
    <w:rsid w:val="00372B57"/>
    <w:rsid w:val="00372F2A"/>
    <w:rsid w:val="003732F4"/>
    <w:rsid w:val="00373AFC"/>
    <w:rsid w:val="00373D9A"/>
    <w:rsid w:val="00374288"/>
    <w:rsid w:val="00374B6A"/>
    <w:rsid w:val="00374F6F"/>
    <w:rsid w:val="00375923"/>
    <w:rsid w:val="0037600D"/>
    <w:rsid w:val="003762F5"/>
    <w:rsid w:val="00376F49"/>
    <w:rsid w:val="0037788F"/>
    <w:rsid w:val="00377A54"/>
    <w:rsid w:val="00377F0E"/>
    <w:rsid w:val="00380AB9"/>
    <w:rsid w:val="003810CA"/>
    <w:rsid w:val="00381D74"/>
    <w:rsid w:val="00382B9E"/>
    <w:rsid w:val="00382BD9"/>
    <w:rsid w:val="00382D47"/>
    <w:rsid w:val="003838BF"/>
    <w:rsid w:val="0038418E"/>
    <w:rsid w:val="00384202"/>
    <w:rsid w:val="003844AB"/>
    <w:rsid w:val="003854DC"/>
    <w:rsid w:val="00386945"/>
    <w:rsid w:val="00386C97"/>
    <w:rsid w:val="00386F06"/>
    <w:rsid w:val="00390006"/>
    <w:rsid w:val="003901CA"/>
    <w:rsid w:val="00390608"/>
    <w:rsid w:val="00390F95"/>
    <w:rsid w:val="00391467"/>
    <w:rsid w:val="00391673"/>
    <w:rsid w:val="00391B44"/>
    <w:rsid w:val="0039234A"/>
    <w:rsid w:val="00392497"/>
    <w:rsid w:val="00392BA4"/>
    <w:rsid w:val="00392CE2"/>
    <w:rsid w:val="003939F0"/>
    <w:rsid w:val="00393C66"/>
    <w:rsid w:val="00394789"/>
    <w:rsid w:val="00395113"/>
    <w:rsid w:val="00395282"/>
    <w:rsid w:val="003952C4"/>
    <w:rsid w:val="00395A70"/>
    <w:rsid w:val="00395DA1"/>
    <w:rsid w:val="00396015"/>
    <w:rsid w:val="003970F4"/>
    <w:rsid w:val="003971EB"/>
    <w:rsid w:val="00397424"/>
    <w:rsid w:val="0039774F"/>
    <w:rsid w:val="0039776C"/>
    <w:rsid w:val="003979EC"/>
    <w:rsid w:val="003A05C0"/>
    <w:rsid w:val="003A0764"/>
    <w:rsid w:val="003A0B18"/>
    <w:rsid w:val="003A0B99"/>
    <w:rsid w:val="003A12CB"/>
    <w:rsid w:val="003A20F5"/>
    <w:rsid w:val="003A2AD3"/>
    <w:rsid w:val="003A30EA"/>
    <w:rsid w:val="003A47FF"/>
    <w:rsid w:val="003A4C0B"/>
    <w:rsid w:val="003A51B9"/>
    <w:rsid w:val="003A57F1"/>
    <w:rsid w:val="003A5974"/>
    <w:rsid w:val="003A5C4E"/>
    <w:rsid w:val="003A6E92"/>
    <w:rsid w:val="003A7696"/>
    <w:rsid w:val="003A7D12"/>
    <w:rsid w:val="003B0A89"/>
    <w:rsid w:val="003B168F"/>
    <w:rsid w:val="003B17B4"/>
    <w:rsid w:val="003B18C8"/>
    <w:rsid w:val="003B35A2"/>
    <w:rsid w:val="003B3D69"/>
    <w:rsid w:val="003B4563"/>
    <w:rsid w:val="003B4C9F"/>
    <w:rsid w:val="003B5519"/>
    <w:rsid w:val="003B5707"/>
    <w:rsid w:val="003B5D7E"/>
    <w:rsid w:val="003B5F08"/>
    <w:rsid w:val="003B60E6"/>
    <w:rsid w:val="003B68D6"/>
    <w:rsid w:val="003B7C03"/>
    <w:rsid w:val="003B7E92"/>
    <w:rsid w:val="003C0777"/>
    <w:rsid w:val="003C08C6"/>
    <w:rsid w:val="003C0A8F"/>
    <w:rsid w:val="003C0CC7"/>
    <w:rsid w:val="003C0F7C"/>
    <w:rsid w:val="003C1377"/>
    <w:rsid w:val="003C1E30"/>
    <w:rsid w:val="003C22EB"/>
    <w:rsid w:val="003C3117"/>
    <w:rsid w:val="003C3757"/>
    <w:rsid w:val="003C4583"/>
    <w:rsid w:val="003C492A"/>
    <w:rsid w:val="003C4AA9"/>
    <w:rsid w:val="003C4E75"/>
    <w:rsid w:val="003C572A"/>
    <w:rsid w:val="003C5C79"/>
    <w:rsid w:val="003C7417"/>
    <w:rsid w:val="003C79E4"/>
    <w:rsid w:val="003D00D6"/>
    <w:rsid w:val="003D0C22"/>
    <w:rsid w:val="003D1829"/>
    <w:rsid w:val="003D1973"/>
    <w:rsid w:val="003D21D5"/>
    <w:rsid w:val="003D2601"/>
    <w:rsid w:val="003D2AB8"/>
    <w:rsid w:val="003D31C0"/>
    <w:rsid w:val="003D31D8"/>
    <w:rsid w:val="003D3E52"/>
    <w:rsid w:val="003D4E23"/>
    <w:rsid w:val="003D561A"/>
    <w:rsid w:val="003D5ECA"/>
    <w:rsid w:val="003D6CB2"/>
    <w:rsid w:val="003E03B0"/>
    <w:rsid w:val="003E099C"/>
    <w:rsid w:val="003E0AF5"/>
    <w:rsid w:val="003E197C"/>
    <w:rsid w:val="003E1CCA"/>
    <w:rsid w:val="003E1E23"/>
    <w:rsid w:val="003E263F"/>
    <w:rsid w:val="003E306D"/>
    <w:rsid w:val="003E34F1"/>
    <w:rsid w:val="003E37D8"/>
    <w:rsid w:val="003E3ACF"/>
    <w:rsid w:val="003E3C77"/>
    <w:rsid w:val="003E3DDF"/>
    <w:rsid w:val="003E41E9"/>
    <w:rsid w:val="003E4625"/>
    <w:rsid w:val="003E48E1"/>
    <w:rsid w:val="003E4A4F"/>
    <w:rsid w:val="003E5558"/>
    <w:rsid w:val="003E5FEA"/>
    <w:rsid w:val="003E64F4"/>
    <w:rsid w:val="003E77A8"/>
    <w:rsid w:val="003F1EA4"/>
    <w:rsid w:val="003F204F"/>
    <w:rsid w:val="003F28C2"/>
    <w:rsid w:val="003F3155"/>
    <w:rsid w:val="003F4213"/>
    <w:rsid w:val="003F4574"/>
    <w:rsid w:val="003F46FE"/>
    <w:rsid w:val="003F4715"/>
    <w:rsid w:val="003F4A26"/>
    <w:rsid w:val="003F4AF1"/>
    <w:rsid w:val="003F52C6"/>
    <w:rsid w:val="003F59AE"/>
    <w:rsid w:val="003F67C0"/>
    <w:rsid w:val="003F6EE3"/>
    <w:rsid w:val="003F72A7"/>
    <w:rsid w:val="003F7360"/>
    <w:rsid w:val="003F73A5"/>
    <w:rsid w:val="003F78B9"/>
    <w:rsid w:val="003F7967"/>
    <w:rsid w:val="003F79D2"/>
    <w:rsid w:val="003F7C91"/>
    <w:rsid w:val="0040036B"/>
    <w:rsid w:val="00400903"/>
    <w:rsid w:val="00400930"/>
    <w:rsid w:val="004011D0"/>
    <w:rsid w:val="004012ED"/>
    <w:rsid w:val="00401330"/>
    <w:rsid w:val="00401389"/>
    <w:rsid w:val="00401657"/>
    <w:rsid w:val="00403643"/>
    <w:rsid w:val="00403F84"/>
    <w:rsid w:val="004044C5"/>
    <w:rsid w:val="00404EDD"/>
    <w:rsid w:val="00405848"/>
    <w:rsid w:val="00405C0D"/>
    <w:rsid w:val="00405E84"/>
    <w:rsid w:val="00406093"/>
    <w:rsid w:val="00406689"/>
    <w:rsid w:val="00406804"/>
    <w:rsid w:val="00406992"/>
    <w:rsid w:val="004072CA"/>
    <w:rsid w:val="004074F4"/>
    <w:rsid w:val="0040751A"/>
    <w:rsid w:val="004076D1"/>
    <w:rsid w:val="00407DDB"/>
    <w:rsid w:val="00411012"/>
    <w:rsid w:val="00411256"/>
    <w:rsid w:val="00411301"/>
    <w:rsid w:val="004113AE"/>
    <w:rsid w:val="004113FD"/>
    <w:rsid w:val="0041140C"/>
    <w:rsid w:val="004117D6"/>
    <w:rsid w:val="00411E7D"/>
    <w:rsid w:val="00413098"/>
    <w:rsid w:val="0041388E"/>
    <w:rsid w:val="004144E2"/>
    <w:rsid w:val="00414838"/>
    <w:rsid w:val="00416ADD"/>
    <w:rsid w:val="004178F7"/>
    <w:rsid w:val="00417A27"/>
    <w:rsid w:val="00417EE4"/>
    <w:rsid w:val="0042040A"/>
    <w:rsid w:val="00420F23"/>
    <w:rsid w:val="004213B8"/>
    <w:rsid w:val="00422095"/>
    <w:rsid w:val="00422473"/>
    <w:rsid w:val="00422615"/>
    <w:rsid w:val="00422DFC"/>
    <w:rsid w:val="00422FB6"/>
    <w:rsid w:val="00423243"/>
    <w:rsid w:val="00423979"/>
    <w:rsid w:val="00423C3D"/>
    <w:rsid w:val="00423D0B"/>
    <w:rsid w:val="00423F94"/>
    <w:rsid w:val="004241B8"/>
    <w:rsid w:val="00424A82"/>
    <w:rsid w:val="00424B70"/>
    <w:rsid w:val="00425A39"/>
    <w:rsid w:val="00425C63"/>
    <w:rsid w:val="00425C77"/>
    <w:rsid w:val="004261A7"/>
    <w:rsid w:val="00426BB2"/>
    <w:rsid w:val="00427205"/>
    <w:rsid w:val="00427557"/>
    <w:rsid w:val="00427EA5"/>
    <w:rsid w:val="00430459"/>
    <w:rsid w:val="0043056F"/>
    <w:rsid w:val="00430C0F"/>
    <w:rsid w:val="00431575"/>
    <w:rsid w:val="004316A4"/>
    <w:rsid w:val="0043357D"/>
    <w:rsid w:val="004339FD"/>
    <w:rsid w:val="0043413F"/>
    <w:rsid w:val="00434632"/>
    <w:rsid w:val="00434751"/>
    <w:rsid w:val="0043523C"/>
    <w:rsid w:val="004353B3"/>
    <w:rsid w:val="00435455"/>
    <w:rsid w:val="004355B9"/>
    <w:rsid w:val="0043565A"/>
    <w:rsid w:val="00435A9B"/>
    <w:rsid w:val="00435D32"/>
    <w:rsid w:val="00435F91"/>
    <w:rsid w:val="0043652C"/>
    <w:rsid w:val="0043772F"/>
    <w:rsid w:val="004379C8"/>
    <w:rsid w:val="00437CAB"/>
    <w:rsid w:val="00437FD4"/>
    <w:rsid w:val="00441831"/>
    <w:rsid w:val="00441971"/>
    <w:rsid w:val="00441D86"/>
    <w:rsid w:val="00442479"/>
    <w:rsid w:val="004425ED"/>
    <w:rsid w:val="004426CF"/>
    <w:rsid w:val="00442D50"/>
    <w:rsid w:val="00442E7C"/>
    <w:rsid w:val="00442EF6"/>
    <w:rsid w:val="0044326A"/>
    <w:rsid w:val="00443CA3"/>
    <w:rsid w:val="00443DBC"/>
    <w:rsid w:val="00443ECF"/>
    <w:rsid w:val="004449D8"/>
    <w:rsid w:val="00444A0B"/>
    <w:rsid w:val="00444AB4"/>
    <w:rsid w:val="00444DDC"/>
    <w:rsid w:val="00444EF4"/>
    <w:rsid w:val="004450E8"/>
    <w:rsid w:val="00445936"/>
    <w:rsid w:val="00445B15"/>
    <w:rsid w:val="00446427"/>
    <w:rsid w:val="004468C2"/>
    <w:rsid w:val="00446E8D"/>
    <w:rsid w:val="004478E9"/>
    <w:rsid w:val="00447EBD"/>
    <w:rsid w:val="00447F16"/>
    <w:rsid w:val="0045023D"/>
    <w:rsid w:val="0045042B"/>
    <w:rsid w:val="00450C9F"/>
    <w:rsid w:val="0045134D"/>
    <w:rsid w:val="004513B6"/>
    <w:rsid w:val="004515A2"/>
    <w:rsid w:val="00451BDD"/>
    <w:rsid w:val="00452B83"/>
    <w:rsid w:val="004540F3"/>
    <w:rsid w:val="00454105"/>
    <w:rsid w:val="00454F6F"/>
    <w:rsid w:val="004552A9"/>
    <w:rsid w:val="0045535C"/>
    <w:rsid w:val="004555A5"/>
    <w:rsid w:val="0045562D"/>
    <w:rsid w:val="00456E24"/>
    <w:rsid w:val="00457AC4"/>
    <w:rsid w:val="0046096E"/>
    <w:rsid w:val="00461C60"/>
    <w:rsid w:val="00461D04"/>
    <w:rsid w:val="00462142"/>
    <w:rsid w:val="00462C99"/>
    <w:rsid w:val="00462CD0"/>
    <w:rsid w:val="00463025"/>
    <w:rsid w:val="0046474B"/>
    <w:rsid w:val="00464792"/>
    <w:rsid w:val="00464BB4"/>
    <w:rsid w:val="004650D9"/>
    <w:rsid w:val="004651AF"/>
    <w:rsid w:val="004654F2"/>
    <w:rsid w:val="00465AEA"/>
    <w:rsid w:val="00466CAE"/>
    <w:rsid w:val="00466F0D"/>
    <w:rsid w:val="00470267"/>
    <w:rsid w:val="00470430"/>
    <w:rsid w:val="00470802"/>
    <w:rsid w:val="00470938"/>
    <w:rsid w:val="0047093B"/>
    <w:rsid w:val="00470991"/>
    <w:rsid w:val="00470E4A"/>
    <w:rsid w:val="004712D9"/>
    <w:rsid w:val="00471613"/>
    <w:rsid w:val="00471672"/>
    <w:rsid w:val="00472C51"/>
    <w:rsid w:val="00472CBC"/>
    <w:rsid w:val="00472CD3"/>
    <w:rsid w:val="00472E57"/>
    <w:rsid w:val="004731B7"/>
    <w:rsid w:val="0047354C"/>
    <w:rsid w:val="0047441B"/>
    <w:rsid w:val="004745E5"/>
    <w:rsid w:val="0047460D"/>
    <w:rsid w:val="0047465F"/>
    <w:rsid w:val="004746BB"/>
    <w:rsid w:val="0047483A"/>
    <w:rsid w:val="00474D81"/>
    <w:rsid w:val="00475360"/>
    <w:rsid w:val="00475B51"/>
    <w:rsid w:val="00475C0E"/>
    <w:rsid w:val="00475FE7"/>
    <w:rsid w:val="0047681A"/>
    <w:rsid w:val="00480A56"/>
    <w:rsid w:val="00481565"/>
    <w:rsid w:val="0048214F"/>
    <w:rsid w:val="00482BBC"/>
    <w:rsid w:val="00482DFF"/>
    <w:rsid w:val="0048334E"/>
    <w:rsid w:val="00483792"/>
    <w:rsid w:val="00483DBF"/>
    <w:rsid w:val="00484281"/>
    <w:rsid w:val="00486249"/>
    <w:rsid w:val="00486777"/>
    <w:rsid w:val="00487304"/>
    <w:rsid w:val="00487507"/>
    <w:rsid w:val="00487866"/>
    <w:rsid w:val="004901A9"/>
    <w:rsid w:val="00490E6D"/>
    <w:rsid w:val="004918E7"/>
    <w:rsid w:val="0049232B"/>
    <w:rsid w:val="00492C00"/>
    <w:rsid w:val="00492C81"/>
    <w:rsid w:val="00493407"/>
    <w:rsid w:val="0049395E"/>
    <w:rsid w:val="00493D3C"/>
    <w:rsid w:val="004941BF"/>
    <w:rsid w:val="00494430"/>
    <w:rsid w:val="00494BBD"/>
    <w:rsid w:val="00495403"/>
    <w:rsid w:val="004956D4"/>
    <w:rsid w:val="00495FE8"/>
    <w:rsid w:val="00496155"/>
    <w:rsid w:val="0049625C"/>
    <w:rsid w:val="0049659B"/>
    <w:rsid w:val="004973D5"/>
    <w:rsid w:val="00497CCF"/>
    <w:rsid w:val="00497E32"/>
    <w:rsid w:val="004A00C4"/>
    <w:rsid w:val="004A0290"/>
    <w:rsid w:val="004A0794"/>
    <w:rsid w:val="004A10A4"/>
    <w:rsid w:val="004A2312"/>
    <w:rsid w:val="004A2ABF"/>
    <w:rsid w:val="004A3A73"/>
    <w:rsid w:val="004A443D"/>
    <w:rsid w:val="004A492F"/>
    <w:rsid w:val="004A4AC5"/>
    <w:rsid w:val="004A5522"/>
    <w:rsid w:val="004A5755"/>
    <w:rsid w:val="004A5BA7"/>
    <w:rsid w:val="004A5EFE"/>
    <w:rsid w:val="004A6A76"/>
    <w:rsid w:val="004A6C5B"/>
    <w:rsid w:val="004A703F"/>
    <w:rsid w:val="004A774C"/>
    <w:rsid w:val="004A7F42"/>
    <w:rsid w:val="004B051A"/>
    <w:rsid w:val="004B0BF5"/>
    <w:rsid w:val="004B108D"/>
    <w:rsid w:val="004B17DA"/>
    <w:rsid w:val="004B2163"/>
    <w:rsid w:val="004B32DC"/>
    <w:rsid w:val="004B3C1E"/>
    <w:rsid w:val="004B4323"/>
    <w:rsid w:val="004B4DBB"/>
    <w:rsid w:val="004B5322"/>
    <w:rsid w:val="004B5913"/>
    <w:rsid w:val="004B5C48"/>
    <w:rsid w:val="004B5E30"/>
    <w:rsid w:val="004B6385"/>
    <w:rsid w:val="004B6877"/>
    <w:rsid w:val="004B6CE3"/>
    <w:rsid w:val="004B7582"/>
    <w:rsid w:val="004B7648"/>
    <w:rsid w:val="004C14B1"/>
    <w:rsid w:val="004C1564"/>
    <w:rsid w:val="004C23B1"/>
    <w:rsid w:val="004C2A16"/>
    <w:rsid w:val="004C3420"/>
    <w:rsid w:val="004C37CE"/>
    <w:rsid w:val="004C3E00"/>
    <w:rsid w:val="004C51BD"/>
    <w:rsid w:val="004C5957"/>
    <w:rsid w:val="004C6377"/>
    <w:rsid w:val="004C6906"/>
    <w:rsid w:val="004C6A55"/>
    <w:rsid w:val="004C6C27"/>
    <w:rsid w:val="004C7112"/>
    <w:rsid w:val="004C72F0"/>
    <w:rsid w:val="004C7331"/>
    <w:rsid w:val="004C7802"/>
    <w:rsid w:val="004C7CAA"/>
    <w:rsid w:val="004D09CD"/>
    <w:rsid w:val="004D12C8"/>
    <w:rsid w:val="004D1CF0"/>
    <w:rsid w:val="004D1F99"/>
    <w:rsid w:val="004D2533"/>
    <w:rsid w:val="004D283F"/>
    <w:rsid w:val="004D403E"/>
    <w:rsid w:val="004D48A4"/>
    <w:rsid w:val="004D4AC7"/>
    <w:rsid w:val="004D4D86"/>
    <w:rsid w:val="004D4F21"/>
    <w:rsid w:val="004D500F"/>
    <w:rsid w:val="004D5485"/>
    <w:rsid w:val="004D628E"/>
    <w:rsid w:val="004D6C4E"/>
    <w:rsid w:val="004D73AD"/>
    <w:rsid w:val="004D746C"/>
    <w:rsid w:val="004E091E"/>
    <w:rsid w:val="004E0F09"/>
    <w:rsid w:val="004E20BA"/>
    <w:rsid w:val="004E313A"/>
    <w:rsid w:val="004E32F9"/>
    <w:rsid w:val="004E34BF"/>
    <w:rsid w:val="004E375E"/>
    <w:rsid w:val="004E44CB"/>
    <w:rsid w:val="004E4D80"/>
    <w:rsid w:val="004E6155"/>
    <w:rsid w:val="004E6161"/>
    <w:rsid w:val="004E64B5"/>
    <w:rsid w:val="004E66E4"/>
    <w:rsid w:val="004E6EBA"/>
    <w:rsid w:val="004E77A2"/>
    <w:rsid w:val="004E77EB"/>
    <w:rsid w:val="004E7949"/>
    <w:rsid w:val="004F08B8"/>
    <w:rsid w:val="004F0A4E"/>
    <w:rsid w:val="004F1139"/>
    <w:rsid w:val="004F113B"/>
    <w:rsid w:val="004F2B0D"/>
    <w:rsid w:val="004F2FF2"/>
    <w:rsid w:val="004F31A5"/>
    <w:rsid w:val="004F3840"/>
    <w:rsid w:val="004F4267"/>
    <w:rsid w:val="004F4972"/>
    <w:rsid w:val="004F4B11"/>
    <w:rsid w:val="004F67EA"/>
    <w:rsid w:val="004F7836"/>
    <w:rsid w:val="004F7CA7"/>
    <w:rsid w:val="0050067C"/>
    <w:rsid w:val="005006B0"/>
    <w:rsid w:val="005008CF"/>
    <w:rsid w:val="00501A16"/>
    <w:rsid w:val="0050233E"/>
    <w:rsid w:val="00502FA2"/>
    <w:rsid w:val="005042DE"/>
    <w:rsid w:val="005045BA"/>
    <w:rsid w:val="00504A44"/>
    <w:rsid w:val="00505784"/>
    <w:rsid w:val="00505DEF"/>
    <w:rsid w:val="00506500"/>
    <w:rsid w:val="00506504"/>
    <w:rsid w:val="00506D22"/>
    <w:rsid w:val="00507112"/>
    <w:rsid w:val="00507BA0"/>
    <w:rsid w:val="00510CE9"/>
    <w:rsid w:val="00510E16"/>
    <w:rsid w:val="005113AD"/>
    <w:rsid w:val="00511520"/>
    <w:rsid w:val="0051166C"/>
    <w:rsid w:val="0051194F"/>
    <w:rsid w:val="00511CC5"/>
    <w:rsid w:val="00511DFC"/>
    <w:rsid w:val="005126E5"/>
    <w:rsid w:val="005129E6"/>
    <w:rsid w:val="00512A53"/>
    <w:rsid w:val="00512C35"/>
    <w:rsid w:val="00512C98"/>
    <w:rsid w:val="0051417A"/>
    <w:rsid w:val="0051426B"/>
    <w:rsid w:val="0051660A"/>
    <w:rsid w:val="005166F5"/>
    <w:rsid w:val="0051715A"/>
    <w:rsid w:val="00517771"/>
    <w:rsid w:val="005177A1"/>
    <w:rsid w:val="00520525"/>
    <w:rsid w:val="005206E8"/>
    <w:rsid w:val="00520C85"/>
    <w:rsid w:val="00520F89"/>
    <w:rsid w:val="00521F5A"/>
    <w:rsid w:val="00522704"/>
    <w:rsid w:val="00523209"/>
    <w:rsid w:val="00523219"/>
    <w:rsid w:val="005234BA"/>
    <w:rsid w:val="00523641"/>
    <w:rsid w:val="00523903"/>
    <w:rsid w:val="00523D62"/>
    <w:rsid w:val="005249D4"/>
    <w:rsid w:val="00524A8B"/>
    <w:rsid w:val="00524FEA"/>
    <w:rsid w:val="00525655"/>
    <w:rsid w:val="0052657A"/>
    <w:rsid w:val="00526935"/>
    <w:rsid w:val="00526997"/>
    <w:rsid w:val="00526B2A"/>
    <w:rsid w:val="00527693"/>
    <w:rsid w:val="00527BCD"/>
    <w:rsid w:val="005310DA"/>
    <w:rsid w:val="00531B24"/>
    <w:rsid w:val="00531BD6"/>
    <w:rsid w:val="00531CFA"/>
    <w:rsid w:val="0053278E"/>
    <w:rsid w:val="00532838"/>
    <w:rsid w:val="00532C1D"/>
    <w:rsid w:val="00532EEA"/>
    <w:rsid w:val="00532FCC"/>
    <w:rsid w:val="00533E53"/>
    <w:rsid w:val="00534408"/>
    <w:rsid w:val="00535B93"/>
    <w:rsid w:val="005372F3"/>
    <w:rsid w:val="00537511"/>
    <w:rsid w:val="00537885"/>
    <w:rsid w:val="005378BD"/>
    <w:rsid w:val="00537A4F"/>
    <w:rsid w:val="00537B2D"/>
    <w:rsid w:val="0054062A"/>
    <w:rsid w:val="005423F1"/>
    <w:rsid w:val="0054273E"/>
    <w:rsid w:val="005430F4"/>
    <w:rsid w:val="005436B9"/>
    <w:rsid w:val="00543811"/>
    <w:rsid w:val="00544BB7"/>
    <w:rsid w:val="005472F0"/>
    <w:rsid w:val="00547A08"/>
    <w:rsid w:val="00550210"/>
    <w:rsid w:val="00550C56"/>
    <w:rsid w:val="00550E6A"/>
    <w:rsid w:val="005514B1"/>
    <w:rsid w:val="005517D9"/>
    <w:rsid w:val="005523A5"/>
    <w:rsid w:val="005535B9"/>
    <w:rsid w:val="00553CA2"/>
    <w:rsid w:val="00553FD6"/>
    <w:rsid w:val="00554068"/>
    <w:rsid w:val="0055414C"/>
    <w:rsid w:val="00554334"/>
    <w:rsid w:val="005546B2"/>
    <w:rsid w:val="005556AA"/>
    <w:rsid w:val="0055587E"/>
    <w:rsid w:val="00555B9A"/>
    <w:rsid w:val="00555D9F"/>
    <w:rsid w:val="00557D5E"/>
    <w:rsid w:val="00557DB5"/>
    <w:rsid w:val="00557E4A"/>
    <w:rsid w:val="0056011F"/>
    <w:rsid w:val="00560C73"/>
    <w:rsid w:val="00563D65"/>
    <w:rsid w:val="00563F1F"/>
    <w:rsid w:val="00564866"/>
    <w:rsid w:val="00564EA1"/>
    <w:rsid w:val="00564FA3"/>
    <w:rsid w:val="005651DA"/>
    <w:rsid w:val="00565400"/>
    <w:rsid w:val="00565454"/>
    <w:rsid w:val="00565D60"/>
    <w:rsid w:val="00565E92"/>
    <w:rsid w:val="005662A8"/>
    <w:rsid w:val="005663C4"/>
    <w:rsid w:val="00566C0C"/>
    <w:rsid w:val="00567298"/>
    <w:rsid w:val="00567790"/>
    <w:rsid w:val="00567CEE"/>
    <w:rsid w:val="0057009F"/>
    <w:rsid w:val="005705B0"/>
    <w:rsid w:val="00570B67"/>
    <w:rsid w:val="0057107C"/>
    <w:rsid w:val="00571487"/>
    <w:rsid w:val="005715E7"/>
    <w:rsid w:val="0057184D"/>
    <w:rsid w:val="00571A2E"/>
    <w:rsid w:val="00571A89"/>
    <w:rsid w:val="00571F40"/>
    <w:rsid w:val="00572710"/>
    <w:rsid w:val="00572CE6"/>
    <w:rsid w:val="005733F8"/>
    <w:rsid w:val="00575887"/>
    <w:rsid w:val="005762B7"/>
    <w:rsid w:val="005763E7"/>
    <w:rsid w:val="00576F71"/>
    <w:rsid w:val="005770CF"/>
    <w:rsid w:val="005771FD"/>
    <w:rsid w:val="005778A1"/>
    <w:rsid w:val="00577CBB"/>
    <w:rsid w:val="005801C8"/>
    <w:rsid w:val="00581973"/>
    <w:rsid w:val="00581DA9"/>
    <w:rsid w:val="0058216E"/>
    <w:rsid w:val="00582B7E"/>
    <w:rsid w:val="00582C97"/>
    <w:rsid w:val="00583359"/>
    <w:rsid w:val="00583361"/>
    <w:rsid w:val="00583BB9"/>
    <w:rsid w:val="00584050"/>
    <w:rsid w:val="00584083"/>
    <w:rsid w:val="00584CFE"/>
    <w:rsid w:val="0058560E"/>
    <w:rsid w:val="0058589A"/>
    <w:rsid w:val="00585D55"/>
    <w:rsid w:val="00586675"/>
    <w:rsid w:val="005876A3"/>
    <w:rsid w:val="00587D6B"/>
    <w:rsid w:val="00587E4A"/>
    <w:rsid w:val="00590233"/>
    <w:rsid w:val="005912F1"/>
    <w:rsid w:val="00591E88"/>
    <w:rsid w:val="00591F9E"/>
    <w:rsid w:val="00592103"/>
    <w:rsid w:val="005925AF"/>
    <w:rsid w:val="0059297A"/>
    <w:rsid w:val="00592C32"/>
    <w:rsid w:val="00592D44"/>
    <w:rsid w:val="00593630"/>
    <w:rsid w:val="00593E72"/>
    <w:rsid w:val="005941DD"/>
    <w:rsid w:val="0059517B"/>
    <w:rsid w:val="005954E4"/>
    <w:rsid w:val="0059566D"/>
    <w:rsid w:val="0059747F"/>
    <w:rsid w:val="0059789E"/>
    <w:rsid w:val="005A0390"/>
    <w:rsid w:val="005A03C0"/>
    <w:rsid w:val="005A12F9"/>
    <w:rsid w:val="005A1A49"/>
    <w:rsid w:val="005A1CDA"/>
    <w:rsid w:val="005A2326"/>
    <w:rsid w:val="005A2CF2"/>
    <w:rsid w:val="005A3691"/>
    <w:rsid w:val="005A3D5C"/>
    <w:rsid w:val="005A3FA8"/>
    <w:rsid w:val="005A4380"/>
    <w:rsid w:val="005A48CC"/>
    <w:rsid w:val="005A56C8"/>
    <w:rsid w:val="005A5CDA"/>
    <w:rsid w:val="005A653B"/>
    <w:rsid w:val="005A661A"/>
    <w:rsid w:val="005A6F79"/>
    <w:rsid w:val="005A7031"/>
    <w:rsid w:val="005A7E7F"/>
    <w:rsid w:val="005A7E8C"/>
    <w:rsid w:val="005B0AA1"/>
    <w:rsid w:val="005B0F1B"/>
    <w:rsid w:val="005B25D7"/>
    <w:rsid w:val="005B2603"/>
    <w:rsid w:val="005B260C"/>
    <w:rsid w:val="005B3CE8"/>
    <w:rsid w:val="005B4018"/>
    <w:rsid w:val="005B49D0"/>
    <w:rsid w:val="005B49D1"/>
    <w:rsid w:val="005B5C9C"/>
    <w:rsid w:val="005B62D2"/>
    <w:rsid w:val="005B675D"/>
    <w:rsid w:val="005B699E"/>
    <w:rsid w:val="005B6A4C"/>
    <w:rsid w:val="005B6CAA"/>
    <w:rsid w:val="005B7277"/>
    <w:rsid w:val="005B73E6"/>
    <w:rsid w:val="005B7482"/>
    <w:rsid w:val="005B7568"/>
    <w:rsid w:val="005B7EC3"/>
    <w:rsid w:val="005C0E9E"/>
    <w:rsid w:val="005C1B85"/>
    <w:rsid w:val="005C1F01"/>
    <w:rsid w:val="005C2495"/>
    <w:rsid w:val="005C2899"/>
    <w:rsid w:val="005C341F"/>
    <w:rsid w:val="005C4464"/>
    <w:rsid w:val="005C4883"/>
    <w:rsid w:val="005C4D86"/>
    <w:rsid w:val="005C580E"/>
    <w:rsid w:val="005C628F"/>
    <w:rsid w:val="005C65B3"/>
    <w:rsid w:val="005C7045"/>
    <w:rsid w:val="005C77B2"/>
    <w:rsid w:val="005D0408"/>
    <w:rsid w:val="005D08F0"/>
    <w:rsid w:val="005D09CB"/>
    <w:rsid w:val="005D0CA8"/>
    <w:rsid w:val="005D0E2F"/>
    <w:rsid w:val="005D0E62"/>
    <w:rsid w:val="005D1004"/>
    <w:rsid w:val="005D1455"/>
    <w:rsid w:val="005D1B68"/>
    <w:rsid w:val="005D1B93"/>
    <w:rsid w:val="005D1C6B"/>
    <w:rsid w:val="005D235E"/>
    <w:rsid w:val="005D2845"/>
    <w:rsid w:val="005D29A9"/>
    <w:rsid w:val="005D2A21"/>
    <w:rsid w:val="005D3902"/>
    <w:rsid w:val="005D3B5C"/>
    <w:rsid w:val="005D3E4D"/>
    <w:rsid w:val="005D4851"/>
    <w:rsid w:val="005D4A95"/>
    <w:rsid w:val="005D4AC5"/>
    <w:rsid w:val="005D5084"/>
    <w:rsid w:val="005D5EE4"/>
    <w:rsid w:val="005D6F57"/>
    <w:rsid w:val="005D738F"/>
    <w:rsid w:val="005D743E"/>
    <w:rsid w:val="005E0192"/>
    <w:rsid w:val="005E0AC6"/>
    <w:rsid w:val="005E0AEF"/>
    <w:rsid w:val="005E0AFC"/>
    <w:rsid w:val="005E0DBE"/>
    <w:rsid w:val="005E1C80"/>
    <w:rsid w:val="005E234F"/>
    <w:rsid w:val="005E37C0"/>
    <w:rsid w:val="005E3B58"/>
    <w:rsid w:val="005E3B71"/>
    <w:rsid w:val="005E43D1"/>
    <w:rsid w:val="005E4870"/>
    <w:rsid w:val="005E4DEC"/>
    <w:rsid w:val="005E4ECE"/>
    <w:rsid w:val="005E4FB3"/>
    <w:rsid w:val="005E4FDC"/>
    <w:rsid w:val="005E60E9"/>
    <w:rsid w:val="005E6A31"/>
    <w:rsid w:val="005E6A91"/>
    <w:rsid w:val="005E7044"/>
    <w:rsid w:val="005E77FE"/>
    <w:rsid w:val="005E7AC4"/>
    <w:rsid w:val="005F0350"/>
    <w:rsid w:val="005F0A42"/>
    <w:rsid w:val="005F11BA"/>
    <w:rsid w:val="005F192D"/>
    <w:rsid w:val="005F1BA2"/>
    <w:rsid w:val="005F2412"/>
    <w:rsid w:val="005F33EC"/>
    <w:rsid w:val="005F352B"/>
    <w:rsid w:val="005F4133"/>
    <w:rsid w:val="005F4807"/>
    <w:rsid w:val="005F5ADF"/>
    <w:rsid w:val="005F5B6F"/>
    <w:rsid w:val="005F624A"/>
    <w:rsid w:val="005F6B64"/>
    <w:rsid w:val="005F749F"/>
    <w:rsid w:val="005F7DBF"/>
    <w:rsid w:val="00600137"/>
    <w:rsid w:val="006002F6"/>
    <w:rsid w:val="00601505"/>
    <w:rsid w:val="00601C15"/>
    <w:rsid w:val="0060312E"/>
    <w:rsid w:val="00603165"/>
    <w:rsid w:val="00603B48"/>
    <w:rsid w:val="00604E3D"/>
    <w:rsid w:val="00604E96"/>
    <w:rsid w:val="00605607"/>
    <w:rsid w:val="006060F4"/>
    <w:rsid w:val="00606380"/>
    <w:rsid w:val="00606F19"/>
    <w:rsid w:val="00607AEA"/>
    <w:rsid w:val="00607B1C"/>
    <w:rsid w:val="00607BA9"/>
    <w:rsid w:val="00607D28"/>
    <w:rsid w:val="00607D66"/>
    <w:rsid w:val="0061007C"/>
    <w:rsid w:val="006107B0"/>
    <w:rsid w:val="0061098F"/>
    <w:rsid w:val="006117CE"/>
    <w:rsid w:val="006117CF"/>
    <w:rsid w:val="006124EF"/>
    <w:rsid w:val="00613716"/>
    <w:rsid w:val="00613DAB"/>
    <w:rsid w:val="00615FD0"/>
    <w:rsid w:val="006162BF"/>
    <w:rsid w:val="006164A7"/>
    <w:rsid w:val="00616B35"/>
    <w:rsid w:val="00616EA9"/>
    <w:rsid w:val="00617509"/>
    <w:rsid w:val="00617D31"/>
    <w:rsid w:val="00617D57"/>
    <w:rsid w:val="00617E10"/>
    <w:rsid w:val="006200E0"/>
    <w:rsid w:val="00620EAC"/>
    <w:rsid w:val="00621555"/>
    <w:rsid w:val="00622824"/>
    <w:rsid w:val="0062298A"/>
    <w:rsid w:val="006230DC"/>
    <w:rsid w:val="006236ED"/>
    <w:rsid w:val="0062467F"/>
    <w:rsid w:val="00624AF6"/>
    <w:rsid w:val="00625181"/>
    <w:rsid w:val="00625BA1"/>
    <w:rsid w:val="00625BFC"/>
    <w:rsid w:val="00625C5F"/>
    <w:rsid w:val="0062653A"/>
    <w:rsid w:val="00626954"/>
    <w:rsid w:val="00627586"/>
    <w:rsid w:val="006278BA"/>
    <w:rsid w:val="006303DD"/>
    <w:rsid w:val="00630E16"/>
    <w:rsid w:val="00631316"/>
    <w:rsid w:val="00631478"/>
    <w:rsid w:val="0063259D"/>
    <w:rsid w:val="006330E8"/>
    <w:rsid w:val="00634798"/>
    <w:rsid w:val="006348E8"/>
    <w:rsid w:val="00636449"/>
    <w:rsid w:val="00636686"/>
    <w:rsid w:val="00637849"/>
    <w:rsid w:val="00637E03"/>
    <w:rsid w:val="006403EF"/>
    <w:rsid w:val="00640580"/>
    <w:rsid w:val="00640AA7"/>
    <w:rsid w:val="00640E77"/>
    <w:rsid w:val="00640EF2"/>
    <w:rsid w:val="00640EF3"/>
    <w:rsid w:val="006418FB"/>
    <w:rsid w:val="006419F7"/>
    <w:rsid w:val="0064236C"/>
    <w:rsid w:val="00642B9B"/>
    <w:rsid w:val="00642D5B"/>
    <w:rsid w:val="00642FA9"/>
    <w:rsid w:val="00644146"/>
    <w:rsid w:val="0064453E"/>
    <w:rsid w:val="0064492E"/>
    <w:rsid w:val="00644FF6"/>
    <w:rsid w:val="006451FF"/>
    <w:rsid w:val="00646CC4"/>
    <w:rsid w:val="00647458"/>
    <w:rsid w:val="00647D36"/>
    <w:rsid w:val="00647E53"/>
    <w:rsid w:val="00650391"/>
    <w:rsid w:val="00650396"/>
    <w:rsid w:val="00650FD2"/>
    <w:rsid w:val="00650FF5"/>
    <w:rsid w:val="00651874"/>
    <w:rsid w:val="00652595"/>
    <w:rsid w:val="00653500"/>
    <w:rsid w:val="0065406B"/>
    <w:rsid w:val="00654EC9"/>
    <w:rsid w:val="0065600B"/>
    <w:rsid w:val="00656973"/>
    <w:rsid w:val="00660050"/>
    <w:rsid w:val="00661184"/>
    <w:rsid w:val="00661217"/>
    <w:rsid w:val="00661246"/>
    <w:rsid w:val="006618A2"/>
    <w:rsid w:val="00662134"/>
    <w:rsid w:val="00662817"/>
    <w:rsid w:val="0066358C"/>
    <w:rsid w:val="00663996"/>
    <w:rsid w:val="00663BA1"/>
    <w:rsid w:val="006647B9"/>
    <w:rsid w:val="006664F8"/>
    <w:rsid w:val="00666535"/>
    <w:rsid w:val="006669C9"/>
    <w:rsid w:val="00667654"/>
    <w:rsid w:val="006676F8"/>
    <w:rsid w:val="00670D84"/>
    <w:rsid w:val="0067103A"/>
    <w:rsid w:val="006713B4"/>
    <w:rsid w:val="006718CE"/>
    <w:rsid w:val="00671BF2"/>
    <w:rsid w:val="00671D7B"/>
    <w:rsid w:val="006724B0"/>
    <w:rsid w:val="00672BCF"/>
    <w:rsid w:val="00672F13"/>
    <w:rsid w:val="00673568"/>
    <w:rsid w:val="00673D51"/>
    <w:rsid w:val="0067438F"/>
    <w:rsid w:val="00674992"/>
    <w:rsid w:val="006750E4"/>
    <w:rsid w:val="00675275"/>
    <w:rsid w:val="006754F1"/>
    <w:rsid w:val="00675FE7"/>
    <w:rsid w:val="00676124"/>
    <w:rsid w:val="00676145"/>
    <w:rsid w:val="00676160"/>
    <w:rsid w:val="00676426"/>
    <w:rsid w:val="00676A91"/>
    <w:rsid w:val="00676C7D"/>
    <w:rsid w:val="0067719F"/>
    <w:rsid w:val="0067734B"/>
    <w:rsid w:val="00677791"/>
    <w:rsid w:val="00677A1D"/>
    <w:rsid w:val="00680E07"/>
    <w:rsid w:val="00680ED3"/>
    <w:rsid w:val="006813F0"/>
    <w:rsid w:val="006825AF"/>
    <w:rsid w:val="00682BBE"/>
    <w:rsid w:val="00682F58"/>
    <w:rsid w:val="006831D1"/>
    <w:rsid w:val="00683A65"/>
    <w:rsid w:val="006845B8"/>
    <w:rsid w:val="00684875"/>
    <w:rsid w:val="00684E84"/>
    <w:rsid w:val="006858E4"/>
    <w:rsid w:val="00686392"/>
    <w:rsid w:val="006864FB"/>
    <w:rsid w:val="00687586"/>
    <w:rsid w:val="00690459"/>
    <w:rsid w:val="00690E32"/>
    <w:rsid w:val="0069152F"/>
    <w:rsid w:val="006922C3"/>
    <w:rsid w:val="00692D0A"/>
    <w:rsid w:val="0069387B"/>
    <w:rsid w:val="00694018"/>
    <w:rsid w:val="00694305"/>
    <w:rsid w:val="006944EC"/>
    <w:rsid w:val="0069526D"/>
    <w:rsid w:val="00695626"/>
    <w:rsid w:val="00695B47"/>
    <w:rsid w:val="0069607C"/>
    <w:rsid w:val="00696722"/>
    <w:rsid w:val="00696753"/>
    <w:rsid w:val="00696E68"/>
    <w:rsid w:val="0069797D"/>
    <w:rsid w:val="006A08B7"/>
    <w:rsid w:val="006A092F"/>
    <w:rsid w:val="006A11CF"/>
    <w:rsid w:val="006A1274"/>
    <w:rsid w:val="006A1504"/>
    <w:rsid w:val="006A1539"/>
    <w:rsid w:val="006A3D55"/>
    <w:rsid w:val="006A4862"/>
    <w:rsid w:val="006A4B2D"/>
    <w:rsid w:val="006A4C78"/>
    <w:rsid w:val="006A4D58"/>
    <w:rsid w:val="006A5B3E"/>
    <w:rsid w:val="006A687C"/>
    <w:rsid w:val="006A6B0E"/>
    <w:rsid w:val="006A7215"/>
    <w:rsid w:val="006A77B2"/>
    <w:rsid w:val="006B1D3B"/>
    <w:rsid w:val="006B253D"/>
    <w:rsid w:val="006B2F85"/>
    <w:rsid w:val="006B3C6F"/>
    <w:rsid w:val="006B3DB1"/>
    <w:rsid w:val="006B4165"/>
    <w:rsid w:val="006B503B"/>
    <w:rsid w:val="006B5D07"/>
    <w:rsid w:val="006B7101"/>
    <w:rsid w:val="006B7F71"/>
    <w:rsid w:val="006C08F8"/>
    <w:rsid w:val="006C0E4E"/>
    <w:rsid w:val="006C0EE9"/>
    <w:rsid w:val="006C1822"/>
    <w:rsid w:val="006C2AAF"/>
    <w:rsid w:val="006C327A"/>
    <w:rsid w:val="006C37F8"/>
    <w:rsid w:val="006C47B4"/>
    <w:rsid w:val="006C4C7B"/>
    <w:rsid w:val="006C4E20"/>
    <w:rsid w:val="006C51E4"/>
    <w:rsid w:val="006C580A"/>
    <w:rsid w:val="006C5FC0"/>
    <w:rsid w:val="006C6F98"/>
    <w:rsid w:val="006C7140"/>
    <w:rsid w:val="006C724C"/>
    <w:rsid w:val="006C7ACD"/>
    <w:rsid w:val="006C7C1A"/>
    <w:rsid w:val="006D0083"/>
    <w:rsid w:val="006D042B"/>
    <w:rsid w:val="006D0BCF"/>
    <w:rsid w:val="006D1430"/>
    <w:rsid w:val="006D2561"/>
    <w:rsid w:val="006D281A"/>
    <w:rsid w:val="006D2AF0"/>
    <w:rsid w:val="006D43F6"/>
    <w:rsid w:val="006D455F"/>
    <w:rsid w:val="006D47B6"/>
    <w:rsid w:val="006D512B"/>
    <w:rsid w:val="006D58EE"/>
    <w:rsid w:val="006D590E"/>
    <w:rsid w:val="006D5D5C"/>
    <w:rsid w:val="006D6292"/>
    <w:rsid w:val="006D647D"/>
    <w:rsid w:val="006D6CDA"/>
    <w:rsid w:val="006D6F05"/>
    <w:rsid w:val="006D75A2"/>
    <w:rsid w:val="006D786D"/>
    <w:rsid w:val="006E01F3"/>
    <w:rsid w:val="006E070E"/>
    <w:rsid w:val="006E091B"/>
    <w:rsid w:val="006E0CAB"/>
    <w:rsid w:val="006E0CEF"/>
    <w:rsid w:val="006E1DDA"/>
    <w:rsid w:val="006E205C"/>
    <w:rsid w:val="006E2597"/>
    <w:rsid w:val="006E3080"/>
    <w:rsid w:val="006E344C"/>
    <w:rsid w:val="006E35A6"/>
    <w:rsid w:val="006E3B3F"/>
    <w:rsid w:val="006E44D9"/>
    <w:rsid w:val="006E4DFF"/>
    <w:rsid w:val="006E558F"/>
    <w:rsid w:val="006E566F"/>
    <w:rsid w:val="006E5FE0"/>
    <w:rsid w:val="006E6003"/>
    <w:rsid w:val="006E61B2"/>
    <w:rsid w:val="006E6457"/>
    <w:rsid w:val="006E6CB0"/>
    <w:rsid w:val="006E70C8"/>
    <w:rsid w:val="006E744B"/>
    <w:rsid w:val="006E7DEF"/>
    <w:rsid w:val="006F00C2"/>
    <w:rsid w:val="006F0B0B"/>
    <w:rsid w:val="006F1862"/>
    <w:rsid w:val="006F18CF"/>
    <w:rsid w:val="006F19BC"/>
    <w:rsid w:val="006F437E"/>
    <w:rsid w:val="006F4D6B"/>
    <w:rsid w:val="006F5151"/>
    <w:rsid w:val="006F551D"/>
    <w:rsid w:val="006F5697"/>
    <w:rsid w:val="006F6A8E"/>
    <w:rsid w:val="006F70DC"/>
    <w:rsid w:val="006F719C"/>
    <w:rsid w:val="006F7969"/>
    <w:rsid w:val="007000CE"/>
    <w:rsid w:val="00701D9E"/>
    <w:rsid w:val="00701F74"/>
    <w:rsid w:val="00702FA1"/>
    <w:rsid w:val="0070377A"/>
    <w:rsid w:val="00704CE0"/>
    <w:rsid w:val="007054BC"/>
    <w:rsid w:val="007054F0"/>
    <w:rsid w:val="00705D91"/>
    <w:rsid w:val="00706867"/>
    <w:rsid w:val="007074F9"/>
    <w:rsid w:val="00707949"/>
    <w:rsid w:val="00707A1A"/>
    <w:rsid w:val="007102D5"/>
    <w:rsid w:val="00711222"/>
    <w:rsid w:val="00711EAA"/>
    <w:rsid w:val="00712243"/>
    <w:rsid w:val="007123C4"/>
    <w:rsid w:val="00713921"/>
    <w:rsid w:val="00713A53"/>
    <w:rsid w:val="00713F78"/>
    <w:rsid w:val="00714CD2"/>
    <w:rsid w:val="007152CB"/>
    <w:rsid w:val="007153C9"/>
    <w:rsid w:val="00715EC9"/>
    <w:rsid w:val="0071674B"/>
    <w:rsid w:val="00716D37"/>
    <w:rsid w:val="007171AB"/>
    <w:rsid w:val="007179E5"/>
    <w:rsid w:val="007179EF"/>
    <w:rsid w:val="00720D12"/>
    <w:rsid w:val="00721C56"/>
    <w:rsid w:val="007227F3"/>
    <w:rsid w:val="0072295E"/>
    <w:rsid w:val="00722ED2"/>
    <w:rsid w:val="007232CA"/>
    <w:rsid w:val="00723CC5"/>
    <w:rsid w:val="00724227"/>
    <w:rsid w:val="007243A3"/>
    <w:rsid w:val="007243D6"/>
    <w:rsid w:val="007247CD"/>
    <w:rsid w:val="00724B10"/>
    <w:rsid w:val="00724D1A"/>
    <w:rsid w:val="007251C4"/>
    <w:rsid w:val="00725BDB"/>
    <w:rsid w:val="00725C40"/>
    <w:rsid w:val="00725E53"/>
    <w:rsid w:val="00727063"/>
    <w:rsid w:val="0072745B"/>
    <w:rsid w:val="00727E20"/>
    <w:rsid w:val="00727F3F"/>
    <w:rsid w:val="00730149"/>
    <w:rsid w:val="007301E7"/>
    <w:rsid w:val="007316E9"/>
    <w:rsid w:val="00731B6A"/>
    <w:rsid w:val="00731EC7"/>
    <w:rsid w:val="0073230F"/>
    <w:rsid w:val="00732C92"/>
    <w:rsid w:val="0073319C"/>
    <w:rsid w:val="007337EC"/>
    <w:rsid w:val="00733FB4"/>
    <w:rsid w:val="00734017"/>
    <w:rsid w:val="007340F6"/>
    <w:rsid w:val="00734596"/>
    <w:rsid w:val="00734CEB"/>
    <w:rsid w:val="00735AE0"/>
    <w:rsid w:val="0073604E"/>
    <w:rsid w:val="00736271"/>
    <w:rsid w:val="00736F86"/>
    <w:rsid w:val="00736F8B"/>
    <w:rsid w:val="0073704D"/>
    <w:rsid w:val="00737284"/>
    <w:rsid w:val="00737CE1"/>
    <w:rsid w:val="00737FFC"/>
    <w:rsid w:val="00742149"/>
    <w:rsid w:val="00743B16"/>
    <w:rsid w:val="0074480B"/>
    <w:rsid w:val="007448A8"/>
    <w:rsid w:val="00744924"/>
    <w:rsid w:val="00744C92"/>
    <w:rsid w:val="00745041"/>
    <w:rsid w:val="007458E0"/>
    <w:rsid w:val="00745E0A"/>
    <w:rsid w:val="00745EB9"/>
    <w:rsid w:val="00750CCB"/>
    <w:rsid w:val="00750DAC"/>
    <w:rsid w:val="00751319"/>
    <w:rsid w:val="0075176F"/>
    <w:rsid w:val="00752474"/>
    <w:rsid w:val="0075287E"/>
    <w:rsid w:val="00752F14"/>
    <w:rsid w:val="007547FB"/>
    <w:rsid w:val="007549A3"/>
    <w:rsid w:val="007555C9"/>
    <w:rsid w:val="00755A55"/>
    <w:rsid w:val="007560CA"/>
    <w:rsid w:val="0075640F"/>
    <w:rsid w:val="007566CC"/>
    <w:rsid w:val="00757AAC"/>
    <w:rsid w:val="00760469"/>
    <w:rsid w:val="00760883"/>
    <w:rsid w:val="007608B5"/>
    <w:rsid w:val="00760A88"/>
    <w:rsid w:val="007612A7"/>
    <w:rsid w:val="007614D5"/>
    <w:rsid w:val="00761613"/>
    <w:rsid w:val="007616F8"/>
    <w:rsid w:val="00762677"/>
    <w:rsid w:val="00763376"/>
    <w:rsid w:val="007641F1"/>
    <w:rsid w:val="0076424F"/>
    <w:rsid w:val="0076455A"/>
    <w:rsid w:val="00765106"/>
    <w:rsid w:val="00765386"/>
    <w:rsid w:val="007654BE"/>
    <w:rsid w:val="00765C9B"/>
    <w:rsid w:val="0076671E"/>
    <w:rsid w:val="0076687D"/>
    <w:rsid w:val="00766E7B"/>
    <w:rsid w:val="007675B1"/>
    <w:rsid w:val="00767CCB"/>
    <w:rsid w:val="007706CC"/>
    <w:rsid w:val="0077110C"/>
    <w:rsid w:val="00771726"/>
    <w:rsid w:val="00771C40"/>
    <w:rsid w:val="007725F9"/>
    <w:rsid w:val="00772801"/>
    <w:rsid w:val="007728B7"/>
    <w:rsid w:val="00772ACF"/>
    <w:rsid w:val="00772BF6"/>
    <w:rsid w:val="007741E7"/>
    <w:rsid w:val="0077470D"/>
    <w:rsid w:val="0077479B"/>
    <w:rsid w:val="00775838"/>
    <w:rsid w:val="0077629B"/>
    <w:rsid w:val="00776998"/>
    <w:rsid w:val="00776A46"/>
    <w:rsid w:val="00780683"/>
    <w:rsid w:val="00781287"/>
    <w:rsid w:val="00781403"/>
    <w:rsid w:val="00781425"/>
    <w:rsid w:val="00781A9A"/>
    <w:rsid w:val="00781FAB"/>
    <w:rsid w:val="00782754"/>
    <w:rsid w:val="007829A4"/>
    <w:rsid w:val="00782BEC"/>
    <w:rsid w:val="00782D63"/>
    <w:rsid w:val="007835CF"/>
    <w:rsid w:val="0078516F"/>
    <w:rsid w:val="00785B92"/>
    <w:rsid w:val="00786035"/>
    <w:rsid w:val="0078639A"/>
    <w:rsid w:val="00786411"/>
    <w:rsid w:val="00786AAB"/>
    <w:rsid w:val="00786CA9"/>
    <w:rsid w:val="00790279"/>
    <w:rsid w:val="00790415"/>
    <w:rsid w:val="00791141"/>
    <w:rsid w:val="00792889"/>
    <w:rsid w:val="007932F6"/>
    <w:rsid w:val="007934DB"/>
    <w:rsid w:val="00793827"/>
    <w:rsid w:val="007939AB"/>
    <w:rsid w:val="007939DB"/>
    <w:rsid w:val="00793BA6"/>
    <w:rsid w:val="00793C81"/>
    <w:rsid w:val="0079492B"/>
    <w:rsid w:val="00794BE4"/>
    <w:rsid w:val="007952CA"/>
    <w:rsid w:val="0079554B"/>
    <w:rsid w:val="00796234"/>
    <w:rsid w:val="00796372"/>
    <w:rsid w:val="00797C9B"/>
    <w:rsid w:val="007A0972"/>
    <w:rsid w:val="007A1D26"/>
    <w:rsid w:val="007A2292"/>
    <w:rsid w:val="007A2CC8"/>
    <w:rsid w:val="007A308E"/>
    <w:rsid w:val="007A4104"/>
    <w:rsid w:val="007A4A4F"/>
    <w:rsid w:val="007A5895"/>
    <w:rsid w:val="007A656C"/>
    <w:rsid w:val="007A6584"/>
    <w:rsid w:val="007A661A"/>
    <w:rsid w:val="007A68E3"/>
    <w:rsid w:val="007A699F"/>
    <w:rsid w:val="007A6BE3"/>
    <w:rsid w:val="007A75DD"/>
    <w:rsid w:val="007B006F"/>
    <w:rsid w:val="007B10D9"/>
    <w:rsid w:val="007B176A"/>
    <w:rsid w:val="007B1A7B"/>
    <w:rsid w:val="007B2842"/>
    <w:rsid w:val="007B2B90"/>
    <w:rsid w:val="007B2BA8"/>
    <w:rsid w:val="007B3BE7"/>
    <w:rsid w:val="007B451F"/>
    <w:rsid w:val="007B4DE8"/>
    <w:rsid w:val="007B4FD0"/>
    <w:rsid w:val="007B4FDA"/>
    <w:rsid w:val="007B6109"/>
    <w:rsid w:val="007B6B62"/>
    <w:rsid w:val="007B72C0"/>
    <w:rsid w:val="007B767A"/>
    <w:rsid w:val="007C1A67"/>
    <w:rsid w:val="007C1CF8"/>
    <w:rsid w:val="007C1E71"/>
    <w:rsid w:val="007C210D"/>
    <w:rsid w:val="007C2B6C"/>
    <w:rsid w:val="007C2DB5"/>
    <w:rsid w:val="007C3311"/>
    <w:rsid w:val="007C3DBE"/>
    <w:rsid w:val="007C45C7"/>
    <w:rsid w:val="007C4794"/>
    <w:rsid w:val="007C4A09"/>
    <w:rsid w:val="007C4DC1"/>
    <w:rsid w:val="007C4DE4"/>
    <w:rsid w:val="007C65EE"/>
    <w:rsid w:val="007C70B3"/>
    <w:rsid w:val="007C73C0"/>
    <w:rsid w:val="007D0262"/>
    <w:rsid w:val="007D0D48"/>
    <w:rsid w:val="007D1080"/>
    <w:rsid w:val="007D1B30"/>
    <w:rsid w:val="007D1BD1"/>
    <w:rsid w:val="007D1D15"/>
    <w:rsid w:val="007D1EC2"/>
    <w:rsid w:val="007D225A"/>
    <w:rsid w:val="007D2760"/>
    <w:rsid w:val="007D2BF3"/>
    <w:rsid w:val="007D2F3D"/>
    <w:rsid w:val="007D3495"/>
    <w:rsid w:val="007D3C57"/>
    <w:rsid w:val="007D3D67"/>
    <w:rsid w:val="007D404F"/>
    <w:rsid w:val="007D518A"/>
    <w:rsid w:val="007D5197"/>
    <w:rsid w:val="007D5834"/>
    <w:rsid w:val="007D60CC"/>
    <w:rsid w:val="007D7E88"/>
    <w:rsid w:val="007D7EED"/>
    <w:rsid w:val="007E1101"/>
    <w:rsid w:val="007E282C"/>
    <w:rsid w:val="007E3515"/>
    <w:rsid w:val="007E4780"/>
    <w:rsid w:val="007E4835"/>
    <w:rsid w:val="007E53F2"/>
    <w:rsid w:val="007E5A62"/>
    <w:rsid w:val="007E6140"/>
    <w:rsid w:val="007E7041"/>
    <w:rsid w:val="007E759C"/>
    <w:rsid w:val="007E7683"/>
    <w:rsid w:val="007E78DE"/>
    <w:rsid w:val="007E7ED1"/>
    <w:rsid w:val="007F016F"/>
    <w:rsid w:val="007F0DE7"/>
    <w:rsid w:val="007F1DC7"/>
    <w:rsid w:val="007F2520"/>
    <w:rsid w:val="007F2857"/>
    <w:rsid w:val="007F3289"/>
    <w:rsid w:val="007F3AAA"/>
    <w:rsid w:val="007F3BF6"/>
    <w:rsid w:val="007F43FB"/>
    <w:rsid w:val="007F4473"/>
    <w:rsid w:val="007F4BFA"/>
    <w:rsid w:val="007F52F9"/>
    <w:rsid w:val="007F575F"/>
    <w:rsid w:val="007F6473"/>
    <w:rsid w:val="007F69ED"/>
    <w:rsid w:val="007F7278"/>
    <w:rsid w:val="007F73D7"/>
    <w:rsid w:val="007F74C0"/>
    <w:rsid w:val="008005E7"/>
    <w:rsid w:val="00800E19"/>
    <w:rsid w:val="008011AC"/>
    <w:rsid w:val="008016EC"/>
    <w:rsid w:val="00802009"/>
    <w:rsid w:val="00802177"/>
    <w:rsid w:val="0080261E"/>
    <w:rsid w:val="0080261F"/>
    <w:rsid w:val="008038A3"/>
    <w:rsid w:val="00803E32"/>
    <w:rsid w:val="008046A8"/>
    <w:rsid w:val="00804789"/>
    <w:rsid w:val="00804D99"/>
    <w:rsid w:val="00804F0E"/>
    <w:rsid w:val="0080501F"/>
    <w:rsid w:val="008051BF"/>
    <w:rsid w:val="0080530F"/>
    <w:rsid w:val="0080548D"/>
    <w:rsid w:val="00805570"/>
    <w:rsid w:val="00805ED5"/>
    <w:rsid w:val="00806878"/>
    <w:rsid w:val="00806AC9"/>
    <w:rsid w:val="008073A5"/>
    <w:rsid w:val="00807732"/>
    <w:rsid w:val="00807EFF"/>
    <w:rsid w:val="00810816"/>
    <w:rsid w:val="00810F8B"/>
    <w:rsid w:val="0081206A"/>
    <w:rsid w:val="008121E3"/>
    <w:rsid w:val="0081321F"/>
    <w:rsid w:val="00813F79"/>
    <w:rsid w:val="0081423F"/>
    <w:rsid w:val="00814541"/>
    <w:rsid w:val="008147D2"/>
    <w:rsid w:val="008148A9"/>
    <w:rsid w:val="00815406"/>
    <w:rsid w:val="00815D07"/>
    <w:rsid w:val="008160B3"/>
    <w:rsid w:val="008160C7"/>
    <w:rsid w:val="008164CB"/>
    <w:rsid w:val="00816582"/>
    <w:rsid w:val="00816784"/>
    <w:rsid w:val="008169A3"/>
    <w:rsid w:val="008173AF"/>
    <w:rsid w:val="00817422"/>
    <w:rsid w:val="0081751D"/>
    <w:rsid w:val="00817E50"/>
    <w:rsid w:val="00820016"/>
    <w:rsid w:val="0082081B"/>
    <w:rsid w:val="00820F6D"/>
    <w:rsid w:val="00821737"/>
    <w:rsid w:val="008217E9"/>
    <w:rsid w:val="008218FB"/>
    <w:rsid w:val="00821CF6"/>
    <w:rsid w:val="00821F5D"/>
    <w:rsid w:val="00822EF8"/>
    <w:rsid w:val="00823345"/>
    <w:rsid w:val="00823882"/>
    <w:rsid w:val="00823A88"/>
    <w:rsid w:val="008241D2"/>
    <w:rsid w:val="00824D56"/>
    <w:rsid w:val="00824FEA"/>
    <w:rsid w:val="0082524E"/>
    <w:rsid w:val="00825402"/>
    <w:rsid w:val="008255CB"/>
    <w:rsid w:val="00825B12"/>
    <w:rsid w:val="008264A6"/>
    <w:rsid w:val="00826CD4"/>
    <w:rsid w:val="008274F8"/>
    <w:rsid w:val="0082779E"/>
    <w:rsid w:val="00827C87"/>
    <w:rsid w:val="00827E4B"/>
    <w:rsid w:val="0083009B"/>
    <w:rsid w:val="008317F8"/>
    <w:rsid w:val="008318C6"/>
    <w:rsid w:val="00831D84"/>
    <w:rsid w:val="00832335"/>
    <w:rsid w:val="008328CC"/>
    <w:rsid w:val="0083298B"/>
    <w:rsid w:val="00832ACA"/>
    <w:rsid w:val="00833456"/>
    <w:rsid w:val="00833864"/>
    <w:rsid w:val="00833BAC"/>
    <w:rsid w:val="00834E56"/>
    <w:rsid w:val="008352F2"/>
    <w:rsid w:val="00835377"/>
    <w:rsid w:val="008353DE"/>
    <w:rsid w:val="008358D0"/>
    <w:rsid w:val="00836136"/>
    <w:rsid w:val="00836B06"/>
    <w:rsid w:val="00836BCA"/>
    <w:rsid w:val="0083719C"/>
    <w:rsid w:val="00840241"/>
    <w:rsid w:val="00841240"/>
    <w:rsid w:val="0084137F"/>
    <w:rsid w:val="0084222A"/>
    <w:rsid w:val="00842A30"/>
    <w:rsid w:val="00842B30"/>
    <w:rsid w:val="00842E33"/>
    <w:rsid w:val="00843805"/>
    <w:rsid w:val="008445FB"/>
    <w:rsid w:val="00844C56"/>
    <w:rsid w:val="00844FBB"/>
    <w:rsid w:val="00845092"/>
    <w:rsid w:val="008453F5"/>
    <w:rsid w:val="008459FB"/>
    <w:rsid w:val="00845B00"/>
    <w:rsid w:val="0084677F"/>
    <w:rsid w:val="00847164"/>
    <w:rsid w:val="00847206"/>
    <w:rsid w:val="008477F9"/>
    <w:rsid w:val="00847BB8"/>
    <w:rsid w:val="00847E4F"/>
    <w:rsid w:val="00847E8D"/>
    <w:rsid w:val="008508AB"/>
    <w:rsid w:val="008509A2"/>
    <w:rsid w:val="00851384"/>
    <w:rsid w:val="008513D4"/>
    <w:rsid w:val="00852595"/>
    <w:rsid w:val="008527F9"/>
    <w:rsid w:val="00852995"/>
    <w:rsid w:val="00853B36"/>
    <w:rsid w:val="00853EE0"/>
    <w:rsid w:val="00854065"/>
    <w:rsid w:val="0085520F"/>
    <w:rsid w:val="0085609A"/>
    <w:rsid w:val="0085668D"/>
    <w:rsid w:val="008577F6"/>
    <w:rsid w:val="00857899"/>
    <w:rsid w:val="00860D81"/>
    <w:rsid w:val="00861521"/>
    <w:rsid w:val="008617BA"/>
    <w:rsid w:val="00861BC3"/>
    <w:rsid w:val="00861C6B"/>
    <w:rsid w:val="00861C6C"/>
    <w:rsid w:val="0086212A"/>
    <w:rsid w:val="00862304"/>
    <w:rsid w:val="00862D57"/>
    <w:rsid w:val="00862F9E"/>
    <w:rsid w:val="00863121"/>
    <w:rsid w:val="0086317D"/>
    <w:rsid w:val="00863200"/>
    <w:rsid w:val="008634B1"/>
    <w:rsid w:val="00863E04"/>
    <w:rsid w:val="00863E2A"/>
    <w:rsid w:val="00863F06"/>
    <w:rsid w:val="00863F3F"/>
    <w:rsid w:val="00864DD6"/>
    <w:rsid w:val="008651E0"/>
    <w:rsid w:val="0086588D"/>
    <w:rsid w:val="0086593D"/>
    <w:rsid w:val="00865E5F"/>
    <w:rsid w:val="00865FE1"/>
    <w:rsid w:val="00866747"/>
    <w:rsid w:val="00866864"/>
    <w:rsid w:val="0086722A"/>
    <w:rsid w:val="00867881"/>
    <w:rsid w:val="00867B80"/>
    <w:rsid w:val="0087034E"/>
    <w:rsid w:val="008706AA"/>
    <w:rsid w:val="008707EA"/>
    <w:rsid w:val="00871B3E"/>
    <w:rsid w:val="00871F41"/>
    <w:rsid w:val="008724D2"/>
    <w:rsid w:val="0087331C"/>
    <w:rsid w:val="00873917"/>
    <w:rsid w:val="00874FDC"/>
    <w:rsid w:val="00875478"/>
    <w:rsid w:val="00875ED6"/>
    <w:rsid w:val="00875F4A"/>
    <w:rsid w:val="00876800"/>
    <w:rsid w:val="0087693E"/>
    <w:rsid w:val="0087694E"/>
    <w:rsid w:val="00877377"/>
    <w:rsid w:val="00877742"/>
    <w:rsid w:val="00877CC0"/>
    <w:rsid w:val="0088017E"/>
    <w:rsid w:val="00880AD2"/>
    <w:rsid w:val="00880F92"/>
    <w:rsid w:val="0088177F"/>
    <w:rsid w:val="00882012"/>
    <w:rsid w:val="00882CCD"/>
    <w:rsid w:val="0088369B"/>
    <w:rsid w:val="0088378A"/>
    <w:rsid w:val="008854E4"/>
    <w:rsid w:val="00885CC4"/>
    <w:rsid w:val="00885D99"/>
    <w:rsid w:val="008861D2"/>
    <w:rsid w:val="00886591"/>
    <w:rsid w:val="0088749D"/>
    <w:rsid w:val="008877A7"/>
    <w:rsid w:val="00890D03"/>
    <w:rsid w:val="008912CA"/>
    <w:rsid w:val="00891393"/>
    <w:rsid w:val="008922B7"/>
    <w:rsid w:val="008930E8"/>
    <w:rsid w:val="008940F6"/>
    <w:rsid w:val="008944E7"/>
    <w:rsid w:val="008945A2"/>
    <w:rsid w:val="00894630"/>
    <w:rsid w:val="00894CF2"/>
    <w:rsid w:val="00894D75"/>
    <w:rsid w:val="00894E0E"/>
    <w:rsid w:val="00895160"/>
    <w:rsid w:val="0089544C"/>
    <w:rsid w:val="00896594"/>
    <w:rsid w:val="008A01DF"/>
    <w:rsid w:val="008A0CA2"/>
    <w:rsid w:val="008A15F2"/>
    <w:rsid w:val="008A1A5C"/>
    <w:rsid w:val="008A29BE"/>
    <w:rsid w:val="008A2B36"/>
    <w:rsid w:val="008A2C2F"/>
    <w:rsid w:val="008A2F04"/>
    <w:rsid w:val="008A3C28"/>
    <w:rsid w:val="008A5526"/>
    <w:rsid w:val="008A5B15"/>
    <w:rsid w:val="008A5ED7"/>
    <w:rsid w:val="008A79F0"/>
    <w:rsid w:val="008B00BB"/>
    <w:rsid w:val="008B02A7"/>
    <w:rsid w:val="008B0679"/>
    <w:rsid w:val="008B0697"/>
    <w:rsid w:val="008B0BA2"/>
    <w:rsid w:val="008B10F7"/>
    <w:rsid w:val="008B1C89"/>
    <w:rsid w:val="008B2146"/>
    <w:rsid w:val="008B2336"/>
    <w:rsid w:val="008B2A1C"/>
    <w:rsid w:val="008B2C71"/>
    <w:rsid w:val="008B2F1F"/>
    <w:rsid w:val="008B38F6"/>
    <w:rsid w:val="008B41F3"/>
    <w:rsid w:val="008B4223"/>
    <w:rsid w:val="008B496A"/>
    <w:rsid w:val="008B5FAD"/>
    <w:rsid w:val="008B6A0F"/>
    <w:rsid w:val="008B7395"/>
    <w:rsid w:val="008B7838"/>
    <w:rsid w:val="008B7FE6"/>
    <w:rsid w:val="008C0175"/>
    <w:rsid w:val="008C03E3"/>
    <w:rsid w:val="008C098F"/>
    <w:rsid w:val="008C0A00"/>
    <w:rsid w:val="008C0B99"/>
    <w:rsid w:val="008C17E1"/>
    <w:rsid w:val="008C1BCB"/>
    <w:rsid w:val="008C1CB6"/>
    <w:rsid w:val="008C3F44"/>
    <w:rsid w:val="008C4A09"/>
    <w:rsid w:val="008C4AB9"/>
    <w:rsid w:val="008C5845"/>
    <w:rsid w:val="008C640A"/>
    <w:rsid w:val="008D0647"/>
    <w:rsid w:val="008D0705"/>
    <w:rsid w:val="008D0AF1"/>
    <w:rsid w:val="008D1004"/>
    <w:rsid w:val="008D109E"/>
    <w:rsid w:val="008D1E65"/>
    <w:rsid w:val="008D1F28"/>
    <w:rsid w:val="008D1FAC"/>
    <w:rsid w:val="008D2391"/>
    <w:rsid w:val="008D2F35"/>
    <w:rsid w:val="008D39EB"/>
    <w:rsid w:val="008D4F8D"/>
    <w:rsid w:val="008D5DE4"/>
    <w:rsid w:val="008D5E1F"/>
    <w:rsid w:val="008D6341"/>
    <w:rsid w:val="008D668C"/>
    <w:rsid w:val="008D6ABC"/>
    <w:rsid w:val="008D7E3D"/>
    <w:rsid w:val="008E0634"/>
    <w:rsid w:val="008E08C2"/>
    <w:rsid w:val="008E0914"/>
    <w:rsid w:val="008E0AD8"/>
    <w:rsid w:val="008E0E07"/>
    <w:rsid w:val="008E127E"/>
    <w:rsid w:val="008E16BB"/>
    <w:rsid w:val="008E16E9"/>
    <w:rsid w:val="008E38D9"/>
    <w:rsid w:val="008E3E8F"/>
    <w:rsid w:val="008E4E43"/>
    <w:rsid w:val="008E4FC1"/>
    <w:rsid w:val="008E5674"/>
    <w:rsid w:val="008E5702"/>
    <w:rsid w:val="008E6227"/>
    <w:rsid w:val="008E6435"/>
    <w:rsid w:val="008E6716"/>
    <w:rsid w:val="008E6A80"/>
    <w:rsid w:val="008E6CA9"/>
    <w:rsid w:val="008F044D"/>
    <w:rsid w:val="008F088D"/>
    <w:rsid w:val="008F118C"/>
    <w:rsid w:val="008F13D5"/>
    <w:rsid w:val="008F2081"/>
    <w:rsid w:val="008F2291"/>
    <w:rsid w:val="008F2A96"/>
    <w:rsid w:val="008F3508"/>
    <w:rsid w:val="008F4FA7"/>
    <w:rsid w:val="008F54EE"/>
    <w:rsid w:val="008F56D8"/>
    <w:rsid w:val="008F5966"/>
    <w:rsid w:val="008F5C91"/>
    <w:rsid w:val="008F5D1F"/>
    <w:rsid w:val="008F7582"/>
    <w:rsid w:val="009002D0"/>
    <w:rsid w:val="009009AA"/>
    <w:rsid w:val="00900A04"/>
    <w:rsid w:val="00901B9C"/>
    <w:rsid w:val="0090353E"/>
    <w:rsid w:val="009040BE"/>
    <w:rsid w:val="00904A1B"/>
    <w:rsid w:val="00904B37"/>
    <w:rsid w:val="00904BC3"/>
    <w:rsid w:val="00905148"/>
    <w:rsid w:val="00905903"/>
    <w:rsid w:val="0090595D"/>
    <w:rsid w:val="00905C27"/>
    <w:rsid w:val="00905C89"/>
    <w:rsid w:val="009060D6"/>
    <w:rsid w:val="0090621A"/>
    <w:rsid w:val="00906B88"/>
    <w:rsid w:val="00906E7C"/>
    <w:rsid w:val="00907F6D"/>
    <w:rsid w:val="009101A9"/>
    <w:rsid w:val="0091044A"/>
    <w:rsid w:val="0091093D"/>
    <w:rsid w:val="009116B2"/>
    <w:rsid w:val="00911986"/>
    <w:rsid w:val="00912773"/>
    <w:rsid w:val="00912934"/>
    <w:rsid w:val="00913C59"/>
    <w:rsid w:val="00913F3E"/>
    <w:rsid w:val="00914254"/>
    <w:rsid w:val="009145F4"/>
    <w:rsid w:val="009149E9"/>
    <w:rsid w:val="00915A16"/>
    <w:rsid w:val="00916B65"/>
    <w:rsid w:val="00916C0B"/>
    <w:rsid w:val="00916C19"/>
    <w:rsid w:val="00916D6E"/>
    <w:rsid w:val="0092015B"/>
    <w:rsid w:val="009207D1"/>
    <w:rsid w:val="00920B1F"/>
    <w:rsid w:val="009215FC"/>
    <w:rsid w:val="00922135"/>
    <w:rsid w:val="009227FD"/>
    <w:rsid w:val="00922DE3"/>
    <w:rsid w:val="0092318C"/>
    <w:rsid w:val="0092413D"/>
    <w:rsid w:val="009244A5"/>
    <w:rsid w:val="00924820"/>
    <w:rsid w:val="009249C3"/>
    <w:rsid w:val="00924B13"/>
    <w:rsid w:val="00924B38"/>
    <w:rsid w:val="00924C48"/>
    <w:rsid w:val="00924EC4"/>
    <w:rsid w:val="0092541D"/>
    <w:rsid w:val="0092574F"/>
    <w:rsid w:val="009257F8"/>
    <w:rsid w:val="00926B1A"/>
    <w:rsid w:val="00927A20"/>
    <w:rsid w:val="00930BD3"/>
    <w:rsid w:val="00930E32"/>
    <w:rsid w:val="00931047"/>
    <w:rsid w:val="00931BB4"/>
    <w:rsid w:val="00932BC0"/>
    <w:rsid w:val="00932DD6"/>
    <w:rsid w:val="00933086"/>
    <w:rsid w:val="0093327C"/>
    <w:rsid w:val="009338BD"/>
    <w:rsid w:val="0093516F"/>
    <w:rsid w:val="00935501"/>
    <w:rsid w:val="009355A3"/>
    <w:rsid w:val="00935AC6"/>
    <w:rsid w:val="00935C51"/>
    <w:rsid w:val="00935FD5"/>
    <w:rsid w:val="00936064"/>
    <w:rsid w:val="009361D4"/>
    <w:rsid w:val="0093693E"/>
    <w:rsid w:val="0093739D"/>
    <w:rsid w:val="00937A9E"/>
    <w:rsid w:val="00940416"/>
    <w:rsid w:val="0094123E"/>
    <w:rsid w:val="00942091"/>
    <w:rsid w:val="009423F6"/>
    <w:rsid w:val="00942627"/>
    <w:rsid w:val="009433EC"/>
    <w:rsid w:val="00943449"/>
    <w:rsid w:val="0094346B"/>
    <w:rsid w:val="00944353"/>
    <w:rsid w:val="00944C1B"/>
    <w:rsid w:val="00945160"/>
    <w:rsid w:val="00945CCA"/>
    <w:rsid w:val="00945FE8"/>
    <w:rsid w:val="00946BC2"/>
    <w:rsid w:val="00947FDB"/>
    <w:rsid w:val="00950431"/>
    <w:rsid w:val="009505AF"/>
    <w:rsid w:val="0095130F"/>
    <w:rsid w:val="00951349"/>
    <w:rsid w:val="009517F2"/>
    <w:rsid w:val="009519E0"/>
    <w:rsid w:val="00952672"/>
    <w:rsid w:val="009531F0"/>
    <w:rsid w:val="0095341D"/>
    <w:rsid w:val="0095373B"/>
    <w:rsid w:val="00954137"/>
    <w:rsid w:val="00954339"/>
    <w:rsid w:val="00954D9F"/>
    <w:rsid w:val="00955381"/>
    <w:rsid w:val="00955FB6"/>
    <w:rsid w:val="009560F6"/>
    <w:rsid w:val="0095708B"/>
    <w:rsid w:val="00957E2B"/>
    <w:rsid w:val="00960DC0"/>
    <w:rsid w:val="00961CF5"/>
    <w:rsid w:val="00962BC7"/>
    <w:rsid w:val="00963063"/>
    <w:rsid w:val="00963427"/>
    <w:rsid w:val="009638B1"/>
    <w:rsid w:val="00964989"/>
    <w:rsid w:val="009649B2"/>
    <w:rsid w:val="009649DB"/>
    <w:rsid w:val="0096515A"/>
    <w:rsid w:val="00965B70"/>
    <w:rsid w:val="009660B9"/>
    <w:rsid w:val="00966385"/>
    <w:rsid w:val="009668D8"/>
    <w:rsid w:val="00967002"/>
    <w:rsid w:val="009675AE"/>
    <w:rsid w:val="00967959"/>
    <w:rsid w:val="00967E28"/>
    <w:rsid w:val="009703F4"/>
    <w:rsid w:val="009704A9"/>
    <w:rsid w:val="00970646"/>
    <w:rsid w:val="009706A4"/>
    <w:rsid w:val="009706D6"/>
    <w:rsid w:val="00970DB5"/>
    <w:rsid w:val="00971EA2"/>
    <w:rsid w:val="00972494"/>
    <w:rsid w:val="00972D86"/>
    <w:rsid w:val="0097308F"/>
    <w:rsid w:val="009730CC"/>
    <w:rsid w:val="00973AC0"/>
    <w:rsid w:val="00973E1B"/>
    <w:rsid w:val="00973EA1"/>
    <w:rsid w:val="00974FA0"/>
    <w:rsid w:val="0097510A"/>
    <w:rsid w:val="0097681E"/>
    <w:rsid w:val="00976D83"/>
    <w:rsid w:val="00976EEC"/>
    <w:rsid w:val="0097741A"/>
    <w:rsid w:val="009774F8"/>
    <w:rsid w:val="00977FA1"/>
    <w:rsid w:val="00980254"/>
    <w:rsid w:val="00980B27"/>
    <w:rsid w:val="00980B4B"/>
    <w:rsid w:val="009814DE"/>
    <w:rsid w:val="0098161B"/>
    <w:rsid w:val="00981A33"/>
    <w:rsid w:val="00981AFD"/>
    <w:rsid w:val="009823E3"/>
    <w:rsid w:val="00982D7F"/>
    <w:rsid w:val="00982ED4"/>
    <w:rsid w:val="00983056"/>
    <w:rsid w:val="00983F0A"/>
    <w:rsid w:val="00984AF5"/>
    <w:rsid w:val="009857D2"/>
    <w:rsid w:val="00985928"/>
    <w:rsid w:val="00985AF9"/>
    <w:rsid w:val="00986037"/>
    <w:rsid w:val="009862B8"/>
    <w:rsid w:val="00986625"/>
    <w:rsid w:val="0098663D"/>
    <w:rsid w:val="00986B0C"/>
    <w:rsid w:val="00986CF8"/>
    <w:rsid w:val="00987225"/>
    <w:rsid w:val="009879C8"/>
    <w:rsid w:val="00990B03"/>
    <w:rsid w:val="00990E8E"/>
    <w:rsid w:val="009923D9"/>
    <w:rsid w:val="00992869"/>
    <w:rsid w:val="00992998"/>
    <w:rsid w:val="00992D56"/>
    <w:rsid w:val="00993CCE"/>
    <w:rsid w:val="00994232"/>
    <w:rsid w:val="009945BF"/>
    <w:rsid w:val="00996195"/>
    <w:rsid w:val="00996E4E"/>
    <w:rsid w:val="00997089"/>
    <w:rsid w:val="00997419"/>
    <w:rsid w:val="0099776F"/>
    <w:rsid w:val="009A0077"/>
    <w:rsid w:val="009A00E4"/>
    <w:rsid w:val="009A0184"/>
    <w:rsid w:val="009A10C9"/>
    <w:rsid w:val="009A1C12"/>
    <w:rsid w:val="009A2970"/>
    <w:rsid w:val="009A3AE6"/>
    <w:rsid w:val="009A49BC"/>
    <w:rsid w:val="009A4FA7"/>
    <w:rsid w:val="009A55B4"/>
    <w:rsid w:val="009A6236"/>
    <w:rsid w:val="009A6896"/>
    <w:rsid w:val="009A72F2"/>
    <w:rsid w:val="009A73B9"/>
    <w:rsid w:val="009A7E28"/>
    <w:rsid w:val="009B02E3"/>
    <w:rsid w:val="009B06F2"/>
    <w:rsid w:val="009B0FF2"/>
    <w:rsid w:val="009B13E2"/>
    <w:rsid w:val="009B16C6"/>
    <w:rsid w:val="009B1AC1"/>
    <w:rsid w:val="009B1C9F"/>
    <w:rsid w:val="009B2134"/>
    <w:rsid w:val="009B2937"/>
    <w:rsid w:val="009B2F7B"/>
    <w:rsid w:val="009B2FE5"/>
    <w:rsid w:val="009B3228"/>
    <w:rsid w:val="009B34D7"/>
    <w:rsid w:val="009B39CD"/>
    <w:rsid w:val="009B4DA8"/>
    <w:rsid w:val="009B53E1"/>
    <w:rsid w:val="009B6022"/>
    <w:rsid w:val="009B6066"/>
    <w:rsid w:val="009B6276"/>
    <w:rsid w:val="009B6939"/>
    <w:rsid w:val="009B6CFE"/>
    <w:rsid w:val="009B6E7E"/>
    <w:rsid w:val="009B761A"/>
    <w:rsid w:val="009B7BFE"/>
    <w:rsid w:val="009C0062"/>
    <w:rsid w:val="009C0121"/>
    <w:rsid w:val="009C0431"/>
    <w:rsid w:val="009C07E6"/>
    <w:rsid w:val="009C0B24"/>
    <w:rsid w:val="009C112F"/>
    <w:rsid w:val="009C3698"/>
    <w:rsid w:val="009C381B"/>
    <w:rsid w:val="009C46E0"/>
    <w:rsid w:val="009C486D"/>
    <w:rsid w:val="009C4DB1"/>
    <w:rsid w:val="009C4E67"/>
    <w:rsid w:val="009C55C8"/>
    <w:rsid w:val="009C5AC0"/>
    <w:rsid w:val="009C5C38"/>
    <w:rsid w:val="009C7044"/>
    <w:rsid w:val="009C7A44"/>
    <w:rsid w:val="009D03A4"/>
    <w:rsid w:val="009D0F69"/>
    <w:rsid w:val="009D1397"/>
    <w:rsid w:val="009D14CB"/>
    <w:rsid w:val="009D1583"/>
    <w:rsid w:val="009D15B2"/>
    <w:rsid w:val="009D15D6"/>
    <w:rsid w:val="009D19EF"/>
    <w:rsid w:val="009D233F"/>
    <w:rsid w:val="009D2788"/>
    <w:rsid w:val="009D39CF"/>
    <w:rsid w:val="009D3CDB"/>
    <w:rsid w:val="009D4A56"/>
    <w:rsid w:val="009D4E93"/>
    <w:rsid w:val="009D57CD"/>
    <w:rsid w:val="009D5939"/>
    <w:rsid w:val="009D5C9B"/>
    <w:rsid w:val="009D5EF7"/>
    <w:rsid w:val="009D622E"/>
    <w:rsid w:val="009D64D4"/>
    <w:rsid w:val="009D6DD5"/>
    <w:rsid w:val="009D77C1"/>
    <w:rsid w:val="009E042B"/>
    <w:rsid w:val="009E090E"/>
    <w:rsid w:val="009E0984"/>
    <w:rsid w:val="009E118E"/>
    <w:rsid w:val="009E173A"/>
    <w:rsid w:val="009E3228"/>
    <w:rsid w:val="009E3658"/>
    <w:rsid w:val="009E3A0F"/>
    <w:rsid w:val="009E43B8"/>
    <w:rsid w:val="009E45D2"/>
    <w:rsid w:val="009E48DF"/>
    <w:rsid w:val="009E4BAD"/>
    <w:rsid w:val="009E540F"/>
    <w:rsid w:val="009E68B8"/>
    <w:rsid w:val="009E6D0E"/>
    <w:rsid w:val="009E72BF"/>
    <w:rsid w:val="009E770B"/>
    <w:rsid w:val="009F038F"/>
    <w:rsid w:val="009F065B"/>
    <w:rsid w:val="009F0684"/>
    <w:rsid w:val="009F0786"/>
    <w:rsid w:val="009F13BB"/>
    <w:rsid w:val="009F1406"/>
    <w:rsid w:val="009F1ED6"/>
    <w:rsid w:val="009F1F32"/>
    <w:rsid w:val="009F20B1"/>
    <w:rsid w:val="009F2B4F"/>
    <w:rsid w:val="009F2DC3"/>
    <w:rsid w:val="009F3C47"/>
    <w:rsid w:val="009F3D82"/>
    <w:rsid w:val="009F3E74"/>
    <w:rsid w:val="009F5039"/>
    <w:rsid w:val="009F533F"/>
    <w:rsid w:val="009F5A22"/>
    <w:rsid w:val="009F5E20"/>
    <w:rsid w:val="009F5F13"/>
    <w:rsid w:val="009F636D"/>
    <w:rsid w:val="009F6613"/>
    <w:rsid w:val="009F67F6"/>
    <w:rsid w:val="009F6A9B"/>
    <w:rsid w:val="009F6C3B"/>
    <w:rsid w:val="009F6DE1"/>
    <w:rsid w:val="009F716A"/>
    <w:rsid w:val="00A00E8D"/>
    <w:rsid w:val="00A00EF8"/>
    <w:rsid w:val="00A018F9"/>
    <w:rsid w:val="00A0210B"/>
    <w:rsid w:val="00A02713"/>
    <w:rsid w:val="00A02A7C"/>
    <w:rsid w:val="00A037F4"/>
    <w:rsid w:val="00A0479D"/>
    <w:rsid w:val="00A05811"/>
    <w:rsid w:val="00A067FE"/>
    <w:rsid w:val="00A068A0"/>
    <w:rsid w:val="00A073CE"/>
    <w:rsid w:val="00A07E41"/>
    <w:rsid w:val="00A105CC"/>
    <w:rsid w:val="00A108DA"/>
    <w:rsid w:val="00A11643"/>
    <w:rsid w:val="00A12727"/>
    <w:rsid w:val="00A12A46"/>
    <w:rsid w:val="00A133D7"/>
    <w:rsid w:val="00A14469"/>
    <w:rsid w:val="00A17EFE"/>
    <w:rsid w:val="00A20D57"/>
    <w:rsid w:val="00A211CC"/>
    <w:rsid w:val="00A21792"/>
    <w:rsid w:val="00A21B3D"/>
    <w:rsid w:val="00A21ED9"/>
    <w:rsid w:val="00A2212D"/>
    <w:rsid w:val="00A248C5"/>
    <w:rsid w:val="00A24CF2"/>
    <w:rsid w:val="00A2513C"/>
    <w:rsid w:val="00A252B3"/>
    <w:rsid w:val="00A257F3"/>
    <w:rsid w:val="00A268B3"/>
    <w:rsid w:val="00A27761"/>
    <w:rsid w:val="00A27921"/>
    <w:rsid w:val="00A27A20"/>
    <w:rsid w:val="00A30B5B"/>
    <w:rsid w:val="00A30E5F"/>
    <w:rsid w:val="00A31355"/>
    <w:rsid w:val="00A33A9D"/>
    <w:rsid w:val="00A3512D"/>
    <w:rsid w:val="00A35982"/>
    <w:rsid w:val="00A35A0F"/>
    <w:rsid w:val="00A35C1A"/>
    <w:rsid w:val="00A35E56"/>
    <w:rsid w:val="00A35F29"/>
    <w:rsid w:val="00A36225"/>
    <w:rsid w:val="00A362E0"/>
    <w:rsid w:val="00A37125"/>
    <w:rsid w:val="00A3774E"/>
    <w:rsid w:val="00A40A9D"/>
    <w:rsid w:val="00A41256"/>
    <w:rsid w:val="00A41464"/>
    <w:rsid w:val="00A41A94"/>
    <w:rsid w:val="00A42C73"/>
    <w:rsid w:val="00A43007"/>
    <w:rsid w:val="00A43590"/>
    <w:rsid w:val="00A43742"/>
    <w:rsid w:val="00A43B15"/>
    <w:rsid w:val="00A44404"/>
    <w:rsid w:val="00A44707"/>
    <w:rsid w:val="00A448D1"/>
    <w:rsid w:val="00A44E14"/>
    <w:rsid w:val="00A45097"/>
    <w:rsid w:val="00A4551D"/>
    <w:rsid w:val="00A46D09"/>
    <w:rsid w:val="00A46DA1"/>
    <w:rsid w:val="00A473FF"/>
    <w:rsid w:val="00A47CF6"/>
    <w:rsid w:val="00A47E40"/>
    <w:rsid w:val="00A509EA"/>
    <w:rsid w:val="00A52534"/>
    <w:rsid w:val="00A5372A"/>
    <w:rsid w:val="00A539A9"/>
    <w:rsid w:val="00A54773"/>
    <w:rsid w:val="00A54A4F"/>
    <w:rsid w:val="00A5589B"/>
    <w:rsid w:val="00A57098"/>
    <w:rsid w:val="00A57278"/>
    <w:rsid w:val="00A575A8"/>
    <w:rsid w:val="00A57E34"/>
    <w:rsid w:val="00A6061D"/>
    <w:rsid w:val="00A612A1"/>
    <w:rsid w:val="00A619B5"/>
    <w:rsid w:val="00A6214F"/>
    <w:rsid w:val="00A626AD"/>
    <w:rsid w:val="00A62A2E"/>
    <w:rsid w:val="00A62C74"/>
    <w:rsid w:val="00A63741"/>
    <w:rsid w:val="00A64285"/>
    <w:rsid w:val="00A6608C"/>
    <w:rsid w:val="00A668F2"/>
    <w:rsid w:val="00A677DF"/>
    <w:rsid w:val="00A706EC"/>
    <w:rsid w:val="00A70CF4"/>
    <w:rsid w:val="00A7110D"/>
    <w:rsid w:val="00A71438"/>
    <w:rsid w:val="00A7155B"/>
    <w:rsid w:val="00A7392A"/>
    <w:rsid w:val="00A73B75"/>
    <w:rsid w:val="00A73E00"/>
    <w:rsid w:val="00A7401C"/>
    <w:rsid w:val="00A743B9"/>
    <w:rsid w:val="00A744F7"/>
    <w:rsid w:val="00A74534"/>
    <w:rsid w:val="00A74D1E"/>
    <w:rsid w:val="00A74DF0"/>
    <w:rsid w:val="00A75A12"/>
    <w:rsid w:val="00A75D15"/>
    <w:rsid w:val="00A760B1"/>
    <w:rsid w:val="00A764D5"/>
    <w:rsid w:val="00A76755"/>
    <w:rsid w:val="00A769CF"/>
    <w:rsid w:val="00A77357"/>
    <w:rsid w:val="00A7758E"/>
    <w:rsid w:val="00A77F9B"/>
    <w:rsid w:val="00A77FD0"/>
    <w:rsid w:val="00A81289"/>
    <w:rsid w:val="00A81AC3"/>
    <w:rsid w:val="00A83C0F"/>
    <w:rsid w:val="00A83E7E"/>
    <w:rsid w:val="00A83FA8"/>
    <w:rsid w:val="00A84BBD"/>
    <w:rsid w:val="00A84CF4"/>
    <w:rsid w:val="00A8533E"/>
    <w:rsid w:val="00A855DD"/>
    <w:rsid w:val="00A85F2A"/>
    <w:rsid w:val="00A86286"/>
    <w:rsid w:val="00A86361"/>
    <w:rsid w:val="00A86382"/>
    <w:rsid w:val="00A86981"/>
    <w:rsid w:val="00A86B8B"/>
    <w:rsid w:val="00A873D0"/>
    <w:rsid w:val="00A87CB5"/>
    <w:rsid w:val="00A87E6A"/>
    <w:rsid w:val="00A901A8"/>
    <w:rsid w:val="00A90AC9"/>
    <w:rsid w:val="00A90AE1"/>
    <w:rsid w:val="00A90C65"/>
    <w:rsid w:val="00A91081"/>
    <w:rsid w:val="00A9125B"/>
    <w:rsid w:val="00A916EA"/>
    <w:rsid w:val="00A92591"/>
    <w:rsid w:val="00A92AF6"/>
    <w:rsid w:val="00A935E9"/>
    <w:rsid w:val="00A938A2"/>
    <w:rsid w:val="00A942BA"/>
    <w:rsid w:val="00A94B39"/>
    <w:rsid w:val="00A94D07"/>
    <w:rsid w:val="00A95093"/>
    <w:rsid w:val="00A95232"/>
    <w:rsid w:val="00A9558B"/>
    <w:rsid w:val="00A9604B"/>
    <w:rsid w:val="00A96050"/>
    <w:rsid w:val="00A962CD"/>
    <w:rsid w:val="00A963B1"/>
    <w:rsid w:val="00A9683A"/>
    <w:rsid w:val="00A973AC"/>
    <w:rsid w:val="00A97BB3"/>
    <w:rsid w:val="00A97DA6"/>
    <w:rsid w:val="00A97E60"/>
    <w:rsid w:val="00AA01D1"/>
    <w:rsid w:val="00AA083F"/>
    <w:rsid w:val="00AA0C2E"/>
    <w:rsid w:val="00AA1C9D"/>
    <w:rsid w:val="00AA1D76"/>
    <w:rsid w:val="00AA2D87"/>
    <w:rsid w:val="00AA351A"/>
    <w:rsid w:val="00AA3AC5"/>
    <w:rsid w:val="00AA41CD"/>
    <w:rsid w:val="00AA43DE"/>
    <w:rsid w:val="00AA486E"/>
    <w:rsid w:val="00AA4B96"/>
    <w:rsid w:val="00AA50A3"/>
    <w:rsid w:val="00AA519D"/>
    <w:rsid w:val="00AA52CF"/>
    <w:rsid w:val="00AA53F1"/>
    <w:rsid w:val="00AA54B7"/>
    <w:rsid w:val="00AA5B24"/>
    <w:rsid w:val="00AA618E"/>
    <w:rsid w:val="00AA68C1"/>
    <w:rsid w:val="00AA73C0"/>
    <w:rsid w:val="00AB0197"/>
    <w:rsid w:val="00AB0B62"/>
    <w:rsid w:val="00AB0E8E"/>
    <w:rsid w:val="00AB17A8"/>
    <w:rsid w:val="00AB1D0C"/>
    <w:rsid w:val="00AB1EC8"/>
    <w:rsid w:val="00AB20E6"/>
    <w:rsid w:val="00AB308F"/>
    <w:rsid w:val="00AB3159"/>
    <w:rsid w:val="00AB3B57"/>
    <w:rsid w:val="00AB4179"/>
    <w:rsid w:val="00AB43F2"/>
    <w:rsid w:val="00AB4548"/>
    <w:rsid w:val="00AB4657"/>
    <w:rsid w:val="00AB466D"/>
    <w:rsid w:val="00AB4F55"/>
    <w:rsid w:val="00AB5CC3"/>
    <w:rsid w:val="00AB67A3"/>
    <w:rsid w:val="00AB6871"/>
    <w:rsid w:val="00AB77C9"/>
    <w:rsid w:val="00AB7865"/>
    <w:rsid w:val="00AC0CAA"/>
    <w:rsid w:val="00AC0E5C"/>
    <w:rsid w:val="00AC17C7"/>
    <w:rsid w:val="00AC2015"/>
    <w:rsid w:val="00AC2060"/>
    <w:rsid w:val="00AC206A"/>
    <w:rsid w:val="00AC2751"/>
    <w:rsid w:val="00AC2873"/>
    <w:rsid w:val="00AC2E1F"/>
    <w:rsid w:val="00AC3776"/>
    <w:rsid w:val="00AC39EB"/>
    <w:rsid w:val="00AC41BD"/>
    <w:rsid w:val="00AC4789"/>
    <w:rsid w:val="00AC4F01"/>
    <w:rsid w:val="00AC576F"/>
    <w:rsid w:val="00AC591A"/>
    <w:rsid w:val="00AC63AF"/>
    <w:rsid w:val="00AC673A"/>
    <w:rsid w:val="00AC6C21"/>
    <w:rsid w:val="00AC6EF7"/>
    <w:rsid w:val="00AC78AD"/>
    <w:rsid w:val="00AD0009"/>
    <w:rsid w:val="00AD0249"/>
    <w:rsid w:val="00AD0C8E"/>
    <w:rsid w:val="00AD122B"/>
    <w:rsid w:val="00AD12E2"/>
    <w:rsid w:val="00AD1C1D"/>
    <w:rsid w:val="00AD1E06"/>
    <w:rsid w:val="00AD2969"/>
    <w:rsid w:val="00AD2A9B"/>
    <w:rsid w:val="00AD2CE3"/>
    <w:rsid w:val="00AD345B"/>
    <w:rsid w:val="00AD37D6"/>
    <w:rsid w:val="00AD3A00"/>
    <w:rsid w:val="00AD44E6"/>
    <w:rsid w:val="00AD4A28"/>
    <w:rsid w:val="00AD4C3C"/>
    <w:rsid w:val="00AD4E45"/>
    <w:rsid w:val="00AD5190"/>
    <w:rsid w:val="00AD536D"/>
    <w:rsid w:val="00AD55E5"/>
    <w:rsid w:val="00AD5D60"/>
    <w:rsid w:val="00AD6278"/>
    <w:rsid w:val="00AD6A55"/>
    <w:rsid w:val="00AD6EB2"/>
    <w:rsid w:val="00AD6FC1"/>
    <w:rsid w:val="00AD73CF"/>
    <w:rsid w:val="00AD741F"/>
    <w:rsid w:val="00AD7B14"/>
    <w:rsid w:val="00AD7BC8"/>
    <w:rsid w:val="00AE0618"/>
    <w:rsid w:val="00AE0BBE"/>
    <w:rsid w:val="00AE0D02"/>
    <w:rsid w:val="00AE13A0"/>
    <w:rsid w:val="00AE3342"/>
    <w:rsid w:val="00AE373F"/>
    <w:rsid w:val="00AE3A24"/>
    <w:rsid w:val="00AE3DDA"/>
    <w:rsid w:val="00AE4534"/>
    <w:rsid w:val="00AE4C57"/>
    <w:rsid w:val="00AE563B"/>
    <w:rsid w:val="00AE56B5"/>
    <w:rsid w:val="00AE5DD0"/>
    <w:rsid w:val="00AE671C"/>
    <w:rsid w:val="00AE7964"/>
    <w:rsid w:val="00AF05A8"/>
    <w:rsid w:val="00AF0C79"/>
    <w:rsid w:val="00AF0EFB"/>
    <w:rsid w:val="00AF131A"/>
    <w:rsid w:val="00AF1C53"/>
    <w:rsid w:val="00AF2307"/>
    <w:rsid w:val="00AF25A1"/>
    <w:rsid w:val="00AF28EA"/>
    <w:rsid w:val="00AF33F7"/>
    <w:rsid w:val="00AF362D"/>
    <w:rsid w:val="00AF39A8"/>
    <w:rsid w:val="00AF466C"/>
    <w:rsid w:val="00AF5061"/>
    <w:rsid w:val="00AF524C"/>
    <w:rsid w:val="00AF59D0"/>
    <w:rsid w:val="00AF5A45"/>
    <w:rsid w:val="00AF5CBE"/>
    <w:rsid w:val="00AF651E"/>
    <w:rsid w:val="00AF65F8"/>
    <w:rsid w:val="00AF6736"/>
    <w:rsid w:val="00AF70E2"/>
    <w:rsid w:val="00AF7175"/>
    <w:rsid w:val="00B002CF"/>
    <w:rsid w:val="00B003A4"/>
    <w:rsid w:val="00B00D7F"/>
    <w:rsid w:val="00B011B8"/>
    <w:rsid w:val="00B01BA6"/>
    <w:rsid w:val="00B02234"/>
    <w:rsid w:val="00B0275B"/>
    <w:rsid w:val="00B0296B"/>
    <w:rsid w:val="00B02C31"/>
    <w:rsid w:val="00B0463B"/>
    <w:rsid w:val="00B0481D"/>
    <w:rsid w:val="00B0542A"/>
    <w:rsid w:val="00B05C20"/>
    <w:rsid w:val="00B0700A"/>
    <w:rsid w:val="00B072D2"/>
    <w:rsid w:val="00B07417"/>
    <w:rsid w:val="00B074B8"/>
    <w:rsid w:val="00B07B1F"/>
    <w:rsid w:val="00B10082"/>
    <w:rsid w:val="00B102DD"/>
    <w:rsid w:val="00B103BE"/>
    <w:rsid w:val="00B129F0"/>
    <w:rsid w:val="00B12D6C"/>
    <w:rsid w:val="00B135D1"/>
    <w:rsid w:val="00B13E5F"/>
    <w:rsid w:val="00B140DF"/>
    <w:rsid w:val="00B15585"/>
    <w:rsid w:val="00B155DF"/>
    <w:rsid w:val="00B156B3"/>
    <w:rsid w:val="00B15AAF"/>
    <w:rsid w:val="00B15E04"/>
    <w:rsid w:val="00B15EFE"/>
    <w:rsid w:val="00B16462"/>
    <w:rsid w:val="00B16511"/>
    <w:rsid w:val="00B17100"/>
    <w:rsid w:val="00B176A8"/>
    <w:rsid w:val="00B17730"/>
    <w:rsid w:val="00B208A8"/>
    <w:rsid w:val="00B20A95"/>
    <w:rsid w:val="00B20E46"/>
    <w:rsid w:val="00B21F5C"/>
    <w:rsid w:val="00B224B9"/>
    <w:rsid w:val="00B22B28"/>
    <w:rsid w:val="00B2303C"/>
    <w:rsid w:val="00B23744"/>
    <w:rsid w:val="00B2389C"/>
    <w:rsid w:val="00B23C72"/>
    <w:rsid w:val="00B2456F"/>
    <w:rsid w:val="00B24BC9"/>
    <w:rsid w:val="00B24BF7"/>
    <w:rsid w:val="00B256AB"/>
    <w:rsid w:val="00B2618A"/>
    <w:rsid w:val="00B26341"/>
    <w:rsid w:val="00B26AA5"/>
    <w:rsid w:val="00B27BA4"/>
    <w:rsid w:val="00B27D4D"/>
    <w:rsid w:val="00B30D6B"/>
    <w:rsid w:val="00B31180"/>
    <w:rsid w:val="00B31573"/>
    <w:rsid w:val="00B323B6"/>
    <w:rsid w:val="00B328CB"/>
    <w:rsid w:val="00B32B99"/>
    <w:rsid w:val="00B33192"/>
    <w:rsid w:val="00B33675"/>
    <w:rsid w:val="00B340D6"/>
    <w:rsid w:val="00B342A6"/>
    <w:rsid w:val="00B3468E"/>
    <w:rsid w:val="00B34813"/>
    <w:rsid w:val="00B34A80"/>
    <w:rsid w:val="00B36031"/>
    <w:rsid w:val="00B362BA"/>
    <w:rsid w:val="00B3658F"/>
    <w:rsid w:val="00B37033"/>
    <w:rsid w:val="00B3722D"/>
    <w:rsid w:val="00B37ED8"/>
    <w:rsid w:val="00B4041B"/>
    <w:rsid w:val="00B406C7"/>
    <w:rsid w:val="00B413B2"/>
    <w:rsid w:val="00B4189D"/>
    <w:rsid w:val="00B41AED"/>
    <w:rsid w:val="00B41C74"/>
    <w:rsid w:val="00B422D6"/>
    <w:rsid w:val="00B4252B"/>
    <w:rsid w:val="00B425BA"/>
    <w:rsid w:val="00B42955"/>
    <w:rsid w:val="00B43125"/>
    <w:rsid w:val="00B445D6"/>
    <w:rsid w:val="00B448CC"/>
    <w:rsid w:val="00B44F13"/>
    <w:rsid w:val="00B45501"/>
    <w:rsid w:val="00B461AB"/>
    <w:rsid w:val="00B4684D"/>
    <w:rsid w:val="00B46A39"/>
    <w:rsid w:val="00B46EAA"/>
    <w:rsid w:val="00B46ECC"/>
    <w:rsid w:val="00B4794B"/>
    <w:rsid w:val="00B4798D"/>
    <w:rsid w:val="00B47DEC"/>
    <w:rsid w:val="00B50306"/>
    <w:rsid w:val="00B504E2"/>
    <w:rsid w:val="00B50C06"/>
    <w:rsid w:val="00B50EAD"/>
    <w:rsid w:val="00B50FD2"/>
    <w:rsid w:val="00B5142F"/>
    <w:rsid w:val="00B51958"/>
    <w:rsid w:val="00B51BCB"/>
    <w:rsid w:val="00B522E0"/>
    <w:rsid w:val="00B53539"/>
    <w:rsid w:val="00B539E2"/>
    <w:rsid w:val="00B53C19"/>
    <w:rsid w:val="00B53EB5"/>
    <w:rsid w:val="00B54442"/>
    <w:rsid w:val="00B54618"/>
    <w:rsid w:val="00B550D3"/>
    <w:rsid w:val="00B55262"/>
    <w:rsid w:val="00B55364"/>
    <w:rsid w:val="00B553A3"/>
    <w:rsid w:val="00B560D3"/>
    <w:rsid w:val="00B600AD"/>
    <w:rsid w:val="00B604F7"/>
    <w:rsid w:val="00B60E64"/>
    <w:rsid w:val="00B61AAB"/>
    <w:rsid w:val="00B61EB6"/>
    <w:rsid w:val="00B62182"/>
    <w:rsid w:val="00B62389"/>
    <w:rsid w:val="00B62A70"/>
    <w:rsid w:val="00B62EAD"/>
    <w:rsid w:val="00B646BE"/>
    <w:rsid w:val="00B64A09"/>
    <w:rsid w:val="00B65506"/>
    <w:rsid w:val="00B6592A"/>
    <w:rsid w:val="00B66BCC"/>
    <w:rsid w:val="00B6733E"/>
    <w:rsid w:val="00B708F7"/>
    <w:rsid w:val="00B709B4"/>
    <w:rsid w:val="00B70C1B"/>
    <w:rsid w:val="00B71F33"/>
    <w:rsid w:val="00B71FC2"/>
    <w:rsid w:val="00B72236"/>
    <w:rsid w:val="00B7251D"/>
    <w:rsid w:val="00B727C6"/>
    <w:rsid w:val="00B72C4B"/>
    <w:rsid w:val="00B72E58"/>
    <w:rsid w:val="00B734F9"/>
    <w:rsid w:val="00B736A4"/>
    <w:rsid w:val="00B7411C"/>
    <w:rsid w:val="00B74C58"/>
    <w:rsid w:val="00B750D9"/>
    <w:rsid w:val="00B752DB"/>
    <w:rsid w:val="00B7569A"/>
    <w:rsid w:val="00B75B6D"/>
    <w:rsid w:val="00B76101"/>
    <w:rsid w:val="00B761F3"/>
    <w:rsid w:val="00B77076"/>
    <w:rsid w:val="00B777BE"/>
    <w:rsid w:val="00B77E5D"/>
    <w:rsid w:val="00B803B9"/>
    <w:rsid w:val="00B809AE"/>
    <w:rsid w:val="00B809CF"/>
    <w:rsid w:val="00B80BCC"/>
    <w:rsid w:val="00B80CD1"/>
    <w:rsid w:val="00B81307"/>
    <w:rsid w:val="00B81319"/>
    <w:rsid w:val="00B814FC"/>
    <w:rsid w:val="00B81619"/>
    <w:rsid w:val="00B82E98"/>
    <w:rsid w:val="00B8341B"/>
    <w:rsid w:val="00B84240"/>
    <w:rsid w:val="00B849E6"/>
    <w:rsid w:val="00B85A20"/>
    <w:rsid w:val="00B87EEF"/>
    <w:rsid w:val="00B903EA"/>
    <w:rsid w:val="00B90460"/>
    <w:rsid w:val="00B90F10"/>
    <w:rsid w:val="00B92394"/>
    <w:rsid w:val="00B947D2"/>
    <w:rsid w:val="00B94B84"/>
    <w:rsid w:val="00B94FD4"/>
    <w:rsid w:val="00B95160"/>
    <w:rsid w:val="00B95258"/>
    <w:rsid w:val="00B952E8"/>
    <w:rsid w:val="00B95EC5"/>
    <w:rsid w:val="00B9798D"/>
    <w:rsid w:val="00BA00F7"/>
    <w:rsid w:val="00BA02E5"/>
    <w:rsid w:val="00BA0EA3"/>
    <w:rsid w:val="00BA0EC5"/>
    <w:rsid w:val="00BA1977"/>
    <w:rsid w:val="00BA1E54"/>
    <w:rsid w:val="00BA24E4"/>
    <w:rsid w:val="00BA2BE7"/>
    <w:rsid w:val="00BA2F15"/>
    <w:rsid w:val="00BA33FE"/>
    <w:rsid w:val="00BA47BB"/>
    <w:rsid w:val="00BA497F"/>
    <w:rsid w:val="00BA54C0"/>
    <w:rsid w:val="00BA54CE"/>
    <w:rsid w:val="00BA5721"/>
    <w:rsid w:val="00BA600C"/>
    <w:rsid w:val="00BA608E"/>
    <w:rsid w:val="00BA695A"/>
    <w:rsid w:val="00BB0313"/>
    <w:rsid w:val="00BB0417"/>
    <w:rsid w:val="00BB0FAF"/>
    <w:rsid w:val="00BB1B4B"/>
    <w:rsid w:val="00BB2283"/>
    <w:rsid w:val="00BB2F3C"/>
    <w:rsid w:val="00BB3410"/>
    <w:rsid w:val="00BB355B"/>
    <w:rsid w:val="00BB3B42"/>
    <w:rsid w:val="00BB3D0F"/>
    <w:rsid w:val="00BB4F7B"/>
    <w:rsid w:val="00BB53EE"/>
    <w:rsid w:val="00BB53F7"/>
    <w:rsid w:val="00BB577D"/>
    <w:rsid w:val="00BB6B8E"/>
    <w:rsid w:val="00BB6CFA"/>
    <w:rsid w:val="00BB7830"/>
    <w:rsid w:val="00BB7FB2"/>
    <w:rsid w:val="00BC0323"/>
    <w:rsid w:val="00BC0496"/>
    <w:rsid w:val="00BC12E8"/>
    <w:rsid w:val="00BC1413"/>
    <w:rsid w:val="00BC1CAA"/>
    <w:rsid w:val="00BC2089"/>
    <w:rsid w:val="00BC220E"/>
    <w:rsid w:val="00BC267C"/>
    <w:rsid w:val="00BC29C7"/>
    <w:rsid w:val="00BC2D47"/>
    <w:rsid w:val="00BC2EC0"/>
    <w:rsid w:val="00BC3179"/>
    <w:rsid w:val="00BC3C11"/>
    <w:rsid w:val="00BC42EC"/>
    <w:rsid w:val="00BC4C46"/>
    <w:rsid w:val="00BC53D3"/>
    <w:rsid w:val="00BC54B3"/>
    <w:rsid w:val="00BC69B6"/>
    <w:rsid w:val="00BD00C2"/>
    <w:rsid w:val="00BD0CCD"/>
    <w:rsid w:val="00BD0F86"/>
    <w:rsid w:val="00BD12D2"/>
    <w:rsid w:val="00BD2289"/>
    <w:rsid w:val="00BD38F3"/>
    <w:rsid w:val="00BD3E45"/>
    <w:rsid w:val="00BD4C27"/>
    <w:rsid w:val="00BD4C76"/>
    <w:rsid w:val="00BD5A3F"/>
    <w:rsid w:val="00BD5C90"/>
    <w:rsid w:val="00BD5E0E"/>
    <w:rsid w:val="00BD6923"/>
    <w:rsid w:val="00BD6EF9"/>
    <w:rsid w:val="00BD7342"/>
    <w:rsid w:val="00BE0234"/>
    <w:rsid w:val="00BE0BCF"/>
    <w:rsid w:val="00BE0CCB"/>
    <w:rsid w:val="00BE219C"/>
    <w:rsid w:val="00BE2785"/>
    <w:rsid w:val="00BE2A00"/>
    <w:rsid w:val="00BE330A"/>
    <w:rsid w:val="00BE3761"/>
    <w:rsid w:val="00BE3AF4"/>
    <w:rsid w:val="00BE3D37"/>
    <w:rsid w:val="00BE405B"/>
    <w:rsid w:val="00BE4D72"/>
    <w:rsid w:val="00BE515E"/>
    <w:rsid w:val="00BE51F7"/>
    <w:rsid w:val="00BE5FEE"/>
    <w:rsid w:val="00BE6777"/>
    <w:rsid w:val="00BE68CE"/>
    <w:rsid w:val="00BE7782"/>
    <w:rsid w:val="00BE7C13"/>
    <w:rsid w:val="00BF018A"/>
    <w:rsid w:val="00BF0817"/>
    <w:rsid w:val="00BF15BB"/>
    <w:rsid w:val="00BF22E9"/>
    <w:rsid w:val="00BF2C45"/>
    <w:rsid w:val="00BF31D5"/>
    <w:rsid w:val="00BF42F5"/>
    <w:rsid w:val="00BF474F"/>
    <w:rsid w:val="00BF4815"/>
    <w:rsid w:val="00BF4827"/>
    <w:rsid w:val="00BF4ACD"/>
    <w:rsid w:val="00BF4BB3"/>
    <w:rsid w:val="00BF56B5"/>
    <w:rsid w:val="00BF5AC5"/>
    <w:rsid w:val="00BF6D26"/>
    <w:rsid w:val="00BF79EE"/>
    <w:rsid w:val="00C018F8"/>
    <w:rsid w:val="00C025D2"/>
    <w:rsid w:val="00C03E32"/>
    <w:rsid w:val="00C04229"/>
    <w:rsid w:val="00C0479C"/>
    <w:rsid w:val="00C051EC"/>
    <w:rsid w:val="00C05BBB"/>
    <w:rsid w:val="00C05E53"/>
    <w:rsid w:val="00C05F45"/>
    <w:rsid w:val="00C070F6"/>
    <w:rsid w:val="00C10888"/>
    <w:rsid w:val="00C10DEE"/>
    <w:rsid w:val="00C10F55"/>
    <w:rsid w:val="00C12B80"/>
    <w:rsid w:val="00C13F2D"/>
    <w:rsid w:val="00C151E7"/>
    <w:rsid w:val="00C154DB"/>
    <w:rsid w:val="00C157D8"/>
    <w:rsid w:val="00C16744"/>
    <w:rsid w:val="00C16990"/>
    <w:rsid w:val="00C16BFF"/>
    <w:rsid w:val="00C170C0"/>
    <w:rsid w:val="00C17D71"/>
    <w:rsid w:val="00C20668"/>
    <w:rsid w:val="00C209D1"/>
    <w:rsid w:val="00C20AAF"/>
    <w:rsid w:val="00C20B23"/>
    <w:rsid w:val="00C2195B"/>
    <w:rsid w:val="00C21DF4"/>
    <w:rsid w:val="00C230B2"/>
    <w:rsid w:val="00C23268"/>
    <w:rsid w:val="00C2330D"/>
    <w:rsid w:val="00C236AF"/>
    <w:rsid w:val="00C23D87"/>
    <w:rsid w:val="00C2467C"/>
    <w:rsid w:val="00C248D0"/>
    <w:rsid w:val="00C24AD4"/>
    <w:rsid w:val="00C2551B"/>
    <w:rsid w:val="00C25F30"/>
    <w:rsid w:val="00C27793"/>
    <w:rsid w:val="00C2782D"/>
    <w:rsid w:val="00C279B1"/>
    <w:rsid w:val="00C3137E"/>
    <w:rsid w:val="00C31DE8"/>
    <w:rsid w:val="00C32156"/>
    <w:rsid w:val="00C3297A"/>
    <w:rsid w:val="00C331B0"/>
    <w:rsid w:val="00C33340"/>
    <w:rsid w:val="00C33C91"/>
    <w:rsid w:val="00C33E70"/>
    <w:rsid w:val="00C35056"/>
    <w:rsid w:val="00C356FB"/>
    <w:rsid w:val="00C3578C"/>
    <w:rsid w:val="00C3596D"/>
    <w:rsid w:val="00C35FE5"/>
    <w:rsid w:val="00C36006"/>
    <w:rsid w:val="00C36F50"/>
    <w:rsid w:val="00C36FDF"/>
    <w:rsid w:val="00C37286"/>
    <w:rsid w:val="00C37348"/>
    <w:rsid w:val="00C3743F"/>
    <w:rsid w:val="00C375D8"/>
    <w:rsid w:val="00C4007B"/>
    <w:rsid w:val="00C405FA"/>
    <w:rsid w:val="00C41291"/>
    <w:rsid w:val="00C413D7"/>
    <w:rsid w:val="00C4145B"/>
    <w:rsid w:val="00C415A3"/>
    <w:rsid w:val="00C41BBC"/>
    <w:rsid w:val="00C41F6A"/>
    <w:rsid w:val="00C424A9"/>
    <w:rsid w:val="00C431F6"/>
    <w:rsid w:val="00C43381"/>
    <w:rsid w:val="00C43A90"/>
    <w:rsid w:val="00C44168"/>
    <w:rsid w:val="00C4434F"/>
    <w:rsid w:val="00C449C4"/>
    <w:rsid w:val="00C44C31"/>
    <w:rsid w:val="00C45132"/>
    <w:rsid w:val="00C452BD"/>
    <w:rsid w:val="00C454DC"/>
    <w:rsid w:val="00C4600F"/>
    <w:rsid w:val="00C46250"/>
    <w:rsid w:val="00C46641"/>
    <w:rsid w:val="00C46725"/>
    <w:rsid w:val="00C46A6F"/>
    <w:rsid w:val="00C47477"/>
    <w:rsid w:val="00C479FE"/>
    <w:rsid w:val="00C5054A"/>
    <w:rsid w:val="00C50920"/>
    <w:rsid w:val="00C50BB8"/>
    <w:rsid w:val="00C51939"/>
    <w:rsid w:val="00C51D40"/>
    <w:rsid w:val="00C52CC0"/>
    <w:rsid w:val="00C52D6F"/>
    <w:rsid w:val="00C52F9C"/>
    <w:rsid w:val="00C53565"/>
    <w:rsid w:val="00C5385D"/>
    <w:rsid w:val="00C53912"/>
    <w:rsid w:val="00C53976"/>
    <w:rsid w:val="00C53AE2"/>
    <w:rsid w:val="00C53EC0"/>
    <w:rsid w:val="00C55196"/>
    <w:rsid w:val="00C5661B"/>
    <w:rsid w:val="00C56D1C"/>
    <w:rsid w:val="00C56E4F"/>
    <w:rsid w:val="00C57739"/>
    <w:rsid w:val="00C5787D"/>
    <w:rsid w:val="00C57BC7"/>
    <w:rsid w:val="00C57F52"/>
    <w:rsid w:val="00C60A41"/>
    <w:rsid w:val="00C616E2"/>
    <w:rsid w:val="00C61A6E"/>
    <w:rsid w:val="00C62E3A"/>
    <w:rsid w:val="00C63A0F"/>
    <w:rsid w:val="00C63D5C"/>
    <w:rsid w:val="00C657BE"/>
    <w:rsid w:val="00C67088"/>
    <w:rsid w:val="00C672FC"/>
    <w:rsid w:val="00C675BB"/>
    <w:rsid w:val="00C708B9"/>
    <w:rsid w:val="00C71477"/>
    <w:rsid w:val="00C71716"/>
    <w:rsid w:val="00C725D2"/>
    <w:rsid w:val="00C7283C"/>
    <w:rsid w:val="00C72978"/>
    <w:rsid w:val="00C72A8E"/>
    <w:rsid w:val="00C72F94"/>
    <w:rsid w:val="00C73CF7"/>
    <w:rsid w:val="00C74354"/>
    <w:rsid w:val="00C74462"/>
    <w:rsid w:val="00C74526"/>
    <w:rsid w:val="00C745CB"/>
    <w:rsid w:val="00C748F2"/>
    <w:rsid w:val="00C74D1E"/>
    <w:rsid w:val="00C75039"/>
    <w:rsid w:val="00C752F6"/>
    <w:rsid w:val="00C75404"/>
    <w:rsid w:val="00C75609"/>
    <w:rsid w:val="00C769BB"/>
    <w:rsid w:val="00C7713B"/>
    <w:rsid w:val="00C80A7E"/>
    <w:rsid w:val="00C80C95"/>
    <w:rsid w:val="00C8149F"/>
    <w:rsid w:val="00C82286"/>
    <w:rsid w:val="00C82B6E"/>
    <w:rsid w:val="00C83575"/>
    <w:rsid w:val="00C84254"/>
    <w:rsid w:val="00C84892"/>
    <w:rsid w:val="00C85514"/>
    <w:rsid w:val="00C85CFC"/>
    <w:rsid w:val="00C85F1A"/>
    <w:rsid w:val="00C86A3F"/>
    <w:rsid w:val="00C86D77"/>
    <w:rsid w:val="00C878D1"/>
    <w:rsid w:val="00C87C21"/>
    <w:rsid w:val="00C87CE4"/>
    <w:rsid w:val="00C90B18"/>
    <w:rsid w:val="00C90C1A"/>
    <w:rsid w:val="00C90CD8"/>
    <w:rsid w:val="00C90CDD"/>
    <w:rsid w:val="00C9130C"/>
    <w:rsid w:val="00C9172B"/>
    <w:rsid w:val="00C91742"/>
    <w:rsid w:val="00C9192C"/>
    <w:rsid w:val="00C92800"/>
    <w:rsid w:val="00C9371F"/>
    <w:rsid w:val="00C93A60"/>
    <w:rsid w:val="00C93A90"/>
    <w:rsid w:val="00C93E00"/>
    <w:rsid w:val="00C94C5E"/>
    <w:rsid w:val="00C94E75"/>
    <w:rsid w:val="00C94F5B"/>
    <w:rsid w:val="00C95027"/>
    <w:rsid w:val="00C95653"/>
    <w:rsid w:val="00C95DF3"/>
    <w:rsid w:val="00C961DF"/>
    <w:rsid w:val="00C965E9"/>
    <w:rsid w:val="00C96F4C"/>
    <w:rsid w:val="00CA0114"/>
    <w:rsid w:val="00CA06AA"/>
    <w:rsid w:val="00CA0864"/>
    <w:rsid w:val="00CA17D1"/>
    <w:rsid w:val="00CA1F8D"/>
    <w:rsid w:val="00CA255B"/>
    <w:rsid w:val="00CA3434"/>
    <w:rsid w:val="00CA39A6"/>
    <w:rsid w:val="00CA458D"/>
    <w:rsid w:val="00CA4B2A"/>
    <w:rsid w:val="00CA4B49"/>
    <w:rsid w:val="00CA6BA5"/>
    <w:rsid w:val="00CA7541"/>
    <w:rsid w:val="00CA7EA1"/>
    <w:rsid w:val="00CB0404"/>
    <w:rsid w:val="00CB0C71"/>
    <w:rsid w:val="00CB10C9"/>
    <w:rsid w:val="00CB1492"/>
    <w:rsid w:val="00CB17BE"/>
    <w:rsid w:val="00CB1A70"/>
    <w:rsid w:val="00CB1DB3"/>
    <w:rsid w:val="00CB269B"/>
    <w:rsid w:val="00CB2A06"/>
    <w:rsid w:val="00CB2A20"/>
    <w:rsid w:val="00CB2DBC"/>
    <w:rsid w:val="00CB2FF8"/>
    <w:rsid w:val="00CB4AF1"/>
    <w:rsid w:val="00CB61A1"/>
    <w:rsid w:val="00CB66D0"/>
    <w:rsid w:val="00CB693B"/>
    <w:rsid w:val="00CB71B0"/>
    <w:rsid w:val="00CB7824"/>
    <w:rsid w:val="00CB7B73"/>
    <w:rsid w:val="00CB7DE5"/>
    <w:rsid w:val="00CC04E5"/>
    <w:rsid w:val="00CC0886"/>
    <w:rsid w:val="00CC1924"/>
    <w:rsid w:val="00CC1970"/>
    <w:rsid w:val="00CC1CA7"/>
    <w:rsid w:val="00CC1CE8"/>
    <w:rsid w:val="00CC1E34"/>
    <w:rsid w:val="00CC1F79"/>
    <w:rsid w:val="00CC22D1"/>
    <w:rsid w:val="00CC2488"/>
    <w:rsid w:val="00CC2B8B"/>
    <w:rsid w:val="00CC33FF"/>
    <w:rsid w:val="00CC3EDD"/>
    <w:rsid w:val="00CC4025"/>
    <w:rsid w:val="00CC4458"/>
    <w:rsid w:val="00CC44F8"/>
    <w:rsid w:val="00CC48F1"/>
    <w:rsid w:val="00CC4AEB"/>
    <w:rsid w:val="00CC50B6"/>
    <w:rsid w:val="00CC58C0"/>
    <w:rsid w:val="00CC58C2"/>
    <w:rsid w:val="00CC65D9"/>
    <w:rsid w:val="00CC72FF"/>
    <w:rsid w:val="00CC7E70"/>
    <w:rsid w:val="00CD0010"/>
    <w:rsid w:val="00CD0622"/>
    <w:rsid w:val="00CD0649"/>
    <w:rsid w:val="00CD071F"/>
    <w:rsid w:val="00CD2856"/>
    <w:rsid w:val="00CD2B5E"/>
    <w:rsid w:val="00CD2FEE"/>
    <w:rsid w:val="00CD4082"/>
    <w:rsid w:val="00CD4860"/>
    <w:rsid w:val="00CD4935"/>
    <w:rsid w:val="00CD516E"/>
    <w:rsid w:val="00CD5A91"/>
    <w:rsid w:val="00CD5AD4"/>
    <w:rsid w:val="00CD6019"/>
    <w:rsid w:val="00CD65F5"/>
    <w:rsid w:val="00CD664A"/>
    <w:rsid w:val="00CD6845"/>
    <w:rsid w:val="00CD72EA"/>
    <w:rsid w:val="00CD7A13"/>
    <w:rsid w:val="00CE03B9"/>
    <w:rsid w:val="00CE073C"/>
    <w:rsid w:val="00CE0CF1"/>
    <w:rsid w:val="00CE1B13"/>
    <w:rsid w:val="00CE1F53"/>
    <w:rsid w:val="00CE1FF7"/>
    <w:rsid w:val="00CE2075"/>
    <w:rsid w:val="00CE237D"/>
    <w:rsid w:val="00CE2433"/>
    <w:rsid w:val="00CE3094"/>
    <w:rsid w:val="00CE4288"/>
    <w:rsid w:val="00CE42AC"/>
    <w:rsid w:val="00CE4D24"/>
    <w:rsid w:val="00CE4E03"/>
    <w:rsid w:val="00CE558F"/>
    <w:rsid w:val="00CE5BE9"/>
    <w:rsid w:val="00CE6114"/>
    <w:rsid w:val="00CE6271"/>
    <w:rsid w:val="00CE7112"/>
    <w:rsid w:val="00CE7269"/>
    <w:rsid w:val="00CE72C1"/>
    <w:rsid w:val="00CE73F6"/>
    <w:rsid w:val="00CE790D"/>
    <w:rsid w:val="00CE799D"/>
    <w:rsid w:val="00CE7AC3"/>
    <w:rsid w:val="00CF1B16"/>
    <w:rsid w:val="00CF1BBA"/>
    <w:rsid w:val="00CF1D74"/>
    <w:rsid w:val="00CF21C6"/>
    <w:rsid w:val="00CF31AC"/>
    <w:rsid w:val="00CF33B3"/>
    <w:rsid w:val="00CF3705"/>
    <w:rsid w:val="00CF3730"/>
    <w:rsid w:val="00CF3891"/>
    <w:rsid w:val="00CF3B27"/>
    <w:rsid w:val="00CF3F90"/>
    <w:rsid w:val="00CF4127"/>
    <w:rsid w:val="00CF4602"/>
    <w:rsid w:val="00CF4692"/>
    <w:rsid w:val="00CF4B42"/>
    <w:rsid w:val="00CF4BAA"/>
    <w:rsid w:val="00CF52FF"/>
    <w:rsid w:val="00CF6684"/>
    <w:rsid w:val="00CF6B69"/>
    <w:rsid w:val="00CF6ED0"/>
    <w:rsid w:val="00CF6F19"/>
    <w:rsid w:val="00CF7AEE"/>
    <w:rsid w:val="00CF7F83"/>
    <w:rsid w:val="00D0135D"/>
    <w:rsid w:val="00D013AB"/>
    <w:rsid w:val="00D01401"/>
    <w:rsid w:val="00D01515"/>
    <w:rsid w:val="00D01DB5"/>
    <w:rsid w:val="00D01DC7"/>
    <w:rsid w:val="00D0200B"/>
    <w:rsid w:val="00D021F1"/>
    <w:rsid w:val="00D02AD6"/>
    <w:rsid w:val="00D03291"/>
    <w:rsid w:val="00D0356D"/>
    <w:rsid w:val="00D038A7"/>
    <w:rsid w:val="00D03983"/>
    <w:rsid w:val="00D03AD7"/>
    <w:rsid w:val="00D03AF3"/>
    <w:rsid w:val="00D03F01"/>
    <w:rsid w:val="00D04FB8"/>
    <w:rsid w:val="00D05BBC"/>
    <w:rsid w:val="00D05FB8"/>
    <w:rsid w:val="00D063CD"/>
    <w:rsid w:val="00D06448"/>
    <w:rsid w:val="00D06BD4"/>
    <w:rsid w:val="00D0702C"/>
    <w:rsid w:val="00D07067"/>
    <w:rsid w:val="00D077D4"/>
    <w:rsid w:val="00D07BD5"/>
    <w:rsid w:val="00D10071"/>
    <w:rsid w:val="00D1219A"/>
    <w:rsid w:val="00D134A8"/>
    <w:rsid w:val="00D14148"/>
    <w:rsid w:val="00D141D6"/>
    <w:rsid w:val="00D14434"/>
    <w:rsid w:val="00D14A85"/>
    <w:rsid w:val="00D154B7"/>
    <w:rsid w:val="00D15F21"/>
    <w:rsid w:val="00D1629A"/>
    <w:rsid w:val="00D1654B"/>
    <w:rsid w:val="00D16662"/>
    <w:rsid w:val="00D16BCA"/>
    <w:rsid w:val="00D171E7"/>
    <w:rsid w:val="00D17A32"/>
    <w:rsid w:val="00D17AA2"/>
    <w:rsid w:val="00D17F50"/>
    <w:rsid w:val="00D20C5E"/>
    <w:rsid w:val="00D2107C"/>
    <w:rsid w:val="00D2131B"/>
    <w:rsid w:val="00D215AC"/>
    <w:rsid w:val="00D217E4"/>
    <w:rsid w:val="00D21966"/>
    <w:rsid w:val="00D22232"/>
    <w:rsid w:val="00D225A6"/>
    <w:rsid w:val="00D22A29"/>
    <w:rsid w:val="00D240B5"/>
    <w:rsid w:val="00D24CDB"/>
    <w:rsid w:val="00D24D86"/>
    <w:rsid w:val="00D24FDB"/>
    <w:rsid w:val="00D2527C"/>
    <w:rsid w:val="00D26196"/>
    <w:rsid w:val="00D266E9"/>
    <w:rsid w:val="00D26B2E"/>
    <w:rsid w:val="00D271BC"/>
    <w:rsid w:val="00D2768A"/>
    <w:rsid w:val="00D306E8"/>
    <w:rsid w:val="00D3084C"/>
    <w:rsid w:val="00D30AA3"/>
    <w:rsid w:val="00D312DF"/>
    <w:rsid w:val="00D31323"/>
    <w:rsid w:val="00D31BEE"/>
    <w:rsid w:val="00D32839"/>
    <w:rsid w:val="00D33A23"/>
    <w:rsid w:val="00D34138"/>
    <w:rsid w:val="00D34EE8"/>
    <w:rsid w:val="00D34F20"/>
    <w:rsid w:val="00D35252"/>
    <w:rsid w:val="00D360B2"/>
    <w:rsid w:val="00D3681E"/>
    <w:rsid w:val="00D37443"/>
    <w:rsid w:val="00D37515"/>
    <w:rsid w:val="00D37636"/>
    <w:rsid w:val="00D3798C"/>
    <w:rsid w:val="00D400F3"/>
    <w:rsid w:val="00D403C2"/>
    <w:rsid w:val="00D40668"/>
    <w:rsid w:val="00D40918"/>
    <w:rsid w:val="00D40B26"/>
    <w:rsid w:val="00D41440"/>
    <w:rsid w:val="00D430AF"/>
    <w:rsid w:val="00D43446"/>
    <w:rsid w:val="00D435FE"/>
    <w:rsid w:val="00D43940"/>
    <w:rsid w:val="00D43967"/>
    <w:rsid w:val="00D43BCA"/>
    <w:rsid w:val="00D43DEA"/>
    <w:rsid w:val="00D443DB"/>
    <w:rsid w:val="00D44CD1"/>
    <w:rsid w:val="00D44E90"/>
    <w:rsid w:val="00D458D2"/>
    <w:rsid w:val="00D46065"/>
    <w:rsid w:val="00D462F0"/>
    <w:rsid w:val="00D46999"/>
    <w:rsid w:val="00D47749"/>
    <w:rsid w:val="00D47879"/>
    <w:rsid w:val="00D47E01"/>
    <w:rsid w:val="00D5035F"/>
    <w:rsid w:val="00D50900"/>
    <w:rsid w:val="00D50A3D"/>
    <w:rsid w:val="00D52AC6"/>
    <w:rsid w:val="00D530FE"/>
    <w:rsid w:val="00D543A4"/>
    <w:rsid w:val="00D5462C"/>
    <w:rsid w:val="00D54E73"/>
    <w:rsid w:val="00D555CB"/>
    <w:rsid w:val="00D55DAC"/>
    <w:rsid w:val="00D565A1"/>
    <w:rsid w:val="00D56C28"/>
    <w:rsid w:val="00D56EAA"/>
    <w:rsid w:val="00D570B4"/>
    <w:rsid w:val="00D572FE"/>
    <w:rsid w:val="00D577A7"/>
    <w:rsid w:val="00D602AB"/>
    <w:rsid w:val="00D602DC"/>
    <w:rsid w:val="00D61580"/>
    <w:rsid w:val="00D618C2"/>
    <w:rsid w:val="00D62167"/>
    <w:rsid w:val="00D62340"/>
    <w:rsid w:val="00D627DD"/>
    <w:rsid w:val="00D62F5D"/>
    <w:rsid w:val="00D632F9"/>
    <w:rsid w:val="00D64C5D"/>
    <w:rsid w:val="00D65741"/>
    <w:rsid w:val="00D6675E"/>
    <w:rsid w:val="00D67018"/>
    <w:rsid w:val="00D6742D"/>
    <w:rsid w:val="00D67680"/>
    <w:rsid w:val="00D6788A"/>
    <w:rsid w:val="00D67F38"/>
    <w:rsid w:val="00D704C9"/>
    <w:rsid w:val="00D72B27"/>
    <w:rsid w:val="00D72C0D"/>
    <w:rsid w:val="00D72C37"/>
    <w:rsid w:val="00D72F21"/>
    <w:rsid w:val="00D73747"/>
    <w:rsid w:val="00D7490A"/>
    <w:rsid w:val="00D74C4C"/>
    <w:rsid w:val="00D7531F"/>
    <w:rsid w:val="00D75A8D"/>
    <w:rsid w:val="00D75B77"/>
    <w:rsid w:val="00D762C7"/>
    <w:rsid w:val="00D7671C"/>
    <w:rsid w:val="00D7688B"/>
    <w:rsid w:val="00D76F4D"/>
    <w:rsid w:val="00D771AE"/>
    <w:rsid w:val="00D773C6"/>
    <w:rsid w:val="00D7768A"/>
    <w:rsid w:val="00D80254"/>
    <w:rsid w:val="00D804B5"/>
    <w:rsid w:val="00D80AE1"/>
    <w:rsid w:val="00D80CC7"/>
    <w:rsid w:val="00D810AC"/>
    <w:rsid w:val="00D8170C"/>
    <w:rsid w:val="00D81750"/>
    <w:rsid w:val="00D81C0E"/>
    <w:rsid w:val="00D81D91"/>
    <w:rsid w:val="00D832FA"/>
    <w:rsid w:val="00D8372E"/>
    <w:rsid w:val="00D84924"/>
    <w:rsid w:val="00D8498D"/>
    <w:rsid w:val="00D84B55"/>
    <w:rsid w:val="00D84C62"/>
    <w:rsid w:val="00D84D09"/>
    <w:rsid w:val="00D8531A"/>
    <w:rsid w:val="00D85B7B"/>
    <w:rsid w:val="00D863B1"/>
    <w:rsid w:val="00D86B60"/>
    <w:rsid w:val="00D875BA"/>
    <w:rsid w:val="00D87A33"/>
    <w:rsid w:val="00D9014E"/>
    <w:rsid w:val="00D903D1"/>
    <w:rsid w:val="00D92186"/>
    <w:rsid w:val="00D929F2"/>
    <w:rsid w:val="00D92CAF"/>
    <w:rsid w:val="00D93009"/>
    <w:rsid w:val="00D93A76"/>
    <w:rsid w:val="00D93FFE"/>
    <w:rsid w:val="00D94197"/>
    <w:rsid w:val="00D944D5"/>
    <w:rsid w:val="00D9476A"/>
    <w:rsid w:val="00D952EF"/>
    <w:rsid w:val="00D95A50"/>
    <w:rsid w:val="00D95C8E"/>
    <w:rsid w:val="00D963AE"/>
    <w:rsid w:val="00D9662C"/>
    <w:rsid w:val="00D96A07"/>
    <w:rsid w:val="00D97004"/>
    <w:rsid w:val="00D97584"/>
    <w:rsid w:val="00DA0305"/>
    <w:rsid w:val="00DA0D6E"/>
    <w:rsid w:val="00DA15DA"/>
    <w:rsid w:val="00DA1BB3"/>
    <w:rsid w:val="00DA1DF6"/>
    <w:rsid w:val="00DA1E45"/>
    <w:rsid w:val="00DA28B4"/>
    <w:rsid w:val="00DA2C51"/>
    <w:rsid w:val="00DA324E"/>
    <w:rsid w:val="00DA39E3"/>
    <w:rsid w:val="00DA4E09"/>
    <w:rsid w:val="00DA4EB9"/>
    <w:rsid w:val="00DA6145"/>
    <w:rsid w:val="00DA68C4"/>
    <w:rsid w:val="00DB0C9A"/>
    <w:rsid w:val="00DB1C75"/>
    <w:rsid w:val="00DB24D4"/>
    <w:rsid w:val="00DB35C6"/>
    <w:rsid w:val="00DB5767"/>
    <w:rsid w:val="00DB592F"/>
    <w:rsid w:val="00DB5E44"/>
    <w:rsid w:val="00DB5FB8"/>
    <w:rsid w:val="00DB60C3"/>
    <w:rsid w:val="00DB6DAB"/>
    <w:rsid w:val="00DB737A"/>
    <w:rsid w:val="00DB76E3"/>
    <w:rsid w:val="00DB7C49"/>
    <w:rsid w:val="00DC0487"/>
    <w:rsid w:val="00DC0488"/>
    <w:rsid w:val="00DC054D"/>
    <w:rsid w:val="00DC0579"/>
    <w:rsid w:val="00DC1057"/>
    <w:rsid w:val="00DC1713"/>
    <w:rsid w:val="00DC18F3"/>
    <w:rsid w:val="00DC2204"/>
    <w:rsid w:val="00DC266F"/>
    <w:rsid w:val="00DC27D5"/>
    <w:rsid w:val="00DC2922"/>
    <w:rsid w:val="00DC29F4"/>
    <w:rsid w:val="00DC2DF9"/>
    <w:rsid w:val="00DC445C"/>
    <w:rsid w:val="00DC469E"/>
    <w:rsid w:val="00DC4BF0"/>
    <w:rsid w:val="00DC4C10"/>
    <w:rsid w:val="00DC50A7"/>
    <w:rsid w:val="00DC632A"/>
    <w:rsid w:val="00DC638A"/>
    <w:rsid w:val="00DC7239"/>
    <w:rsid w:val="00DC7645"/>
    <w:rsid w:val="00DD0F4D"/>
    <w:rsid w:val="00DD11D7"/>
    <w:rsid w:val="00DD15D6"/>
    <w:rsid w:val="00DD17B8"/>
    <w:rsid w:val="00DD1C61"/>
    <w:rsid w:val="00DD1DB0"/>
    <w:rsid w:val="00DD27EC"/>
    <w:rsid w:val="00DD2B2C"/>
    <w:rsid w:val="00DD3FDC"/>
    <w:rsid w:val="00DD427A"/>
    <w:rsid w:val="00DD4AAD"/>
    <w:rsid w:val="00DD50DF"/>
    <w:rsid w:val="00DD5108"/>
    <w:rsid w:val="00DD58AB"/>
    <w:rsid w:val="00DD6043"/>
    <w:rsid w:val="00DD64EB"/>
    <w:rsid w:val="00DD655C"/>
    <w:rsid w:val="00DD66AB"/>
    <w:rsid w:val="00DD69EC"/>
    <w:rsid w:val="00DD7702"/>
    <w:rsid w:val="00DD7F8D"/>
    <w:rsid w:val="00DE0AAB"/>
    <w:rsid w:val="00DE1053"/>
    <w:rsid w:val="00DE116B"/>
    <w:rsid w:val="00DE15AF"/>
    <w:rsid w:val="00DE3031"/>
    <w:rsid w:val="00DE39E9"/>
    <w:rsid w:val="00DE3EDF"/>
    <w:rsid w:val="00DE3FE0"/>
    <w:rsid w:val="00DE4675"/>
    <w:rsid w:val="00DE4CF6"/>
    <w:rsid w:val="00DE4F1B"/>
    <w:rsid w:val="00DE50CA"/>
    <w:rsid w:val="00DE54AF"/>
    <w:rsid w:val="00DE5B9A"/>
    <w:rsid w:val="00DE66F4"/>
    <w:rsid w:val="00DE6D46"/>
    <w:rsid w:val="00DE701C"/>
    <w:rsid w:val="00DE720F"/>
    <w:rsid w:val="00DE7279"/>
    <w:rsid w:val="00DE76A2"/>
    <w:rsid w:val="00DE7F55"/>
    <w:rsid w:val="00DF0E02"/>
    <w:rsid w:val="00DF2659"/>
    <w:rsid w:val="00DF3083"/>
    <w:rsid w:val="00DF33FC"/>
    <w:rsid w:val="00DF370B"/>
    <w:rsid w:val="00DF41CD"/>
    <w:rsid w:val="00DF43E8"/>
    <w:rsid w:val="00DF4BB5"/>
    <w:rsid w:val="00DF5046"/>
    <w:rsid w:val="00DF54CC"/>
    <w:rsid w:val="00DF684B"/>
    <w:rsid w:val="00DF6E20"/>
    <w:rsid w:val="00DF7595"/>
    <w:rsid w:val="00DF75B8"/>
    <w:rsid w:val="00DF7AE8"/>
    <w:rsid w:val="00DF7E34"/>
    <w:rsid w:val="00E009EC"/>
    <w:rsid w:val="00E00CE0"/>
    <w:rsid w:val="00E0228D"/>
    <w:rsid w:val="00E02613"/>
    <w:rsid w:val="00E02987"/>
    <w:rsid w:val="00E0338B"/>
    <w:rsid w:val="00E03B6B"/>
    <w:rsid w:val="00E03C4E"/>
    <w:rsid w:val="00E04287"/>
    <w:rsid w:val="00E045DC"/>
    <w:rsid w:val="00E051CA"/>
    <w:rsid w:val="00E05305"/>
    <w:rsid w:val="00E05356"/>
    <w:rsid w:val="00E05BB1"/>
    <w:rsid w:val="00E05CB0"/>
    <w:rsid w:val="00E07127"/>
    <w:rsid w:val="00E10457"/>
    <w:rsid w:val="00E10D03"/>
    <w:rsid w:val="00E10D76"/>
    <w:rsid w:val="00E112B7"/>
    <w:rsid w:val="00E119EC"/>
    <w:rsid w:val="00E12A8F"/>
    <w:rsid w:val="00E12E1F"/>
    <w:rsid w:val="00E12E35"/>
    <w:rsid w:val="00E13199"/>
    <w:rsid w:val="00E1352E"/>
    <w:rsid w:val="00E1363E"/>
    <w:rsid w:val="00E13C00"/>
    <w:rsid w:val="00E1426D"/>
    <w:rsid w:val="00E142FA"/>
    <w:rsid w:val="00E14C7F"/>
    <w:rsid w:val="00E1546F"/>
    <w:rsid w:val="00E16084"/>
    <w:rsid w:val="00E169BE"/>
    <w:rsid w:val="00E16F1E"/>
    <w:rsid w:val="00E1709E"/>
    <w:rsid w:val="00E173D6"/>
    <w:rsid w:val="00E17443"/>
    <w:rsid w:val="00E176BB"/>
    <w:rsid w:val="00E176FA"/>
    <w:rsid w:val="00E17BB5"/>
    <w:rsid w:val="00E17C43"/>
    <w:rsid w:val="00E20086"/>
    <w:rsid w:val="00E205DC"/>
    <w:rsid w:val="00E207C1"/>
    <w:rsid w:val="00E20B70"/>
    <w:rsid w:val="00E21303"/>
    <w:rsid w:val="00E225EF"/>
    <w:rsid w:val="00E228AB"/>
    <w:rsid w:val="00E22B59"/>
    <w:rsid w:val="00E230A7"/>
    <w:rsid w:val="00E23626"/>
    <w:rsid w:val="00E244D1"/>
    <w:rsid w:val="00E25463"/>
    <w:rsid w:val="00E256E6"/>
    <w:rsid w:val="00E25F76"/>
    <w:rsid w:val="00E2685F"/>
    <w:rsid w:val="00E26A23"/>
    <w:rsid w:val="00E2713B"/>
    <w:rsid w:val="00E2718B"/>
    <w:rsid w:val="00E27670"/>
    <w:rsid w:val="00E27B10"/>
    <w:rsid w:val="00E30758"/>
    <w:rsid w:val="00E311C4"/>
    <w:rsid w:val="00E319E1"/>
    <w:rsid w:val="00E32014"/>
    <w:rsid w:val="00E32298"/>
    <w:rsid w:val="00E325E6"/>
    <w:rsid w:val="00E3286F"/>
    <w:rsid w:val="00E32C55"/>
    <w:rsid w:val="00E339EA"/>
    <w:rsid w:val="00E33B38"/>
    <w:rsid w:val="00E34C3A"/>
    <w:rsid w:val="00E35121"/>
    <w:rsid w:val="00E35179"/>
    <w:rsid w:val="00E35B8D"/>
    <w:rsid w:val="00E36490"/>
    <w:rsid w:val="00E368DE"/>
    <w:rsid w:val="00E36DAE"/>
    <w:rsid w:val="00E37C76"/>
    <w:rsid w:val="00E40366"/>
    <w:rsid w:val="00E40D21"/>
    <w:rsid w:val="00E41659"/>
    <w:rsid w:val="00E41A7D"/>
    <w:rsid w:val="00E41F81"/>
    <w:rsid w:val="00E42025"/>
    <w:rsid w:val="00E426E7"/>
    <w:rsid w:val="00E42E3A"/>
    <w:rsid w:val="00E4390D"/>
    <w:rsid w:val="00E446EB"/>
    <w:rsid w:val="00E44D51"/>
    <w:rsid w:val="00E46A80"/>
    <w:rsid w:val="00E47FE3"/>
    <w:rsid w:val="00E5029F"/>
    <w:rsid w:val="00E517E1"/>
    <w:rsid w:val="00E51F93"/>
    <w:rsid w:val="00E52548"/>
    <w:rsid w:val="00E5261C"/>
    <w:rsid w:val="00E52905"/>
    <w:rsid w:val="00E52CEF"/>
    <w:rsid w:val="00E53B41"/>
    <w:rsid w:val="00E541B9"/>
    <w:rsid w:val="00E544ED"/>
    <w:rsid w:val="00E54A47"/>
    <w:rsid w:val="00E54DA8"/>
    <w:rsid w:val="00E5579F"/>
    <w:rsid w:val="00E55B25"/>
    <w:rsid w:val="00E5696B"/>
    <w:rsid w:val="00E569BA"/>
    <w:rsid w:val="00E56A7D"/>
    <w:rsid w:val="00E56EB6"/>
    <w:rsid w:val="00E57B06"/>
    <w:rsid w:val="00E57BF4"/>
    <w:rsid w:val="00E57F9C"/>
    <w:rsid w:val="00E60B12"/>
    <w:rsid w:val="00E61707"/>
    <w:rsid w:val="00E61E96"/>
    <w:rsid w:val="00E61FC3"/>
    <w:rsid w:val="00E62252"/>
    <w:rsid w:val="00E62D36"/>
    <w:rsid w:val="00E63CF0"/>
    <w:rsid w:val="00E63EAB"/>
    <w:rsid w:val="00E6419A"/>
    <w:rsid w:val="00E64797"/>
    <w:rsid w:val="00E64DCD"/>
    <w:rsid w:val="00E657B3"/>
    <w:rsid w:val="00E65D35"/>
    <w:rsid w:val="00E66353"/>
    <w:rsid w:val="00E66691"/>
    <w:rsid w:val="00E66AC0"/>
    <w:rsid w:val="00E702AC"/>
    <w:rsid w:val="00E70360"/>
    <w:rsid w:val="00E70609"/>
    <w:rsid w:val="00E706DC"/>
    <w:rsid w:val="00E70E87"/>
    <w:rsid w:val="00E712F6"/>
    <w:rsid w:val="00E71A4E"/>
    <w:rsid w:val="00E71B28"/>
    <w:rsid w:val="00E71E62"/>
    <w:rsid w:val="00E739BA"/>
    <w:rsid w:val="00E73DE6"/>
    <w:rsid w:val="00E7407A"/>
    <w:rsid w:val="00E743D6"/>
    <w:rsid w:val="00E74E80"/>
    <w:rsid w:val="00E754C4"/>
    <w:rsid w:val="00E771BA"/>
    <w:rsid w:val="00E77902"/>
    <w:rsid w:val="00E8005C"/>
    <w:rsid w:val="00E804EE"/>
    <w:rsid w:val="00E80538"/>
    <w:rsid w:val="00E805EF"/>
    <w:rsid w:val="00E80F4D"/>
    <w:rsid w:val="00E8155E"/>
    <w:rsid w:val="00E81632"/>
    <w:rsid w:val="00E817A2"/>
    <w:rsid w:val="00E818C9"/>
    <w:rsid w:val="00E81DA9"/>
    <w:rsid w:val="00E82717"/>
    <w:rsid w:val="00E82B51"/>
    <w:rsid w:val="00E82FA8"/>
    <w:rsid w:val="00E83BF1"/>
    <w:rsid w:val="00E848BE"/>
    <w:rsid w:val="00E85C21"/>
    <w:rsid w:val="00E87372"/>
    <w:rsid w:val="00E90DEF"/>
    <w:rsid w:val="00E90EE4"/>
    <w:rsid w:val="00E91AF1"/>
    <w:rsid w:val="00E91C9F"/>
    <w:rsid w:val="00E91E8E"/>
    <w:rsid w:val="00E9227D"/>
    <w:rsid w:val="00E9236E"/>
    <w:rsid w:val="00E924F7"/>
    <w:rsid w:val="00E92C95"/>
    <w:rsid w:val="00E92E0D"/>
    <w:rsid w:val="00E9345C"/>
    <w:rsid w:val="00E93907"/>
    <w:rsid w:val="00E94237"/>
    <w:rsid w:val="00E94BC3"/>
    <w:rsid w:val="00E94F63"/>
    <w:rsid w:val="00E9734C"/>
    <w:rsid w:val="00E976AA"/>
    <w:rsid w:val="00E97E97"/>
    <w:rsid w:val="00EA0515"/>
    <w:rsid w:val="00EA053C"/>
    <w:rsid w:val="00EA0B9C"/>
    <w:rsid w:val="00EA0C82"/>
    <w:rsid w:val="00EA165C"/>
    <w:rsid w:val="00EA185C"/>
    <w:rsid w:val="00EA18D4"/>
    <w:rsid w:val="00EA1D8C"/>
    <w:rsid w:val="00EA1F8C"/>
    <w:rsid w:val="00EA2686"/>
    <w:rsid w:val="00EA286D"/>
    <w:rsid w:val="00EA2A8B"/>
    <w:rsid w:val="00EA2AB9"/>
    <w:rsid w:val="00EA30D4"/>
    <w:rsid w:val="00EA38AB"/>
    <w:rsid w:val="00EA3B2E"/>
    <w:rsid w:val="00EA3FCF"/>
    <w:rsid w:val="00EA5995"/>
    <w:rsid w:val="00EA5B07"/>
    <w:rsid w:val="00EA6276"/>
    <w:rsid w:val="00EA68A1"/>
    <w:rsid w:val="00EA69D5"/>
    <w:rsid w:val="00EA799E"/>
    <w:rsid w:val="00EA79E0"/>
    <w:rsid w:val="00EB00A8"/>
    <w:rsid w:val="00EB0635"/>
    <w:rsid w:val="00EB0741"/>
    <w:rsid w:val="00EB1617"/>
    <w:rsid w:val="00EB208F"/>
    <w:rsid w:val="00EB244E"/>
    <w:rsid w:val="00EB48F5"/>
    <w:rsid w:val="00EB5A10"/>
    <w:rsid w:val="00EB6537"/>
    <w:rsid w:val="00EB6B03"/>
    <w:rsid w:val="00EB727B"/>
    <w:rsid w:val="00EB7925"/>
    <w:rsid w:val="00EC0531"/>
    <w:rsid w:val="00EC09FD"/>
    <w:rsid w:val="00EC0B9A"/>
    <w:rsid w:val="00EC15A8"/>
    <w:rsid w:val="00EC1DB7"/>
    <w:rsid w:val="00EC214B"/>
    <w:rsid w:val="00EC22CF"/>
    <w:rsid w:val="00EC23E0"/>
    <w:rsid w:val="00EC25D2"/>
    <w:rsid w:val="00EC2F3D"/>
    <w:rsid w:val="00EC3238"/>
    <w:rsid w:val="00EC34B0"/>
    <w:rsid w:val="00EC37A1"/>
    <w:rsid w:val="00EC3BAF"/>
    <w:rsid w:val="00EC3E54"/>
    <w:rsid w:val="00EC5325"/>
    <w:rsid w:val="00EC5462"/>
    <w:rsid w:val="00EC5896"/>
    <w:rsid w:val="00EC6A59"/>
    <w:rsid w:val="00EC6CAA"/>
    <w:rsid w:val="00EC75EE"/>
    <w:rsid w:val="00ED0656"/>
    <w:rsid w:val="00ED06F1"/>
    <w:rsid w:val="00ED0782"/>
    <w:rsid w:val="00ED09ED"/>
    <w:rsid w:val="00ED1A1E"/>
    <w:rsid w:val="00ED1F12"/>
    <w:rsid w:val="00ED2566"/>
    <w:rsid w:val="00ED25DE"/>
    <w:rsid w:val="00ED2E11"/>
    <w:rsid w:val="00ED49F7"/>
    <w:rsid w:val="00ED509A"/>
    <w:rsid w:val="00ED5BE3"/>
    <w:rsid w:val="00ED5D97"/>
    <w:rsid w:val="00ED5E85"/>
    <w:rsid w:val="00ED63B8"/>
    <w:rsid w:val="00ED6A1B"/>
    <w:rsid w:val="00ED6C03"/>
    <w:rsid w:val="00ED6D1D"/>
    <w:rsid w:val="00ED7683"/>
    <w:rsid w:val="00ED774B"/>
    <w:rsid w:val="00ED7F5A"/>
    <w:rsid w:val="00EE04C8"/>
    <w:rsid w:val="00EE08F8"/>
    <w:rsid w:val="00EE13FF"/>
    <w:rsid w:val="00EE15FF"/>
    <w:rsid w:val="00EE1FB4"/>
    <w:rsid w:val="00EE2903"/>
    <w:rsid w:val="00EE29A4"/>
    <w:rsid w:val="00EE2FD0"/>
    <w:rsid w:val="00EE303E"/>
    <w:rsid w:val="00EE36A0"/>
    <w:rsid w:val="00EE3EEB"/>
    <w:rsid w:val="00EE48C2"/>
    <w:rsid w:val="00EE4C0C"/>
    <w:rsid w:val="00EE52A1"/>
    <w:rsid w:val="00EE75C7"/>
    <w:rsid w:val="00EF06A4"/>
    <w:rsid w:val="00EF083F"/>
    <w:rsid w:val="00EF0ACA"/>
    <w:rsid w:val="00EF0D14"/>
    <w:rsid w:val="00EF14BB"/>
    <w:rsid w:val="00EF15B8"/>
    <w:rsid w:val="00EF1806"/>
    <w:rsid w:val="00EF18CA"/>
    <w:rsid w:val="00EF190C"/>
    <w:rsid w:val="00EF2284"/>
    <w:rsid w:val="00EF24A7"/>
    <w:rsid w:val="00EF2DDF"/>
    <w:rsid w:val="00EF33D0"/>
    <w:rsid w:val="00EF3EF3"/>
    <w:rsid w:val="00EF43CA"/>
    <w:rsid w:val="00EF4AA4"/>
    <w:rsid w:val="00EF4D24"/>
    <w:rsid w:val="00EF4F20"/>
    <w:rsid w:val="00EF504C"/>
    <w:rsid w:val="00EF5369"/>
    <w:rsid w:val="00EF6466"/>
    <w:rsid w:val="00EF6F62"/>
    <w:rsid w:val="00EF7684"/>
    <w:rsid w:val="00F00517"/>
    <w:rsid w:val="00F00B45"/>
    <w:rsid w:val="00F00B75"/>
    <w:rsid w:val="00F00F4F"/>
    <w:rsid w:val="00F02153"/>
    <w:rsid w:val="00F029AF"/>
    <w:rsid w:val="00F02D0A"/>
    <w:rsid w:val="00F02E53"/>
    <w:rsid w:val="00F03A3A"/>
    <w:rsid w:val="00F03FC2"/>
    <w:rsid w:val="00F0412C"/>
    <w:rsid w:val="00F04419"/>
    <w:rsid w:val="00F04D51"/>
    <w:rsid w:val="00F0567D"/>
    <w:rsid w:val="00F057FE"/>
    <w:rsid w:val="00F05CA2"/>
    <w:rsid w:val="00F0650E"/>
    <w:rsid w:val="00F0796F"/>
    <w:rsid w:val="00F07FE7"/>
    <w:rsid w:val="00F10504"/>
    <w:rsid w:val="00F10744"/>
    <w:rsid w:val="00F10CE0"/>
    <w:rsid w:val="00F10DD0"/>
    <w:rsid w:val="00F10E21"/>
    <w:rsid w:val="00F1214F"/>
    <w:rsid w:val="00F12627"/>
    <w:rsid w:val="00F145D1"/>
    <w:rsid w:val="00F14A8E"/>
    <w:rsid w:val="00F14F84"/>
    <w:rsid w:val="00F14F9E"/>
    <w:rsid w:val="00F16319"/>
    <w:rsid w:val="00F163D4"/>
    <w:rsid w:val="00F16948"/>
    <w:rsid w:val="00F16B8F"/>
    <w:rsid w:val="00F16D9B"/>
    <w:rsid w:val="00F208E1"/>
    <w:rsid w:val="00F21199"/>
    <w:rsid w:val="00F217BB"/>
    <w:rsid w:val="00F224BE"/>
    <w:rsid w:val="00F2293C"/>
    <w:rsid w:val="00F232AD"/>
    <w:rsid w:val="00F234DA"/>
    <w:rsid w:val="00F25337"/>
    <w:rsid w:val="00F25391"/>
    <w:rsid w:val="00F2595A"/>
    <w:rsid w:val="00F262CA"/>
    <w:rsid w:val="00F26C53"/>
    <w:rsid w:val="00F277CE"/>
    <w:rsid w:val="00F277D4"/>
    <w:rsid w:val="00F27AAD"/>
    <w:rsid w:val="00F27B93"/>
    <w:rsid w:val="00F30776"/>
    <w:rsid w:val="00F309BC"/>
    <w:rsid w:val="00F315FF"/>
    <w:rsid w:val="00F3167A"/>
    <w:rsid w:val="00F31AB6"/>
    <w:rsid w:val="00F31AE2"/>
    <w:rsid w:val="00F3244F"/>
    <w:rsid w:val="00F32542"/>
    <w:rsid w:val="00F334F9"/>
    <w:rsid w:val="00F33524"/>
    <w:rsid w:val="00F35154"/>
    <w:rsid w:val="00F359A7"/>
    <w:rsid w:val="00F359E3"/>
    <w:rsid w:val="00F35A11"/>
    <w:rsid w:val="00F366EC"/>
    <w:rsid w:val="00F37B74"/>
    <w:rsid w:val="00F40134"/>
    <w:rsid w:val="00F40465"/>
    <w:rsid w:val="00F40697"/>
    <w:rsid w:val="00F40AF4"/>
    <w:rsid w:val="00F40E5B"/>
    <w:rsid w:val="00F41277"/>
    <w:rsid w:val="00F423F4"/>
    <w:rsid w:val="00F429A8"/>
    <w:rsid w:val="00F42AC7"/>
    <w:rsid w:val="00F42C30"/>
    <w:rsid w:val="00F43927"/>
    <w:rsid w:val="00F44F76"/>
    <w:rsid w:val="00F454ED"/>
    <w:rsid w:val="00F45CA0"/>
    <w:rsid w:val="00F46608"/>
    <w:rsid w:val="00F4744F"/>
    <w:rsid w:val="00F476C0"/>
    <w:rsid w:val="00F4791E"/>
    <w:rsid w:val="00F47ED6"/>
    <w:rsid w:val="00F50B50"/>
    <w:rsid w:val="00F50C01"/>
    <w:rsid w:val="00F52545"/>
    <w:rsid w:val="00F528E4"/>
    <w:rsid w:val="00F52C13"/>
    <w:rsid w:val="00F52CC8"/>
    <w:rsid w:val="00F52F02"/>
    <w:rsid w:val="00F532EB"/>
    <w:rsid w:val="00F53599"/>
    <w:rsid w:val="00F54214"/>
    <w:rsid w:val="00F544DA"/>
    <w:rsid w:val="00F5453C"/>
    <w:rsid w:val="00F55517"/>
    <w:rsid w:val="00F55A44"/>
    <w:rsid w:val="00F55A89"/>
    <w:rsid w:val="00F56524"/>
    <w:rsid w:val="00F5671F"/>
    <w:rsid w:val="00F56848"/>
    <w:rsid w:val="00F56F24"/>
    <w:rsid w:val="00F5720F"/>
    <w:rsid w:val="00F5735E"/>
    <w:rsid w:val="00F578E9"/>
    <w:rsid w:val="00F57A4A"/>
    <w:rsid w:val="00F60910"/>
    <w:rsid w:val="00F61257"/>
    <w:rsid w:val="00F61C5F"/>
    <w:rsid w:val="00F62BA8"/>
    <w:rsid w:val="00F63173"/>
    <w:rsid w:val="00F64075"/>
    <w:rsid w:val="00F6494A"/>
    <w:rsid w:val="00F64D33"/>
    <w:rsid w:val="00F64E82"/>
    <w:rsid w:val="00F65269"/>
    <w:rsid w:val="00F6530B"/>
    <w:rsid w:val="00F65329"/>
    <w:rsid w:val="00F654F9"/>
    <w:rsid w:val="00F6599E"/>
    <w:rsid w:val="00F66200"/>
    <w:rsid w:val="00F6664B"/>
    <w:rsid w:val="00F6665F"/>
    <w:rsid w:val="00F67B7D"/>
    <w:rsid w:val="00F7136E"/>
    <w:rsid w:val="00F7142E"/>
    <w:rsid w:val="00F721E9"/>
    <w:rsid w:val="00F72756"/>
    <w:rsid w:val="00F72C8F"/>
    <w:rsid w:val="00F73FF4"/>
    <w:rsid w:val="00F74053"/>
    <w:rsid w:val="00F75110"/>
    <w:rsid w:val="00F75135"/>
    <w:rsid w:val="00F76FE9"/>
    <w:rsid w:val="00F803FC"/>
    <w:rsid w:val="00F80C8D"/>
    <w:rsid w:val="00F80E6A"/>
    <w:rsid w:val="00F81B7D"/>
    <w:rsid w:val="00F82291"/>
    <w:rsid w:val="00F82596"/>
    <w:rsid w:val="00F82803"/>
    <w:rsid w:val="00F82F2A"/>
    <w:rsid w:val="00F837EC"/>
    <w:rsid w:val="00F847F5"/>
    <w:rsid w:val="00F84979"/>
    <w:rsid w:val="00F84ADC"/>
    <w:rsid w:val="00F84FB3"/>
    <w:rsid w:val="00F850AA"/>
    <w:rsid w:val="00F85106"/>
    <w:rsid w:val="00F8573F"/>
    <w:rsid w:val="00F85ABF"/>
    <w:rsid w:val="00F86E1C"/>
    <w:rsid w:val="00F90684"/>
    <w:rsid w:val="00F913DC"/>
    <w:rsid w:val="00F91428"/>
    <w:rsid w:val="00F915DF"/>
    <w:rsid w:val="00F91A0B"/>
    <w:rsid w:val="00F921E9"/>
    <w:rsid w:val="00F9246D"/>
    <w:rsid w:val="00F93C7F"/>
    <w:rsid w:val="00F93F84"/>
    <w:rsid w:val="00F9717A"/>
    <w:rsid w:val="00F9791F"/>
    <w:rsid w:val="00FA0112"/>
    <w:rsid w:val="00FA0576"/>
    <w:rsid w:val="00FA0B56"/>
    <w:rsid w:val="00FA0E68"/>
    <w:rsid w:val="00FA11E5"/>
    <w:rsid w:val="00FA1484"/>
    <w:rsid w:val="00FA1884"/>
    <w:rsid w:val="00FA1E15"/>
    <w:rsid w:val="00FA2012"/>
    <w:rsid w:val="00FA203B"/>
    <w:rsid w:val="00FA2AD3"/>
    <w:rsid w:val="00FA2D9E"/>
    <w:rsid w:val="00FA32F9"/>
    <w:rsid w:val="00FA38BC"/>
    <w:rsid w:val="00FA3CB1"/>
    <w:rsid w:val="00FA542D"/>
    <w:rsid w:val="00FA590A"/>
    <w:rsid w:val="00FA615E"/>
    <w:rsid w:val="00FA7499"/>
    <w:rsid w:val="00FA7968"/>
    <w:rsid w:val="00FA7EBF"/>
    <w:rsid w:val="00FA7F23"/>
    <w:rsid w:val="00FB0D45"/>
    <w:rsid w:val="00FB0E50"/>
    <w:rsid w:val="00FB12F9"/>
    <w:rsid w:val="00FB143B"/>
    <w:rsid w:val="00FB177E"/>
    <w:rsid w:val="00FB1C0A"/>
    <w:rsid w:val="00FB1C34"/>
    <w:rsid w:val="00FB280B"/>
    <w:rsid w:val="00FB2849"/>
    <w:rsid w:val="00FB2F58"/>
    <w:rsid w:val="00FB39CA"/>
    <w:rsid w:val="00FB3C9E"/>
    <w:rsid w:val="00FB477D"/>
    <w:rsid w:val="00FB4BF4"/>
    <w:rsid w:val="00FB70DB"/>
    <w:rsid w:val="00FC0399"/>
    <w:rsid w:val="00FC09EB"/>
    <w:rsid w:val="00FC0B63"/>
    <w:rsid w:val="00FC2107"/>
    <w:rsid w:val="00FC26FC"/>
    <w:rsid w:val="00FC2B0F"/>
    <w:rsid w:val="00FC2DBD"/>
    <w:rsid w:val="00FC40A0"/>
    <w:rsid w:val="00FC4C6A"/>
    <w:rsid w:val="00FC54B4"/>
    <w:rsid w:val="00FC5B03"/>
    <w:rsid w:val="00FC5D8A"/>
    <w:rsid w:val="00FC5DE0"/>
    <w:rsid w:val="00FC5DED"/>
    <w:rsid w:val="00FC64A2"/>
    <w:rsid w:val="00FC655C"/>
    <w:rsid w:val="00FC682E"/>
    <w:rsid w:val="00FC68A4"/>
    <w:rsid w:val="00FC7C08"/>
    <w:rsid w:val="00FD03E3"/>
    <w:rsid w:val="00FD0654"/>
    <w:rsid w:val="00FD099F"/>
    <w:rsid w:val="00FD126B"/>
    <w:rsid w:val="00FD1271"/>
    <w:rsid w:val="00FD23F9"/>
    <w:rsid w:val="00FD4743"/>
    <w:rsid w:val="00FD4B4A"/>
    <w:rsid w:val="00FD4E2A"/>
    <w:rsid w:val="00FD5ABF"/>
    <w:rsid w:val="00FD5C0F"/>
    <w:rsid w:val="00FD5CAC"/>
    <w:rsid w:val="00FD5F71"/>
    <w:rsid w:val="00FD667E"/>
    <w:rsid w:val="00FD67FA"/>
    <w:rsid w:val="00FD6ED6"/>
    <w:rsid w:val="00FD733D"/>
    <w:rsid w:val="00FD7916"/>
    <w:rsid w:val="00FD7C84"/>
    <w:rsid w:val="00FE0041"/>
    <w:rsid w:val="00FE06EE"/>
    <w:rsid w:val="00FE0737"/>
    <w:rsid w:val="00FE09E7"/>
    <w:rsid w:val="00FE0DA7"/>
    <w:rsid w:val="00FE10E6"/>
    <w:rsid w:val="00FE1641"/>
    <w:rsid w:val="00FE2873"/>
    <w:rsid w:val="00FE31FF"/>
    <w:rsid w:val="00FE38A3"/>
    <w:rsid w:val="00FE3A3A"/>
    <w:rsid w:val="00FE4090"/>
    <w:rsid w:val="00FE49F0"/>
    <w:rsid w:val="00FE505E"/>
    <w:rsid w:val="00FE50E4"/>
    <w:rsid w:val="00FE5578"/>
    <w:rsid w:val="00FE55AA"/>
    <w:rsid w:val="00FE55BE"/>
    <w:rsid w:val="00FE55CB"/>
    <w:rsid w:val="00FE5605"/>
    <w:rsid w:val="00FE5E44"/>
    <w:rsid w:val="00FE678D"/>
    <w:rsid w:val="00FE6C07"/>
    <w:rsid w:val="00FE6F49"/>
    <w:rsid w:val="00FE756E"/>
    <w:rsid w:val="00FE7837"/>
    <w:rsid w:val="00FF0326"/>
    <w:rsid w:val="00FF0407"/>
    <w:rsid w:val="00FF0518"/>
    <w:rsid w:val="00FF0DCA"/>
    <w:rsid w:val="00FF1959"/>
    <w:rsid w:val="00FF1C23"/>
    <w:rsid w:val="00FF1D84"/>
    <w:rsid w:val="00FF325C"/>
    <w:rsid w:val="00FF35B9"/>
    <w:rsid w:val="00FF3F6D"/>
    <w:rsid w:val="00FF4BFB"/>
    <w:rsid w:val="00FF4EC5"/>
    <w:rsid w:val="00FF5167"/>
    <w:rsid w:val="00FF5215"/>
    <w:rsid w:val="00FF5600"/>
    <w:rsid w:val="00FF636E"/>
    <w:rsid w:val="00FF677D"/>
    <w:rsid w:val="00FF7134"/>
    <w:rsid w:val="00FF7529"/>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079663A6"/>
  <w15:docId w15:val="{FFAB6271-4EE5-42A8-B96F-5FC1A0F4E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35FD5"/>
    <w:pPr>
      <w:spacing w:after="0" w:line="240" w:lineRule="auto"/>
    </w:pPr>
    <w:rPr>
      <w:rFonts w:ascii="Calibri" w:eastAsia="Times New Roman" w:hAnsi="Calibri" w:cs="Times New Roman"/>
    </w:rPr>
  </w:style>
  <w:style w:type="paragraph" w:styleId="Naslov1">
    <w:name w:val="heading 1"/>
    <w:aliases w:val="Nova RD_MP"/>
    <w:basedOn w:val="Navaden"/>
    <w:next w:val="Navaden"/>
    <w:link w:val="Naslov1Znak"/>
    <w:autoRedefine/>
    <w:uiPriority w:val="9"/>
    <w:qFormat/>
    <w:rsid w:val="004B5C48"/>
    <w:pPr>
      <w:keepNext/>
      <w:keepLines/>
      <w:framePr w:wrap="around" w:vAnchor="text" w:hAnchor="text" w:y="1"/>
      <w:numPr>
        <w:numId w:val="1"/>
      </w:numPr>
      <w:spacing w:before="240" w:after="60" w:line="360" w:lineRule="auto"/>
      <w:outlineLvl w:val="0"/>
    </w:pPr>
    <w:rPr>
      <w:rFonts w:asciiTheme="minorHAnsi" w:eastAsiaTheme="majorEastAsia" w:hAnsiTheme="minorHAnsi" w:cstheme="majorBidi"/>
      <w:b/>
      <w:bCs/>
      <w:sz w:val="24"/>
      <w:szCs w:val="24"/>
      <w:lang w:eastAsia="zh-CN"/>
    </w:rPr>
  </w:style>
  <w:style w:type="paragraph" w:styleId="Naslov2">
    <w:name w:val="heading 2"/>
    <w:aliases w:val="Naslov 2_Nova RD_MP"/>
    <w:basedOn w:val="Navaden"/>
    <w:next w:val="Navaden"/>
    <w:link w:val="Naslov2Znak"/>
    <w:autoRedefine/>
    <w:uiPriority w:val="9"/>
    <w:unhideWhenUsed/>
    <w:qFormat/>
    <w:rsid w:val="00C33E70"/>
    <w:pPr>
      <w:keepNext/>
      <w:keepLines/>
      <w:numPr>
        <w:ilvl w:val="1"/>
        <w:numId w:val="1"/>
      </w:numPr>
      <w:spacing w:before="120" w:after="120"/>
      <w:ind w:left="1083"/>
      <w:outlineLvl w:val="1"/>
    </w:pPr>
    <w:rPr>
      <w:rFonts w:asciiTheme="minorHAnsi" w:hAnsiTheme="minorHAnsi" w:cstheme="majorBidi"/>
      <w:b/>
      <w:bCs/>
      <w:sz w:val="24"/>
      <w:szCs w:val="24"/>
      <w:lang w:eastAsia="zh-CN"/>
    </w:rPr>
  </w:style>
  <w:style w:type="paragraph" w:styleId="Naslov3">
    <w:name w:val="heading 3"/>
    <w:aliases w:val="Naslov 3_Nova RD_MP"/>
    <w:basedOn w:val="Navaden"/>
    <w:next w:val="Navaden"/>
    <w:link w:val="Naslov3Znak"/>
    <w:autoRedefine/>
    <w:uiPriority w:val="9"/>
    <w:unhideWhenUsed/>
    <w:qFormat/>
    <w:rsid w:val="00422615"/>
    <w:pPr>
      <w:keepNext/>
      <w:keepLines/>
      <w:numPr>
        <w:numId w:val="9"/>
      </w:numPr>
      <w:spacing w:before="120" w:after="120"/>
      <w:outlineLvl w:val="2"/>
    </w:pPr>
    <w:rPr>
      <w:rFonts w:eastAsiaTheme="majorEastAsia" w:cstheme="majorBidi"/>
      <w:b/>
      <w:bCs/>
      <w:sz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nhideWhenUsed/>
    <w:rsid w:val="00C75404"/>
    <w:pPr>
      <w:tabs>
        <w:tab w:val="center" w:pos="4536"/>
        <w:tab w:val="right" w:pos="9072"/>
      </w:tabs>
    </w:pPr>
  </w:style>
  <w:style w:type="character" w:customStyle="1" w:styleId="NogaZnak">
    <w:name w:val="Noga Znak"/>
    <w:basedOn w:val="Privzetapisavaodstavka"/>
    <w:link w:val="Noga"/>
    <w:rsid w:val="00C75404"/>
  </w:style>
  <w:style w:type="character" w:customStyle="1" w:styleId="Naslov1Znak">
    <w:name w:val="Naslov 1 Znak"/>
    <w:aliases w:val="Nova RD_MP Znak"/>
    <w:basedOn w:val="Privzetapisavaodstavka"/>
    <w:link w:val="Naslov1"/>
    <w:uiPriority w:val="9"/>
    <w:rsid w:val="004B5C48"/>
    <w:rPr>
      <w:rFonts w:eastAsiaTheme="majorEastAsia"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C33E70"/>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422615"/>
    <w:rPr>
      <w:rFonts w:ascii="Calibri" w:eastAsiaTheme="majorEastAsia" w:hAnsi="Calibri" w:cstheme="majorBidi"/>
      <w:b/>
      <w:bCs/>
      <w:sz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ind w:right="6"/>
      <w:jc w:val="both"/>
      <w:textAlignment w:val="baseline"/>
    </w:pPr>
    <w:rPr>
      <w:rFonts w:ascii="Times New Roman" w:eastAsia="Calibri" w:hAnsi="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ind w:right="6"/>
      <w:jc w:val="right"/>
      <w:textAlignment w:val="baseline"/>
    </w:pPr>
    <w:rPr>
      <w:rFonts w:eastAsia="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062891"/>
    <w:pPr>
      <w:spacing w:before="120" w:after="120"/>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062891"/>
    <w:rPr>
      <w:rFonts w:eastAsiaTheme="majorEastAsia" w:cstheme="majorBidi"/>
      <w:b/>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565D60"/>
    <w:pPr>
      <w:numPr>
        <w:numId w:val="13"/>
      </w:numPr>
      <w:ind w:left="1088" w:hanging="357"/>
    </w:pPr>
  </w:style>
  <w:style w:type="paragraph" w:customStyle="1" w:styleId="Slog2">
    <w:name w:val="Slog2"/>
    <w:basedOn w:val="Naslov3"/>
    <w:autoRedefine/>
    <w:qFormat/>
    <w:rsid w:val="00F62BA8"/>
    <w:pPr>
      <w:numPr>
        <w:numId w:val="14"/>
      </w:numPr>
    </w:pPr>
    <w:rPr>
      <w:rFonts w:asciiTheme="minorHAnsi" w:hAnsiTheme="minorHAnsi"/>
    </w:rPr>
  </w:style>
  <w:style w:type="paragraph" w:styleId="Intenzivencitat">
    <w:name w:val="Intense Quote"/>
    <w:aliases w:val="Obrazec_Nova RD_MP"/>
    <w:basedOn w:val="Navaden"/>
    <w:next w:val="Navaden"/>
    <w:link w:val="IntenzivencitatZnak"/>
    <w:autoRedefine/>
    <w:uiPriority w:val="30"/>
    <w:qFormat/>
    <w:rsid w:val="00062891"/>
    <w:pPr>
      <w:pBdr>
        <w:top w:val="single" w:sz="4" w:space="10" w:color="541C72"/>
        <w:bottom w:val="single" w:sz="4" w:space="10" w:color="541C72"/>
      </w:pBdr>
      <w:shd w:val="pct5" w:color="F8F2FC" w:fill="F7EFFB"/>
      <w:spacing w:before="200" w:after="400"/>
      <w:jc w:val="center"/>
      <w:outlineLvl w:val="1"/>
    </w:pPr>
    <w:rPr>
      <w:b/>
      <w:i/>
      <w:iCs/>
      <w:spacing w:val="20"/>
      <w:sz w:val="24"/>
    </w:rPr>
  </w:style>
  <w:style w:type="character" w:customStyle="1" w:styleId="IntenzivencitatZnak">
    <w:name w:val="Intenziven citat Znak"/>
    <w:aliases w:val="Obrazec_Nova RD_MP Znak"/>
    <w:basedOn w:val="Privzetapisavaodstavka"/>
    <w:link w:val="Intenzivencitat"/>
    <w:uiPriority w:val="30"/>
    <w:rsid w:val="00062891"/>
    <w:rPr>
      <w:rFonts w:ascii="Calibri" w:eastAsia="Times New Roman" w:hAnsi="Calibri" w:cs="Times New Roman"/>
      <w:b/>
      <w:i/>
      <w:iCs/>
      <w:spacing w:val="20"/>
      <w:sz w:val="24"/>
      <w:shd w:val="pct5" w:color="F8F2FC" w:fill="F7EFFB"/>
    </w:rPr>
  </w:style>
  <w:style w:type="character" w:styleId="Neenpoudarek">
    <w:name w:val="Subtle Emphasis"/>
    <w:aliases w:val="Nežen poudarek_Obrazec_Nova RD_MP"/>
    <w:basedOn w:val="Privzetapisavaodstavka"/>
    <w:uiPriority w:val="19"/>
    <w:qFormat/>
    <w:rsid w:val="00BD4C76"/>
    <w:rPr>
      <w:rFonts w:asciiTheme="minorHAnsi" w:hAnsiTheme="minorHAnsi"/>
      <w:b/>
      <w:i/>
      <w:iCs/>
      <w:color w:val="000000" w:themeColor="text1"/>
      <w:sz w:val="24"/>
    </w:rPr>
  </w:style>
  <w:style w:type="paragraph" w:styleId="Sprotnaopomba-besedilo">
    <w:name w:val="footnote text"/>
    <w:basedOn w:val="Navaden"/>
    <w:link w:val="Sprotnaopomba-besediloZnak"/>
    <w:uiPriority w:val="99"/>
    <w:unhideWhenUsed/>
    <w:rsid w:val="00842A30"/>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DE39E9"/>
    <w:pPr>
      <w:pageBreakBefore/>
      <w:tabs>
        <w:tab w:val="right" w:pos="2556"/>
        <w:tab w:val="right" w:pos="5609"/>
      </w:tabs>
      <w:suppressAutoHyphens/>
      <w:autoSpaceDN w:val="0"/>
      <w:ind w:right="6"/>
      <w:jc w:val="right"/>
      <w:textAlignment w:val="baseline"/>
      <w:outlineLvl w:val="1"/>
    </w:pPr>
    <w:rPr>
      <w:b/>
      <w:i/>
      <w:szCs w:val="24"/>
    </w:rPr>
  </w:style>
  <w:style w:type="paragraph" w:styleId="Kazalovsebine1">
    <w:name w:val="toc 1"/>
    <w:basedOn w:val="Navaden"/>
    <w:next w:val="Navaden"/>
    <w:autoRedefine/>
    <w:uiPriority w:val="39"/>
    <w:unhideWhenUsed/>
    <w:rsid w:val="000F4AE6"/>
    <w:pPr>
      <w:spacing w:before="360" w:after="240"/>
    </w:pPr>
    <w:rPr>
      <w:rFonts w:asciiTheme="minorHAnsi" w:hAnsiTheme="minorHAnsi"/>
      <w:b/>
      <w:bCs/>
      <w:caps/>
      <w:u w:val="single"/>
    </w:rPr>
  </w:style>
  <w:style w:type="paragraph" w:styleId="Kazalovsebine2">
    <w:name w:val="toc 2"/>
    <w:basedOn w:val="Navaden"/>
    <w:next w:val="Navaden"/>
    <w:autoRedefine/>
    <w:uiPriority w:val="39"/>
    <w:unhideWhenUsed/>
    <w:rsid w:val="00916B65"/>
    <w:rPr>
      <w:rFonts w:asciiTheme="minorHAnsi" w:hAnsiTheme="minorHAnsi"/>
      <w:b/>
      <w:bCs/>
      <w:smallCaps/>
    </w:rPr>
  </w:style>
  <w:style w:type="paragraph" w:styleId="Kazalovsebine3">
    <w:name w:val="toc 3"/>
    <w:basedOn w:val="Navaden"/>
    <w:next w:val="Navaden"/>
    <w:autoRedefine/>
    <w:uiPriority w:val="39"/>
    <w:unhideWhenUsed/>
    <w:rsid w:val="00916B65"/>
    <w:rPr>
      <w:rFonts w:asciiTheme="minorHAnsi" w:hAnsiTheme="minorHAnsi"/>
      <w:smallCaps/>
    </w:rPr>
  </w:style>
  <w:style w:type="paragraph" w:styleId="Kazalovsebine4">
    <w:name w:val="toc 4"/>
    <w:basedOn w:val="Navaden"/>
    <w:next w:val="Navaden"/>
    <w:autoRedefine/>
    <w:uiPriority w:val="39"/>
    <w:unhideWhenUsed/>
    <w:rsid w:val="00916B65"/>
    <w:rPr>
      <w:rFonts w:asciiTheme="minorHAnsi" w:hAnsiTheme="minorHAnsi"/>
    </w:rPr>
  </w:style>
  <w:style w:type="paragraph" w:styleId="Kazalovsebine5">
    <w:name w:val="toc 5"/>
    <w:basedOn w:val="Navaden"/>
    <w:next w:val="Navaden"/>
    <w:autoRedefine/>
    <w:uiPriority w:val="39"/>
    <w:unhideWhenUsed/>
    <w:rsid w:val="00916B65"/>
    <w:rPr>
      <w:rFonts w:asciiTheme="minorHAnsi" w:hAnsiTheme="minorHAnsi"/>
    </w:rPr>
  </w:style>
  <w:style w:type="paragraph" w:styleId="Kazalovsebine6">
    <w:name w:val="toc 6"/>
    <w:basedOn w:val="Navaden"/>
    <w:next w:val="Navaden"/>
    <w:autoRedefine/>
    <w:uiPriority w:val="39"/>
    <w:unhideWhenUsed/>
    <w:rsid w:val="00916B65"/>
    <w:rPr>
      <w:rFonts w:asciiTheme="minorHAnsi" w:hAnsiTheme="minorHAnsi"/>
    </w:rPr>
  </w:style>
  <w:style w:type="paragraph" w:styleId="Kazalovsebine7">
    <w:name w:val="toc 7"/>
    <w:basedOn w:val="Navaden"/>
    <w:next w:val="Navaden"/>
    <w:autoRedefine/>
    <w:uiPriority w:val="39"/>
    <w:unhideWhenUsed/>
    <w:rsid w:val="00916B65"/>
    <w:rPr>
      <w:rFonts w:asciiTheme="minorHAnsi" w:hAnsiTheme="minorHAnsi"/>
    </w:rPr>
  </w:style>
  <w:style w:type="paragraph" w:styleId="Kazalovsebine8">
    <w:name w:val="toc 8"/>
    <w:basedOn w:val="Navaden"/>
    <w:next w:val="Navaden"/>
    <w:autoRedefine/>
    <w:uiPriority w:val="39"/>
    <w:unhideWhenUsed/>
    <w:rsid w:val="00916B65"/>
    <w:rPr>
      <w:rFonts w:asciiTheme="minorHAnsi" w:hAnsiTheme="minorHAnsi"/>
    </w:rPr>
  </w:style>
  <w:style w:type="paragraph" w:styleId="Kazalovsebine9">
    <w:name w:val="toc 9"/>
    <w:basedOn w:val="Navaden"/>
    <w:next w:val="Navaden"/>
    <w:autoRedefine/>
    <w:uiPriority w:val="39"/>
    <w:unhideWhenUsed/>
    <w:rsid w:val="00916B65"/>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jc w:val="center"/>
    </w:pPr>
    <w:rPr>
      <w:rFonts w:ascii="Times New Roman" w:hAnsi="Times New Roman"/>
      <w:b/>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6"/>
      </w:numPr>
      <w:spacing w:before="0" w:line="240" w:lineRule="auto"/>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ind w:left="720" w:hanging="360"/>
      <w:jc w:val="both"/>
    </w:pPr>
    <w:rPr>
      <w:rFonts w:eastAsia="Calibri" w:cs="Arial"/>
      <w:b/>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Literatura - znanstveno Znak,UEDAŞ Bullet Znak,abc siralı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1">
    <w:name w:val="Tabela – mreža141"/>
    <w:basedOn w:val="Navadnatabela"/>
    <w:next w:val="Tabelamrea"/>
    <w:uiPriority w:val="59"/>
    <w:rsid w:val="00FD5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0F6A74"/>
  </w:style>
  <w:style w:type="character" w:customStyle="1" w:styleId="Besediloograde">
    <w:name w:val="Besedilo ograde"/>
    <w:basedOn w:val="Privzetapisavaodstavka"/>
    <w:uiPriority w:val="99"/>
    <w:semiHidden/>
    <w:rsid w:val="000F6A74"/>
    <w:rPr>
      <w:color w:val="808080"/>
    </w:rPr>
  </w:style>
  <w:style w:type="paragraph" w:styleId="Zgradbadokumenta">
    <w:name w:val="Document Map"/>
    <w:basedOn w:val="Navaden"/>
    <w:link w:val="ZgradbadokumentaZnak"/>
    <w:uiPriority w:val="99"/>
    <w:semiHidden/>
    <w:unhideWhenUsed/>
    <w:rsid w:val="000F6A74"/>
    <w:rPr>
      <w:rFonts w:ascii="Tahoma" w:hAnsi="Tahoma" w:cs="Tahoma"/>
      <w:sz w:val="16"/>
      <w:szCs w:val="16"/>
      <w:lang w:eastAsia="sl-SI"/>
    </w:rPr>
  </w:style>
  <w:style w:type="character" w:customStyle="1" w:styleId="ZgradbadokumentaZnak">
    <w:name w:val="Zgradba dokumenta Znak"/>
    <w:basedOn w:val="Privzetapisavaodstavka"/>
    <w:link w:val="Zgradbadokumenta"/>
    <w:uiPriority w:val="99"/>
    <w:semiHidden/>
    <w:rsid w:val="000F6A74"/>
    <w:rPr>
      <w:rFonts w:ascii="Tahoma" w:eastAsia="Times New Roman" w:hAnsi="Tahoma" w:cs="Tahoma"/>
      <w:sz w:val="16"/>
      <w:szCs w:val="16"/>
      <w:lang w:eastAsia="sl-SI"/>
    </w:rPr>
  </w:style>
  <w:style w:type="paragraph" w:customStyle="1" w:styleId="align-justify1">
    <w:name w:val="align-justify1"/>
    <w:basedOn w:val="Navaden"/>
    <w:rsid w:val="000F6A74"/>
    <w:pPr>
      <w:jc w:val="both"/>
    </w:pPr>
    <w:rPr>
      <w:rFonts w:ascii="Times New Roman" w:hAnsi="Times New Roman"/>
      <w:sz w:val="24"/>
      <w:szCs w:val="24"/>
      <w:lang w:eastAsia="sl-SI"/>
    </w:rPr>
  </w:style>
  <w:style w:type="table" w:customStyle="1" w:styleId="Tabelamrea7">
    <w:name w:val="Tabela – mreža7"/>
    <w:basedOn w:val="Navadnatabela"/>
    <w:next w:val="Tabelamrea"/>
    <w:uiPriority w:val="59"/>
    <w:rsid w:val="000F6A74"/>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olobesedilo1">
    <w:name w:val="Golo besedilo1"/>
    <w:basedOn w:val="Navaden"/>
    <w:next w:val="Golobesedilo"/>
    <w:link w:val="GolobesediloZnak"/>
    <w:uiPriority w:val="99"/>
    <w:semiHidden/>
    <w:unhideWhenUsed/>
    <w:rsid w:val="000F6A74"/>
    <w:rPr>
      <w:rFonts w:asciiTheme="minorHAnsi" w:eastAsia="Calibri" w:hAnsiTheme="minorHAnsi"/>
      <w:szCs w:val="21"/>
    </w:rPr>
  </w:style>
  <w:style w:type="character" w:customStyle="1" w:styleId="GolobesediloZnak">
    <w:name w:val="Golo besedilo Znak"/>
    <w:basedOn w:val="Privzetapisavaodstavka"/>
    <w:link w:val="Golobesedilo1"/>
    <w:uiPriority w:val="99"/>
    <w:semiHidden/>
    <w:rsid w:val="000F6A74"/>
    <w:rPr>
      <w:rFonts w:eastAsia="Calibri" w:cs="Times New Roman"/>
      <w:sz w:val="22"/>
      <w:szCs w:val="21"/>
      <w:lang w:eastAsia="en-US"/>
    </w:rPr>
  </w:style>
  <w:style w:type="paragraph" w:customStyle="1" w:styleId="Default">
    <w:name w:val="Default"/>
    <w:rsid w:val="000F6A7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character" w:styleId="Krepko">
    <w:name w:val="Strong"/>
    <w:basedOn w:val="Privzetapisavaodstavka"/>
    <w:uiPriority w:val="22"/>
    <w:qFormat/>
    <w:rsid w:val="000F6A74"/>
    <w:rPr>
      <w:b/>
      <w:bCs/>
    </w:rPr>
  </w:style>
  <w:style w:type="numbering" w:customStyle="1" w:styleId="Brezseznama11">
    <w:name w:val="Brez seznama11"/>
    <w:next w:val="Brezseznama"/>
    <w:uiPriority w:val="99"/>
    <w:semiHidden/>
    <w:unhideWhenUsed/>
    <w:rsid w:val="000F6A74"/>
  </w:style>
  <w:style w:type="paragraph" w:customStyle="1" w:styleId="NovaRDMP1">
    <w:name w:val="Nova RD_MP1"/>
    <w:basedOn w:val="Navaden"/>
    <w:next w:val="Navaden"/>
    <w:autoRedefine/>
    <w:uiPriority w:val="9"/>
    <w:qFormat/>
    <w:rsid w:val="000F6A74"/>
    <w:pPr>
      <w:keepNext/>
      <w:keepLines/>
      <w:framePr w:wrap="around" w:vAnchor="text" w:hAnchor="text" w:y="1"/>
      <w:spacing w:before="240" w:after="60" w:line="360" w:lineRule="auto"/>
      <w:ind w:left="785" w:hanging="360"/>
      <w:outlineLvl w:val="0"/>
    </w:pPr>
    <w:rPr>
      <w:b/>
      <w:bCs/>
      <w:color w:val="541C72"/>
      <w:sz w:val="23"/>
      <w:szCs w:val="23"/>
      <w:lang w:eastAsia="zh-CN"/>
    </w:rPr>
  </w:style>
  <w:style w:type="paragraph" w:customStyle="1" w:styleId="Naslov2NovaRDMP1">
    <w:name w:val="Naslov 2_Nova RD_MP1"/>
    <w:basedOn w:val="Navaden"/>
    <w:next w:val="Navaden"/>
    <w:autoRedefine/>
    <w:uiPriority w:val="9"/>
    <w:unhideWhenUsed/>
    <w:qFormat/>
    <w:rsid w:val="000F6A74"/>
    <w:pPr>
      <w:keepNext/>
      <w:keepLines/>
      <w:spacing w:before="120" w:after="120"/>
      <w:ind w:left="2171" w:hanging="360"/>
      <w:outlineLvl w:val="1"/>
    </w:pPr>
    <w:rPr>
      <w:b/>
      <w:bCs/>
      <w:color w:val="541C72"/>
      <w:lang w:eastAsia="zh-CN"/>
    </w:rPr>
  </w:style>
  <w:style w:type="paragraph" w:customStyle="1" w:styleId="Naslov3NovaRDMP1">
    <w:name w:val="Naslov 3_Nova RD_MP1"/>
    <w:basedOn w:val="Navaden"/>
    <w:next w:val="Navaden"/>
    <w:autoRedefine/>
    <w:uiPriority w:val="9"/>
    <w:unhideWhenUsed/>
    <w:qFormat/>
    <w:rsid w:val="000F6A74"/>
    <w:pPr>
      <w:keepNext/>
      <w:keepLines/>
      <w:spacing w:before="120" w:after="120"/>
      <w:ind w:left="1089" w:hanging="360"/>
      <w:outlineLvl w:val="2"/>
    </w:pPr>
    <w:rPr>
      <w:b/>
      <w:bCs/>
      <w:color w:val="C17DB7"/>
      <w:sz w:val="24"/>
      <w:lang w:eastAsia="zh-CN"/>
    </w:rPr>
  </w:style>
  <w:style w:type="paragraph" w:customStyle="1" w:styleId="Naslov61">
    <w:name w:val="Naslov 61"/>
    <w:basedOn w:val="Navaden"/>
    <w:next w:val="Navaden"/>
    <w:uiPriority w:val="9"/>
    <w:semiHidden/>
    <w:unhideWhenUsed/>
    <w:qFormat/>
    <w:rsid w:val="000F6A74"/>
    <w:pPr>
      <w:keepNext/>
      <w:keepLines/>
      <w:spacing w:before="200"/>
      <w:outlineLvl w:val="5"/>
    </w:pPr>
    <w:rPr>
      <w:i/>
      <w:iCs/>
      <w:color w:val="243F60"/>
    </w:rPr>
  </w:style>
  <w:style w:type="numbering" w:customStyle="1" w:styleId="Brezseznama111">
    <w:name w:val="Brez seznama111"/>
    <w:next w:val="Brezseznama"/>
    <w:uiPriority w:val="99"/>
    <w:semiHidden/>
    <w:unhideWhenUsed/>
    <w:rsid w:val="000F6A74"/>
  </w:style>
  <w:style w:type="character" w:customStyle="1" w:styleId="Hiperpovezava1">
    <w:name w:val="Hiperpovezava1"/>
    <w:basedOn w:val="Privzetapisavaodstavka"/>
    <w:uiPriority w:val="99"/>
    <w:unhideWhenUsed/>
    <w:rsid w:val="000F6A74"/>
    <w:rPr>
      <w:color w:val="0000FF"/>
      <w:u w:val="single"/>
    </w:rPr>
  </w:style>
  <w:style w:type="numbering" w:customStyle="1" w:styleId="WW8Num62">
    <w:name w:val="WW8Num62"/>
    <w:basedOn w:val="Brezseznama"/>
    <w:rsid w:val="000F6A74"/>
    <w:pPr>
      <w:numPr>
        <w:numId w:val="15"/>
      </w:numPr>
    </w:pPr>
  </w:style>
  <w:style w:type="numbering" w:customStyle="1" w:styleId="WW8Num251">
    <w:name w:val="WW8Num251"/>
    <w:basedOn w:val="Brezseznama"/>
    <w:rsid w:val="000F6A74"/>
    <w:pPr>
      <w:numPr>
        <w:numId w:val="16"/>
      </w:numPr>
    </w:pPr>
  </w:style>
  <w:style w:type="numbering" w:customStyle="1" w:styleId="WW8Num271">
    <w:name w:val="WW8Num271"/>
    <w:basedOn w:val="Brezseznama"/>
    <w:rsid w:val="000F6A74"/>
    <w:pPr>
      <w:numPr>
        <w:numId w:val="17"/>
      </w:numPr>
    </w:pPr>
  </w:style>
  <w:style w:type="numbering" w:customStyle="1" w:styleId="WW8Num612">
    <w:name w:val="WW8Num612"/>
    <w:basedOn w:val="Brezseznama"/>
    <w:rsid w:val="000F6A74"/>
  </w:style>
  <w:style w:type="paragraph" w:customStyle="1" w:styleId="Brezrazmikov1">
    <w:name w:val="Brez razmikov1"/>
    <w:next w:val="Brezrazmikov"/>
    <w:uiPriority w:val="1"/>
    <w:qFormat/>
    <w:rsid w:val="000F6A74"/>
    <w:pPr>
      <w:spacing w:after="0" w:line="240" w:lineRule="auto"/>
    </w:pPr>
    <w:rPr>
      <w:rFonts w:eastAsia="Times New Roman"/>
      <w:lang w:eastAsia="sl-SI"/>
    </w:rPr>
  </w:style>
  <w:style w:type="paragraph" w:customStyle="1" w:styleId="PoglavjeNovaRDMP1">
    <w:name w:val="Poglavje_Nova RD_MP1"/>
    <w:basedOn w:val="Navaden"/>
    <w:next w:val="Navaden"/>
    <w:autoRedefine/>
    <w:uiPriority w:val="10"/>
    <w:qFormat/>
    <w:rsid w:val="000F6A74"/>
    <w:pPr>
      <w:spacing w:before="120" w:after="120"/>
      <w:contextualSpacing/>
    </w:pPr>
    <w:rPr>
      <w:b/>
      <w:color w:val="000000"/>
      <w:spacing w:val="-10"/>
      <w:kern w:val="28"/>
      <w:sz w:val="40"/>
      <w:szCs w:val="56"/>
    </w:rPr>
  </w:style>
  <w:style w:type="character" w:customStyle="1" w:styleId="SledenaHiperpovezava1">
    <w:name w:val="SledenaHiperpovezava1"/>
    <w:basedOn w:val="Privzetapisavaodstavka"/>
    <w:uiPriority w:val="99"/>
    <w:semiHidden/>
    <w:unhideWhenUsed/>
    <w:rsid w:val="000F6A74"/>
    <w:rPr>
      <w:color w:val="800080"/>
      <w:u w:val="single"/>
    </w:rPr>
  </w:style>
  <w:style w:type="character" w:customStyle="1" w:styleId="NeenpoudarekObrazecNovaRDMP1">
    <w:name w:val="Nežen poudarek_Obrazec_Nova RD_MP1"/>
    <w:basedOn w:val="Privzetapisavaodstavka"/>
    <w:uiPriority w:val="19"/>
    <w:qFormat/>
    <w:rsid w:val="000F6A74"/>
    <w:rPr>
      <w:rFonts w:ascii="Cambria" w:hAnsi="Cambria"/>
      <w:i/>
      <w:iCs/>
      <w:color w:val="000000"/>
      <w:sz w:val="24"/>
    </w:rPr>
  </w:style>
  <w:style w:type="paragraph" w:customStyle="1" w:styleId="Kazalovsebine11">
    <w:name w:val="Kazalo vsebine 11"/>
    <w:basedOn w:val="Navaden"/>
    <w:next w:val="Navaden"/>
    <w:autoRedefine/>
    <w:uiPriority w:val="39"/>
    <w:unhideWhenUsed/>
    <w:rsid w:val="000F6A74"/>
    <w:pPr>
      <w:spacing w:before="360" w:after="360"/>
    </w:pPr>
    <w:rPr>
      <w:b/>
      <w:bCs/>
      <w:caps/>
      <w:color w:val="000000"/>
      <w:u w:val="single"/>
    </w:rPr>
  </w:style>
  <w:style w:type="paragraph" w:customStyle="1" w:styleId="Kazalovsebine21">
    <w:name w:val="Kazalo vsebine 21"/>
    <w:basedOn w:val="Navaden"/>
    <w:next w:val="Navaden"/>
    <w:autoRedefine/>
    <w:uiPriority w:val="39"/>
    <w:unhideWhenUsed/>
    <w:rsid w:val="000F6A74"/>
    <w:rPr>
      <w:b/>
      <w:bCs/>
      <w:smallCaps/>
      <w:color w:val="000000"/>
    </w:rPr>
  </w:style>
  <w:style w:type="paragraph" w:customStyle="1" w:styleId="Kazalovsebine31">
    <w:name w:val="Kazalo vsebine 31"/>
    <w:basedOn w:val="Navaden"/>
    <w:next w:val="Navaden"/>
    <w:autoRedefine/>
    <w:uiPriority w:val="39"/>
    <w:unhideWhenUsed/>
    <w:rsid w:val="000F6A74"/>
    <w:rPr>
      <w:smallCaps/>
      <w:color w:val="000000"/>
    </w:rPr>
  </w:style>
  <w:style w:type="paragraph" w:customStyle="1" w:styleId="Kazalovsebine41">
    <w:name w:val="Kazalo vsebine 41"/>
    <w:basedOn w:val="Navaden"/>
    <w:next w:val="Navaden"/>
    <w:autoRedefine/>
    <w:uiPriority w:val="39"/>
    <w:unhideWhenUsed/>
    <w:rsid w:val="000F6A74"/>
    <w:rPr>
      <w:color w:val="000000"/>
    </w:rPr>
  </w:style>
  <w:style w:type="paragraph" w:customStyle="1" w:styleId="Kazalovsebine51">
    <w:name w:val="Kazalo vsebine 51"/>
    <w:basedOn w:val="Navaden"/>
    <w:next w:val="Navaden"/>
    <w:autoRedefine/>
    <w:uiPriority w:val="39"/>
    <w:unhideWhenUsed/>
    <w:rsid w:val="000F6A74"/>
    <w:rPr>
      <w:color w:val="000000"/>
    </w:rPr>
  </w:style>
  <w:style w:type="paragraph" w:customStyle="1" w:styleId="Kazalovsebine61">
    <w:name w:val="Kazalo vsebine 61"/>
    <w:basedOn w:val="Navaden"/>
    <w:next w:val="Navaden"/>
    <w:autoRedefine/>
    <w:uiPriority w:val="39"/>
    <w:unhideWhenUsed/>
    <w:rsid w:val="000F6A74"/>
    <w:rPr>
      <w:color w:val="000000"/>
    </w:rPr>
  </w:style>
  <w:style w:type="paragraph" w:customStyle="1" w:styleId="Kazalovsebine71">
    <w:name w:val="Kazalo vsebine 71"/>
    <w:basedOn w:val="Navaden"/>
    <w:next w:val="Navaden"/>
    <w:autoRedefine/>
    <w:uiPriority w:val="39"/>
    <w:unhideWhenUsed/>
    <w:rsid w:val="000F6A74"/>
    <w:rPr>
      <w:color w:val="000000"/>
    </w:rPr>
  </w:style>
  <w:style w:type="paragraph" w:customStyle="1" w:styleId="Kazalovsebine81">
    <w:name w:val="Kazalo vsebine 81"/>
    <w:basedOn w:val="Navaden"/>
    <w:next w:val="Navaden"/>
    <w:autoRedefine/>
    <w:uiPriority w:val="39"/>
    <w:unhideWhenUsed/>
    <w:rsid w:val="000F6A74"/>
    <w:rPr>
      <w:color w:val="000000"/>
    </w:rPr>
  </w:style>
  <w:style w:type="paragraph" w:customStyle="1" w:styleId="Kazalovsebine91">
    <w:name w:val="Kazalo vsebine 91"/>
    <w:basedOn w:val="Navaden"/>
    <w:next w:val="Navaden"/>
    <w:autoRedefine/>
    <w:uiPriority w:val="39"/>
    <w:unhideWhenUsed/>
    <w:rsid w:val="000F6A74"/>
    <w:rPr>
      <w:color w:val="000000"/>
    </w:rPr>
  </w:style>
  <w:style w:type="numbering" w:customStyle="1" w:styleId="Brezseznama1111">
    <w:name w:val="Brez seznama1111"/>
    <w:next w:val="Brezseznama"/>
    <w:uiPriority w:val="99"/>
    <w:semiHidden/>
    <w:unhideWhenUsed/>
    <w:rsid w:val="000F6A74"/>
  </w:style>
  <w:style w:type="numbering" w:customStyle="1" w:styleId="WW8Num6111">
    <w:name w:val="WW8Num6111"/>
    <w:basedOn w:val="Brezseznama"/>
    <w:rsid w:val="000F6A74"/>
  </w:style>
  <w:style w:type="paragraph" w:customStyle="1" w:styleId="Revizija1">
    <w:name w:val="Revizija1"/>
    <w:next w:val="Revizija"/>
    <w:hidden/>
    <w:uiPriority w:val="99"/>
    <w:semiHidden/>
    <w:rsid w:val="000F6A74"/>
    <w:pPr>
      <w:spacing w:after="0" w:line="240" w:lineRule="auto"/>
    </w:pPr>
    <w:rPr>
      <w:rFonts w:ascii="Cambria" w:hAnsi="Cambria"/>
      <w:color w:val="000000"/>
    </w:rPr>
  </w:style>
  <w:style w:type="character" w:customStyle="1" w:styleId="Naslov1Znak1">
    <w:name w:val="Naslov 1 Znak1"/>
    <w:basedOn w:val="Privzetapisavaodstavka"/>
    <w:uiPriority w:val="9"/>
    <w:rsid w:val="000F6A74"/>
    <w:rPr>
      <w:rFonts w:ascii="Calibri Light" w:eastAsia="Times New Roman" w:hAnsi="Calibri Light" w:cs="Times New Roman"/>
      <w:color w:val="2E74B5"/>
      <w:sz w:val="32"/>
      <w:szCs w:val="32"/>
    </w:rPr>
  </w:style>
  <w:style w:type="character" w:customStyle="1" w:styleId="Naslov2Znak1">
    <w:name w:val="Naslov 2 Znak1"/>
    <w:basedOn w:val="Privzetapisavaodstavka"/>
    <w:uiPriority w:val="9"/>
    <w:semiHidden/>
    <w:rsid w:val="000F6A74"/>
    <w:rPr>
      <w:rFonts w:ascii="Calibri Light" w:eastAsia="Times New Roman" w:hAnsi="Calibri Light" w:cs="Times New Roman"/>
      <w:color w:val="2E74B5"/>
      <w:sz w:val="26"/>
      <w:szCs w:val="26"/>
    </w:rPr>
  </w:style>
  <w:style w:type="character" w:customStyle="1" w:styleId="Naslov3Znak1">
    <w:name w:val="Naslov 3 Znak1"/>
    <w:basedOn w:val="Privzetapisavaodstavka"/>
    <w:uiPriority w:val="9"/>
    <w:semiHidden/>
    <w:rsid w:val="000F6A74"/>
    <w:rPr>
      <w:rFonts w:ascii="Calibri Light" w:eastAsia="Times New Roman" w:hAnsi="Calibri Light" w:cs="Times New Roman"/>
      <w:color w:val="1F4D78"/>
      <w:sz w:val="24"/>
      <w:szCs w:val="24"/>
    </w:rPr>
  </w:style>
  <w:style w:type="character" w:customStyle="1" w:styleId="Naslov6Znak1">
    <w:name w:val="Naslov 6 Znak1"/>
    <w:basedOn w:val="Privzetapisavaodstavka"/>
    <w:uiPriority w:val="9"/>
    <w:semiHidden/>
    <w:rsid w:val="000F6A74"/>
    <w:rPr>
      <w:rFonts w:ascii="Calibri Light" w:eastAsia="Times New Roman" w:hAnsi="Calibri Light" w:cs="Times New Roman"/>
      <w:color w:val="1F4D78"/>
    </w:rPr>
  </w:style>
  <w:style w:type="character" w:customStyle="1" w:styleId="NaslovZnak1">
    <w:name w:val="Naslov Znak1"/>
    <w:basedOn w:val="Privzetapisavaodstavka"/>
    <w:uiPriority w:val="10"/>
    <w:rsid w:val="000F6A74"/>
    <w:rPr>
      <w:rFonts w:ascii="Calibri Light" w:eastAsia="Times New Roman" w:hAnsi="Calibri Light" w:cs="Times New Roman"/>
      <w:spacing w:val="-10"/>
      <w:kern w:val="28"/>
      <w:sz w:val="56"/>
      <w:szCs w:val="56"/>
    </w:rPr>
  </w:style>
  <w:style w:type="paragraph" w:styleId="Golobesedilo">
    <w:name w:val="Plain Text"/>
    <w:basedOn w:val="Navaden"/>
    <w:link w:val="GolobesediloZnak1"/>
    <w:uiPriority w:val="99"/>
    <w:semiHidden/>
    <w:unhideWhenUsed/>
    <w:rsid w:val="000F6A74"/>
    <w:rPr>
      <w:rFonts w:ascii="Consolas" w:hAnsi="Consolas"/>
      <w:sz w:val="21"/>
      <w:szCs w:val="21"/>
    </w:rPr>
  </w:style>
  <w:style w:type="character" w:customStyle="1" w:styleId="GolobesediloZnak1">
    <w:name w:val="Golo besedilo Znak1"/>
    <w:basedOn w:val="Privzetapisavaodstavka"/>
    <w:link w:val="Golobesedilo"/>
    <w:uiPriority w:val="99"/>
    <w:semiHidden/>
    <w:rsid w:val="000F6A74"/>
    <w:rPr>
      <w:rFonts w:ascii="Consolas" w:hAnsi="Consolas"/>
      <w:color w:val="000000" w:themeColor="text1"/>
      <w:sz w:val="21"/>
      <w:szCs w:val="21"/>
    </w:rPr>
  </w:style>
  <w:style w:type="table" w:customStyle="1" w:styleId="Tabelamrea9">
    <w:name w:val="Tabela – mreža9"/>
    <w:basedOn w:val="Navadnatabela"/>
    <w:next w:val="Tabelamrea"/>
    <w:uiPriority w:val="59"/>
    <w:rsid w:val="0067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372668"/>
  </w:style>
  <w:style w:type="table" w:customStyle="1" w:styleId="Tabelamrea10">
    <w:name w:val="Tabela – mreža10"/>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3">
    <w:name w:val="WW8Num613"/>
    <w:basedOn w:val="Brezseznama"/>
    <w:rsid w:val="00372668"/>
  </w:style>
  <w:style w:type="numbering" w:customStyle="1" w:styleId="Brezseznama12">
    <w:name w:val="Brez seznama12"/>
    <w:next w:val="Brezseznama"/>
    <w:uiPriority w:val="99"/>
    <w:semiHidden/>
    <w:unhideWhenUsed/>
    <w:rsid w:val="00372668"/>
  </w:style>
  <w:style w:type="table" w:customStyle="1" w:styleId="Tabelamrea21">
    <w:name w:val="Tabela – mreža2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372668"/>
  </w:style>
  <w:style w:type="table" w:customStyle="1" w:styleId="Tabelamrea31">
    <w:name w:val="Tabela – mreža31"/>
    <w:basedOn w:val="Navadnatabela"/>
    <w:next w:val="Tabelamrea"/>
    <w:uiPriority w:val="99"/>
    <w:rsid w:val="00372668"/>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 w:val="24"/>
      <w:szCs w:val="20"/>
      <w:lang w:eastAsia="sl-SI"/>
    </w:rPr>
  </w:style>
  <w:style w:type="paragraph" w:customStyle="1" w:styleId="Telobesedila31">
    <w:name w:val="Telo besedila 31"/>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hAnsi="Times New Roman"/>
      <w:sz w:val="24"/>
      <w:szCs w:val="20"/>
      <w:lang w:eastAsia="sl-SI"/>
    </w:rPr>
  </w:style>
  <w:style w:type="paragraph" w:styleId="Navaden-zamik">
    <w:name w:val="Normal Indent"/>
    <w:basedOn w:val="Navaden"/>
    <w:rsid w:val="00372668"/>
    <w:pPr>
      <w:numPr>
        <w:numId w:val="36"/>
      </w:numPr>
    </w:pPr>
    <w:rPr>
      <w:rFonts w:ascii="Times New Roman" w:hAnsi="Times New Roman"/>
      <w:szCs w:val="20"/>
      <w:lang w:val="en-GB" w:eastAsia="sl-SI"/>
    </w:rPr>
  </w:style>
  <w:style w:type="character" w:customStyle="1" w:styleId="Bodytext">
    <w:name w:val="Body text_"/>
    <w:link w:val="Telobesedila20"/>
    <w:rsid w:val="00372668"/>
    <w:rPr>
      <w:rFonts w:ascii="Times New Roman" w:eastAsia="Times New Roman" w:hAnsi="Times New Roman"/>
      <w:shd w:val="clear" w:color="auto" w:fill="FFFFFF"/>
    </w:rPr>
  </w:style>
  <w:style w:type="paragraph" w:customStyle="1" w:styleId="Telobesedila20">
    <w:name w:val="Telo besedila2"/>
    <w:basedOn w:val="Navaden"/>
    <w:link w:val="Bodytext"/>
    <w:rsid w:val="00372668"/>
    <w:pPr>
      <w:widowControl w:val="0"/>
      <w:shd w:val="clear" w:color="auto" w:fill="FFFFFF"/>
      <w:spacing w:after="1380" w:line="259" w:lineRule="exact"/>
      <w:ind w:hanging="560"/>
    </w:pPr>
    <w:rPr>
      <w:rFonts w:ascii="Times New Roman" w:hAnsi="Times New Roman"/>
    </w:rPr>
  </w:style>
  <w:style w:type="character" w:customStyle="1" w:styleId="Bodytext7">
    <w:name w:val="Body text (7)_"/>
    <w:basedOn w:val="Privzetapisavaodstavka"/>
    <w:link w:val="Bodytext70"/>
    <w:rsid w:val="00372668"/>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372668"/>
    <w:pPr>
      <w:widowControl w:val="0"/>
      <w:shd w:val="clear" w:color="auto" w:fill="FFFFFF"/>
      <w:spacing w:before="240" w:after="240" w:line="0" w:lineRule="atLeast"/>
      <w:ind w:hanging="580"/>
      <w:jc w:val="both"/>
    </w:pPr>
    <w:rPr>
      <w:rFonts w:ascii="Times New Roman" w:hAnsi="Times New Roman"/>
      <w:b/>
      <w:bCs/>
      <w:sz w:val="20"/>
      <w:szCs w:val="20"/>
    </w:rPr>
  </w:style>
  <w:style w:type="character" w:styleId="Poudarek">
    <w:name w:val="Emphasis"/>
    <w:basedOn w:val="Privzetapisavaodstavka"/>
    <w:uiPriority w:val="20"/>
    <w:qFormat/>
    <w:rsid w:val="00372668"/>
    <w:rPr>
      <w:b/>
      <w:bCs/>
      <w:i w:val="0"/>
      <w:iCs w:val="0"/>
    </w:rPr>
  </w:style>
  <w:style w:type="character" w:customStyle="1" w:styleId="st1">
    <w:name w:val="st1"/>
    <w:basedOn w:val="Privzetapisavaodstavka"/>
    <w:rsid w:val="00372668"/>
  </w:style>
  <w:style w:type="paragraph" w:customStyle="1" w:styleId="wfxRecipient">
    <w:name w:val="wfxRecipient"/>
    <w:basedOn w:val="Navaden"/>
    <w:rsid w:val="00372668"/>
    <w:rPr>
      <w:rFonts w:ascii="SLO_Avant_Garde" w:hAnsi="SLO_Avant_Garde"/>
      <w:sz w:val="24"/>
      <w:szCs w:val="20"/>
    </w:rPr>
  </w:style>
  <w:style w:type="paragraph" w:customStyle="1" w:styleId="ListParagraph2">
    <w:name w:val="List Paragraph2"/>
    <w:basedOn w:val="Navaden"/>
    <w:uiPriority w:val="34"/>
    <w:qFormat/>
    <w:rsid w:val="00372668"/>
    <w:pPr>
      <w:ind w:left="720"/>
      <w:contextualSpacing/>
    </w:pPr>
    <w:rPr>
      <w:rFonts w:eastAsia="Calibri"/>
    </w:rPr>
  </w:style>
  <w:style w:type="numbering" w:customStyle="1" w:styleId="Brezseznama21">
    <w:name w:val="Brez seznama21"/>
    <w:next w:val="Brezseznama"/>
    <w:uiPriority w:val="99"/>
    <w:semiHidden/>
    <w:unhideWhenUsed/>
    <w:rsid w:val="00372668"/>
  </w:style>
  <w:style w:type="table" w:customStyle="1" w:styleId="Tabelamrea41">
    <w:name w:val="Tabela – mreža4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21">
    <w:name w:val="WW8Num6121"/>
    <w:basedOn w:val="Brezseznama"/>
    <w:rsid w:val="00372668"/>
  </w:style>
  <w:style w:type="numbering" w:customStyle="1" w:styleId="Brezseznama112">
    <w:name w:val="Brez seznama112"/>
    <w:next w:val="Brezseznama"/>
    <w:uiPriority w:val="99"/>
    <w:semiHidden/>
    <w:unhideWhenUsed/>
    <w:rsid w:val="00372668"/>
  </w:style>
  <w:style w:type="numbering" w:customStyle="1" w:styleId="WW8Num61111">
    <w:name w:val="WW8Num61111"/>
    <w:basedOn w:val="Brezseznama"/>
    <w:rsid w:val="00372668"/>
  </w:style>
  <w:style w:type="table" w:customStyle="1" w:styleId="Tabelamrea51">
    <w:name w:val="Tabela – mreža5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1">
    <w:name w:val="Tabela – mreža81"/>
    <w:basedOn w:val="Navadnatabela"/>
    <w:next w:val="Tabelamrea"/>
    <w:uiPriority w:val="3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1">
    <w:name w:val="Tabela – mreža61"/>
    <w:basedOn w:val="Navadnatabela"/>
    <w:next w:val="Tabelamrea"/>
    <w:uiPriority w:val="59"/>
    <w:rsid w:val="00372668"/>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1">
    <w:name w:val="Tabela – mreža7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1E1828"/>
    <w:pPr>
      <w:framePr w:wrap="auto" w:vAnchor="margin" w:yAlign="inline"/>
      <w:numPr>
        <w:numId w:val="0"/>
      </w:numPr>
      <w:spacing w:after="0" w:line="259" w:lineRule="auto"/>
      <w:outlineLvl w:val="9"/>
    </w:pPr>
    <w:rPr>
      <w:rFonts w:asciiTheme="majorHAnsi" w:hAnsiTheme="majorHAnsi"/>
      <w:b w:val="0"/>
      <w:bCs w:val="0"/>
      <w:color w:val="365F91" w:themeColor="accent1" w:themeShade="BF"/>
      <w:sz w:val="32"/>
      <w:szCs w:val="32"/>
      <w:lang w:eastAsia="sl-SI"/>
    </w:rPr>
  </w:style>
  <w:style w:type="table" w:customStyle="1" w:styleId="Tabelamrea82">
    <w:name w:val="Tabela – mreža82"/>
    <w:basedOn w:val="Navadnatabela"/>
    <w:next w:val="Tabelamrea"/>
    <w:uiPriority w:val="39"/>
    <w:rsid w:val="00DE3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1">
    <w:name w:val="odstavek1"/>
    <w:basedOn w:val="Navaden"/>
    <w:rsid w:val="00AB4F55"/>
    <w:pPr>
      <w:spacing w:before="240"/>
      <w:ind w:firstLine="1021"/>
      <w:jc w:val="both"/>
    </w:pPr>
    <w:rPr>
      <w:rFonts w:ascii="Arial" w:hAnsi="Arial" w:cs="Arial"/>
      <w:lang w:eastAsia="sl-SI"/>
    </w:rPr>
  </w:style>
  <w:style w:type="paragraph" w:customStyle="1" w:styleId="tevilnatoka1">
    <w:name w:val="tevilnatoka1"/>
    <w:basedOn w:val="Navaden"/>
    <w:rsid w:val="00AB4F55"/>
    <w:pPr>
      <w:ind w:left="425" w:hanging="425"/>
      <w:jc w:val="both"/>
    </w:pPr>
    <w:rPr>
      <w:rFonts w:ascii="Arial" w:hAnsi="Arial" w:cs="Arial"/>
      <w:lang w:eastAsia="sl-SI"/>
    </w:rPr>
  </w:style>
  <w:style w:type="paragraph" w:customStyle="1" w:styleId="Vsebinatabele">
    <w:name w:val="Vsebina tabele"/>
    <w:basedOn w:val="Navaden"/>
    <w:rsid w:val="00A64285"/>
    <w:pPr>
      <w:suppressLineNumbers/>
      <w:suppressAutoHyphens/>
      <w:spacing w:line="100" w:lineRule="atLeast"/>
      <w:jc w:val="both"/>
    </w:pPr>
    <w:rPr>
      <w:rFonts w:ascii="Arial" w:hAnsi="Arial" w:cs="Arial"/>
      <w:szCs w:val="20"/>
      <w:lang w:eastAsia="ar-SA"/>
    </w:rPr>
  </w:style>
  <w:style w:type="paragraph" w:styleId="Navadensplet">
    <w:name w:val="Normal (Web)"/>
    <w:basedOn w:val="Navaden"/>
    <w:uiPriority w:val="99"/>
    <w:semiHidden/>
    <w:unhideWhenUsed/>
    <w:rsid w:val="002014EA"/>
    <w:rPr>
      <w:rFonts w:ascii="Times New Roman" w:eastAsiaTheme="minorHAnsi" w:hAnsi="Times New Roman"/>
      <w:sz w:val="24"/>
      <w:szCs w:val="24"/>
      <w:lang w:eastAsia="sl-SI"/>
    </w:rPr>
  </w:style>
  <w:style w:type="table" w:styleId="Tabelasvetlamrea">
    <w:name w:val="Grid Table Light"/>
    <w:basedOn w:val="Navadnatabela"/>
    <w:uiPriority w:val="40"/>
    <w:rsid w:val="004A492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3941">
      <w:bodyDiv w:val="1"/>
      <w:marLeft w:val="0"/>
      <w:marRight w:val="0"/>
      <w:marTop w:val="0"/>
      <w:marBottom w:val="0"/>
      <w:divBdr>
        <w:top w:val="none" w:sz="0" w:space="0" w:color="auto"/>
        <w:left w:val="none" w:sz="0" w:space="0" w:color="auto"/>
        <w:bottom w:val="none" w:sz="0" w:space="0" w:color="auto"/>
        <w:right w:val="none" w:sz="0" w:space="0" w:color="auto"/>
      </w:divBdr>
    </w:div>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63646394">
      <w:bodyDiv w:val="1"/>
      <w:marLeft w:val="0"/>
      <w:marRight w:val="0"/>
      <w:marTop w:val="0"/>
      <w:marBottom w:val="0"/>
      <w:divBdr>
        <w:top w:val="none" w:sz="0" w:space="0" w:color="auto"/>
        <w:left w:val="none" w:sz="0" w:space="0" w:color="auto"/>
        <w:bottom w:val="none" w:sz="0" w:space="0" w:color="auto"/>
        <w:right w:val="none" w:sz="0" w:space="0" w:color="auto"/>
      </w:divBdr>
    </w:div>
    <w:div w:id="65807148">
      <w:bodyDiv w:val="1"/>
      <w:marLeft w:val="0"/>
      <w:marRight w:val="0"/>
      <w:marTop w:val="0"/>
      <w:marBottom w:val="0"/>
      <w:divBdr>
        <w:top w:val="none" w:sz="0" w:space="0" w:color="auto"/>
        <w:left w:val="none" w:sz="0" w:space="0" w:color="auto"/>
        <w:bottom w:val="none" w:sz="0" w:space="0" w:color="auto"/>
        <w:right w:val="none" w:sz="0" w:space="0" w:color="auto"/>
      </w:divBdr>
    </w:div>
    <w:div w:id="138688564">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430392187">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673076024">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28788494">
      <w:bodyDiv w:val="1"/>
      <w:marLeft w:val="0"/>
      <w:marRight w:val="0"/>
      <w:marTop w:val="0"/>
      <w:marBottom w:val="0"/>
      <w:divBdr>
        <w:top w:val="none" w:sz="0" w:space="0" w:color="auto"/>
        <w:left w:val="none" w:sz="0" w:space="0" w:color="auto"/>
        <w:bottom w:val="none" w:sz="0" w:space="0" w:color="auto"/>
        <w:right w:val="none" w:sz="0" w:space="0" w:color="auto"/>
      </w:divBdr>
    </w:div>
    <w:div w:id="904875608">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04698438">
      <w:bodyDiv w:val="1"/>
      <w:marLeft w:val="0"/>
      <w:marRight w:val="0"/>
      <w:marTop w:val="0"/>
      <w:marBottom w:val="0"/>
      <w:divBdr>
        <w:top w:val="none" w:sz="0" w:space="0" w:color="auto"/>
        <w:left w:val="none" w:sz="0" w:space="0" w:color="auto"/>
        <w:bottom w:val="none" w:sz="0" w:space="0" w:color="auto"/>
        <w:right w:val="none" w:sz="0" w:space="0" w:color="auto"/>
      </w:divBdr>
    </w:div>
    <w:div w:id="1034815604">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168591778">
      <w:bodyDiv w:val="1"/>
      <w:marLeft w:val="0"/>
      <w:marRight w:val="0"/>
      <w:marTop w:val="0"/>
      <w:marBottom w:val="0"/>
      <w:divBdr>
        <w:top w:val="none" w:sz="0" w:space="0" w:color="auto"/>
        <w:left w:val="none" w:sz="0" w:space="0" w:color="auto"/>
        <w:bottom w:val="none" w:sz="0" w:space="0" w:color="auto"/>
        <w:right w:val="none" w:sz="0" w:space="0" w:color="auto"/>
      </w:divBdr>
    </w:div>
    <w:div w:id="1199391250">
      <w:bodyDiv w:val="1"/>
      <w:marLeft w:val="0"/>
      <w:marRight w:val="0"/>
      <w:marTop w:val="0"/>
      <w:marBottom w:val="0"/>
      <w:divBdr>
        <w:top w:val="none" w:sz="0" w:space="0" w:color="auto"/>
        <w:left w:val="none" w:sz="0" w:space="0" w:color="auto"/>
        <w:bottom w:val="none" w:sz="0" w:space="0" w:color="auto"/>
        <w:right w:val="none" w:sz="0" w:space="0" w:color="auto"/>
      </w:divBdr>
      <w:divsChild>
        <w:div w:id="1141381967">
          <w:marLeft w:val="0"/>
          <w:marRight w:val="0"/>
          <w:marTop w:val="0"/>
          <w:marBottom w:val="0"/>
          <w:divBdr>
            <w:top w:val="none" w:sz="0" w:space="0" w:color="auto"/>
            <w:left w:val="none" w:sz="0" w:space="0" w:color="auto"/>
            <w:bottom w:val="none" w:sz="0" w:space="0" w:color="auto"/>
            <w:right w:val="none" w:sz="0" w:space="0" w:color="auto"/>
          </w:divBdr>
          <w:divsChild>
            <w:div w:id="1743409907">
              <w:marLeft w:val="0"/>
              <w:marRight w:val="0"/>
              <w:marTop w:val="100"/>
              <w:marBottom w:val="100"/>
              <w:divBdr>
                <w:top w:val="none" w:sz="0" w:space="0" w:color="auto"/>
                <w:left w:val="none" w:sz="0" w:space="0" w:color="auto"/>
                <w:bottom w:val="none" w:sz="0" w:space="0" w:color="auto"/>
                <w:right w:val="none" w:sz="0" w:space="0" w:color="auto"/>
              </w:divBdr>
              <w:divsChild>
                <w:div w:id="1085567300">
                  <w:marLeft w:val="0"/>
                  <w:marRight w:val="0"/>
                  <w:marTop w:val="0"/>
                  <w:marBottom w:val="0"/>
                  <w:divBdr>
                    <w:top w:val="none" w:sz="0" w:space="0" w:color="auto"/>
                    <w:left w:val="none" w:sz="0" w:space="0" w:color="auto"/>
                    <w:bottom w:val="none" w:sz="0" w:space="0" w:color="auto"/>
                    <w:right w:val="none" w:sz="0" w:space="0" w:color="auto"/>
                  </w:divBdr>
                  <w:divsChild>
                    <w:div w:id="1696350387">
                      <w:marLeft w:val="0"/>
                      <w:marRight w:val="0"/>
                      <w:marTop w:val="0"/>
                      <w:marBottom w:val="0"/>
                      <w:divBdr>
                        <w:top w:val="none" w:sz="0" w:space="0" w:color="auto"/>
                        <w:left w:val="none" w:sz="0" w:space="0" w:color="auto"/>
                        <w:bottom w:val="none" w:sz="0" w:space="0" w:color="auto"/>
                        <w:right w:val="none" w:sz="0" w:space="0" w:color="auto"/>
                      </w:divBdr>
                      <w:divsChild>
                        <w:div w:id="2056586009">
                          <w:marLeft w:val="0"/>
                          <w:marRight w:val="0"/>
                          <w:marTop w:val="0"/>
                          <w:marBottom w:val="0"/>
                          <w:divBdr>
                            <w:top w:val="none" w:sz="0" w:space="0" w:color="auto"/>
                            <w:left w:val="none" w:sz="0" w:space="0" w:color="auto"/>
                            <w:bottom w:val="none" w:sz="0" w:space="0" w:color="auto"/>
                            <w:right w:val="none" w:sz="0" w:space="0" w:color="auto"/>
                          </w:divBdr>
                          <w:divsChild>
                            <w:div w:id="1465730163">
                              <w:marLeft w:val="0"/>
                              <w:marRight w:val="0"/>
                              <w:marTop w:val="0"/>
                              <w:marBottom w:val="0"/>
                              <w:divBdr>
                                <w:top w:val="none" w:sz="0" w:space="0" w:color="auto"/>
                                <w:left w:val="none" w:sz="0" w:space="0" w:color="auto"/>
                                <w:bottom w:val="none" w:sz="0" w:space="0" w:color="auto"/>
                                <w:right w:val="none" w:sz="0" w:space="0" w:color="auto"/>
                              </w:divBdr>
                              <w:divsChild>
                                <w:div w:id="1727101683">
                                  <w:marLeft w:val="0"/>
                                  <w:marRight w:val="0"/>
                                  <w:marTop w:val="0"/>
                                  <w:marBottom w:val="0"/>
                                  <w:divBdr>
                                    <w:top w:val="none" w:sz="0" w:space="0" w:color="auto"/>
                                    <w:left w:val="none" w:sz="0" w:space="0" w:color="auto"/>
                                    <w:bottom w:val="none" w:sz="0" w:space="0" w:color="auto"/>
                                    <w:right w:val="none" w:sz="0" w:space="0" w:color="auto"/>
                                  </w:divBdr>
                                  <w:divsChild>
                                    <w:div w:id="385690379">
                                      <w:marLeft w:val="0"/>
                                      <w:marRight w:val="0"/>
                                      <w:marTop w:val="0"/>
                                      <w:marBottom w:val="0"/>
                                      <w:divBdr>
                                        <w:top w:val="none" w:sz="0" w:space="0" w:color="auto"/>
                                        <w:left w:val="none" w:sz="0" w:space="0" w:color="auto"/>
                                        <w:bottom w:val="none" w:sz="0" w:space="0" w:color="auto"/>
                                        <w:right w:val="none" w:sz="0" w:space="0" w:color="auto"/>
                                      </w:divBdr>
                                      <w:divsChild>
                                        <w:div w:id="117646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2812456">
      <w:bodyDiv w:val="1"/>
      <w:marLeft w:val="0"/>
      <w:marRight w:val="0"/>
      <w:marTop w:val="0"/>
      <w:marBottom w:val="0"/>
      <w:divBdr>
        <w:top w:val="none" w:sz="0" w:space="0" w:color="auto"/>
        <w:left w:val="none" w:sz="0" w:space="0" w:color="auto"/>
        <w:bottom w:val="none" w:sz="0" w:space="0" w:color="auto"/>
        <w:right w:val="none" w:sz="0" w:space="0" w:color="auto"/>
      </w:divBdr>
    </w:div>
    <w:div w:id="1501969928">
      <w:bodyDiv w:val="1"/>
      <w:marLeft w:val="0"/>
      <w:marRight w:val="0"/>
      <w:marTop w:val="0"/>
      <w:marBottom w:val="0"/>
      <w:divBdr>
        <w:top w:val="none" w:sz="0" w:space="0" w:color="auto"/>
        <w:left w:val="none" w:sz="0" w:space="0" w:color="auto"/>
        <w:bottom w:val="none" w:sz="0" w:space="0" w:color="auto"/>
        <w:right w:val="none" w:sz="0" w:space="0" w:color="auto"/>
      </w:divBdr>
    </w:div>
    <w:div w:id="1549605893">
      <w:bodyDiv w:val="1"/>
      <w:marLeft w:val="0"/>
      <w:marRight w:val="0"/>
      <w:marTop w:val="0"/>
      <w:marBottom w:val="0"/>
      <w:divBdr>
        <w:top w:val="none" w:sz="0" w:space="0" w:color="auto"/>
        <w:left w:val="none" w:sz="0" w:space="0" w:color="auto"/>
        <w:bottom w:val="none" w:sz="0" w:space="0" w:color="auto"/>
        <w:right w:val="none" w:sz="0" w:space="0" w:color="auto"/>
      </w:divBdr>
    </w:div>
    <w:div w:id="1605838855">
      <w:bodyDiv w:val="1"/>
      <w:marLeft w:val="0"/>
      <w:marRight w:val="0"/>
      <w:marTop w:val="0"/>
      <w:marBottom w:val="0"/>
      <w:divBdr>
        <w:top w:val="none" w:sz="0" w:space="0" w:color="auto"/>
        <w:left w:val="none" w:sz="0" w:space="0" w:color="auto"/>
        <w:bottom w:val="none" w:sz="0" w:space="0" w:color="auto"/>
        <w:right w:val="none" w:sz="0" w:space="0" w:color="auto"/>
      </w:divBdr>
    </w:div>
    <w:div w:id="1623804571">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201996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ropbox.com/s/c44t0ksizawhr7j/Priloge%20oprema%20Cankarjeva%202_2020.zip?dl=0" TargetMode="External"/><Relationship Id="rId18" Type="http://schemas.openxmlformats.org/officeDocument/2006/relationships/hyperlink" Target="https://www.kranj.si/mestna-obcina/javna-narocila" TargetMode="External"/><Relationship Id="rId26" Type="http://schemas.openxmlformats.org/officeDocument/2006/relationships/hyperlink" Target="https://ejn.gov.si" TargetMode="External"/><Relationship Id="rId39" Type="http://schemas.openxmlformats.org/officeDocument/2006/relationships/hyperlink" Target="http://www.djn.mju.gov.si/sistem-javnega-narocanja/pravno-varstvo" TargetMode="External"/><Relationship Id="rId21" Type="http://schemas.openxmlformats.org/officeDocument/2006/relationships/hyperlink" Target="https://ejn.gov.si" TargetMode="External"/><Relationship Id="rId34" Type="http://schemas.openxmlformats.org/officeDocument/2006/relationships/hyperlink" Target="https://www.kranj.si/mestna-obcina/javna-narocila" TargetMode="External"/><Relationship Id="rId42" Type="http://schemas.openxmlformats.org/officeDocument/2006/relationships/hyperlink" Target="http://www.enarocanje.si/_ESPD/" TargetMode="External"/><Relationship Id="rId47" Type="http://schemas.openxmlformats.org/officeDocument/2006/relationships/header" Target="header10.xml"/><Relationship Id="rId50" Type="http://schemas.openxmlformats.org/officeDocument/2006/relationships/header" Target="header1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mailto:dejan.dragas@kranj.si" TargetMode="External"/><Relationship Id="rId29" Type="http://schemas.openxmlformats.org/officeDocument/2006/relationships/header" Target="header4.xml"/><Relationship Id="rId11" Type="http://schemas.openxmlformats.org/officeDocument/2006/relationships/hyperlink" Target="https://www.kranj.si/mestna-obcina/javna-narocila" TargetMode="External"/><Relationship Id="rId24" Type="http://schemas.openxmlformats.org/officeDocument/2006/relationships/hyperlink" Target="https://ejn.gov.si/" TargetMode="External"/><Relationship Id="rId32" Type="http://schemas.openxmlformats.org/officeDocument/2006/relationships/hyperlink" Target="http://www.enarocanje.si/_ESPD/" TargetMode="External"/><Relationship Id="rId37" Type="http://schemas.openxmlformats.org/officeDocument/2006/relationships/hyperlink" Target="http://zakonodaja.gov.si/rpsi/r05/predpis_ZAKO5975.html" TargetMode="External"/><Relationship Id="rId40" Type="http://schemas.openxmlformats.org/officeDocument/2006/relationships/header" Target="header6.xml"/><Relationship Id="rId45" Type="http://schemas.openxmlformats.org/officeDocument/2006/relationships/header" Target="header8.xml"/><Relationship Id="rId53"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header" Target="header1.xml"/><Relationship Id="rId19" Type="http://schemas.openxmlformats.org/officeDocument/2006/relationships/hyperlink" Target="https://www.dropbox.com/s/228jah720ria8gz/Priloge%20gradba%20Cankarjeva%202_2020.zip?dl=0" TargetMode="External"/><Relationship Id="rId31" Type="http://schemas.openxmlformats.org/officeDocument/2006/relationships/hyperlink" Target="https://www.enarocanje.si/?podrocje=portal" TargetMode="External"/><Relationship Id="rId44" Type="http://schemas.openxmlformats.org/officeDocument/2006/relationships/header" Target="header7.xml"/><Relationship Id="rId52"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mailto:tanja.hrovat@kranj.si" TargetMode="External"/><Relationship Id="rId22" Type="http://schemas.openxmlformats.org/officeDocument/2006/relationships/hyperlink" Target="https://ejn.gov.si/" TargetMode="External"/><Relationship Id="rId27" Type="http://schemas.openxmlformats.org/officeDocument/2006/relationships/header" Target="header2.xml"/><Relationship Id="rId30" Type="http://schemas.openxmlformats.org/officeDocument/2006/relationships/header" Target="header5.xml"/><Relationship Id="rId35" Type="http://schemas.openxmlformats.org/officeDocument/2006/relationships/hyperlink" Target="https://www.dropbox.com/s/228jah720ria8gz/Priloge%20gradba%20Cankarjeva%202_2020.zip?dl=0" TargetMode="External"/><Relationship Id="rId43" Type="http://schemas.openxmlformats.org/officeDocument/2006/relationships/hyperlink" Target="http://www.enarocanje.si/_ESPD/" TargetMode="External"/><Relationship Id="rId48" Type="http://schemas.openxmlformats.org/officeDocument/2006/relationships/hyperlink" Target="mailto:tina.mesec@kranj.si" TargetMode="External"/><Relationship Id="rId8" Type="http://schemas.openxmlformats.org/officeDocument/2006/relationships/endnotes" Target="endnotes.xml"/><Relationship Id="rId51"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yperlink" Target="https://www.dropbox.com/s/228jah720ria8gz/Priloge%20gradba%20Cankarjeva%202_2020.zip?dl=0" TargetMode="External"/><Relationship Id="rId17" Type="http://schemas.openxmlformats.org/officeDocument/2006/relationships/hyperlink" Target="https://ejn.gov.si" TargetMode="External"/><Relationship Id="rId25" Type="http://schemas.openxmlformats.org/officeDocument/2006/relationships/hyperlink" Target="https://www.enarocanje.si" TargetMode="External"/><Relationship Id="rId33" Type="http://schemas.openxmlformats.org/officeDocument/2006/relationships/hyperlink" Target="https://www.kranj.si/mestna-obcina/javna-narocila" TargetMode="External"/><Relationship Id="rId38" Type="http://schemas.openxmlformats.org/officeDocument/2006/relationships/hyperlink" Target="https://www.portalerevizija.si/" TargetMode="External"/><Relationship Id="rId46" Type="http://schemas.openxmlformats.org/officeDocument/2006/relationships/header" Target="header9.xml"/><Relationship Id="rId20" Type="http://schemas.openxmlformats.org/officeDocument/2006/relationships/hyperlink" Target="https://ejn.gov.si"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tina.mesec@kranj.si" TargetMode="External"/><Relationship Id="rId23" Type="http://schemas.openxmlformats.org/officeDocument/2006/relationships/hyperlink" Target="https://ejn.gov.si/aktualno/vec-informacij-ponudniki.html" TargetMode="External"/><Relationship Id="rId28" Type="http://schemas.openxmlformats.org/officeDocument/2006/relationships/header" Target="header3.xml"/><Relationship Id="rId36" Type="http://schemas.openxmlformats.org/officeDocument/2006/relationships/hyperlink" Target="https://www.dropbox.com/s/c44t0ksizawhr7j/Priloge%20oprema%20Cankarjeva%202_2020.zip?dl=0" TargetMode="External"/><Relationship Id="rId49" Type="http://schemas.openxmlformats.org/officeDocument/2006/relationships/hyperlink" Target="mailto:mok@kranj.s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9AD4683C0A894C1AA7E97A29233262B3"/>
        <w:category>
          <w:name w:val="Splošno"/>
          <w:gallery w:val="placeholder"/>
        </w:category>
        <w:types>
          <w:type w:val="bbPlcHdr"/>
        </w:types>
        <w:behaviors>
          <w:behavior w:val="content"/>
        </w:behaviors>
        <w:guid w:val="{1FE46624-BA42-4CB9-91D2-635319196E9B}"/>
      </w:docPartPr>
      <w:docPartBody>
        <w:p w:rsidR="008A57C1" w:rsidRDefault="008A57C1" w:rsidP="008A57C1">
          <w:pPr>
            <w:pStyle w:val="9AD4683C0A894C1AA7E97A29233262B3"/>
          </w:pPr>
          <w:r w:rsidRPr="00842A30">
            <w:rPr>
              <w:rStyle w:val="Besedilooznabemesta"/>
              <w:highlight w:val="yellow"/>
            </w:rPr>
            <w:t>[Naslov]</w:t>
          </w:r>
        </w:p>
      </w:docPartBody>
    </w:docPart>
    <w:docPart>
      <w:docPartPr>
        <w:name w:val="CC76BBC9E3CF480CA60875E0F58503D5"/>
        <w:category>
          <w:name w:val="Splošno"/>
          <w:gallery w:val="placeholder"/>
        </w:category>
        <w:types>
          <w:type w:val="bbPlcHdr"/>
        </w:types>
        <w:behaviors>
          <w:behavior w:val="content"/>
        </w:behaviors>
        <w:guid w:val="{6EFEC175-CC08-4802-B258-BF1840FD01A0}"/>
      </w:docPartPr>
      <w:docPartBody>
        <w:p w:rsidR="008A57C1" w:rsidRDefault="008A57C1" w:rsidP="008A57C1">
          <w:pPr>
            <w:pStyle w:val="CC76BBC9E3CF480CA60875E0F58503D5"/>
          </w:pPr>
          <w:r w:rsidRPr="00842A30">
            <w:rPr>
              <w:rStyle w:val="Besedilooznabemesta"/>
              <w:highlight w:val="yellow"/>
            </w:rPr>
            <w:t>[Naslov]</w:t>
          </w:r>
        </w:p>
      </w:docPartBody>
    </w:docPart>
    <w:docPart>
      <w:docPartPr>
        <w:name w:val="A28A2341D71249D086D768C1A5060B28"/>
        <w:category>
          <w:name w:val="Splošno"/>
          <w:gallery w:val="placeholder"/>
        </w:category>
        <w:types>
          <w:type w:val="bbPlcHdr"/>
        </w:types>
        <w:behaviors>
          <w:behavior w:val="content"/>
        </w:behaviors>
        <w:guid w:val="{A2F7FAB6-9C86-4241-826E-5AF07B433DAE}"/>
      </w:docPartPr>
      <w:docPartBody>
        <w:p w:rsidR="004604A6" w:rsidRDefault="00E709F0" w:rsidP="00E709F0">
          <w:pPr>
            <w:pStyle w:val="A28A2341D71249D086D768C1A5060B28"/>
          </w:pPr>
          <w:r w:rsidRPr="00E1709E">
            <w:rPr>
              <w:rStyle w:val="Besedilooznabemesta"/>
              <w:highlight w:val="yellow"/>
            </w:rPr>
            <w:t>[Naslov]</w:t>
          </w:r>
        </w:p>
      </w:docPartBody>
    </w:docPart>
    <w:docPart>
      <w:docPartPr>
        <w:name w:val="F70795DF04AA4398950B99C1C59AF317"/>
        <w:category>
          <w:name w:val="Splošno"/>
          <w:gallery w:val="placeholder"/>
        </w:category>
        <w:types>
          <w:type w:val="bbPlcHdr"/>
        </w:types>
        <w:behaviors>
          <w:behavior w:val="content"/>
        </w:behaviors>
        <w:guid w:val="{AC8EC979-C560-4D5D-8043-F9A4318F4CBA}"/>
      </w:docPartPr>
      <w:docPartBody>
        <w:p w:rsidR="009576B4" w:rsidRDefault="00361A4A" w:rsidP="00361A4A">
          <w:pPr>
            <w:pStyle w:val="F70795DF04AA4398950B99C1C59AF317"/>
          </w:pPr>
          <w:r w:rsidRPr="001A5888">
            <w:rPr>
              <w:rStyle w:val="Besedilooznabemesta"/>
              <w:b/>
              <w:color w:val="541C72"/>
              <w:sz w:val="32"/>
              <w:szCs w:val="32"/>
              <w:highlight w:val="yellow"/>
            </w:rPr>
            <w:t>[Naslov]</w:t>
          </w:r>
        </w:p>
      </w:docPartBody>
    </w:docPart>
    <w:docPart>
      <w:docPartPr>
        <w:name w:val="211684618303416C93B6696C839B43CE"/>
        <w:category>
          <w:name w:val="Splošno"/>
          <w:gallery w:val="placeholder"/>
        </w:category>
        <w:types>
          <w:type w:val="bbPlcHdr"/>
        </w:types>
        <w:behaviors>
          <w:behavior w:val="content"/>
        </w:behaviors>
        <w:guid w:val="{1E8F8C05-544E-4F98-805D-CFE22828F95E}"/>
      </w:docPartPr>
      <w:docPartBody>
        <w:p w:rsidR="009576B4" w:rsidRDefault="00361A4A" w:rsidP="00361A4A">
          <w:pPr>
            <w:pStyle w:val="211684618303416C93B6696C839B43CE"/>
          </w:pPr>
          <w:r w:rsidRPr="001A5888">
            <w:rPr>
              <w:rStyle w:val="Besedilooznabemesta"/>
              <w:b/>
              <w:color w:val="541C72"/>
              <w:sz w:val="32"/>
              <w:szCs w:val="32"/>
              <w:highlight w:val="yellow"/>
            </w:rPr>
            <w:t>[Naslov]</w:t>
          </w:r>
        </w:p>
      </w:docPartBody>
    </w:docPart>
    <w:docPart>
      <w:docPartPr>
        <w:name w:val="B6B6404121D04D3EA1A17E022CF633BD"/>
        <w:category>
          <w:name w:val="Splošno"/>
          <w:gallery w:val="placeholder"/>
        </w:category>
        <w:types>
          <w:type w:val="bbPlcHdr"/>
        </w:types>
        <w:behaviors>
          <w:behavior w:val="content"/>
        </w:behaviors>
        <w:guid w:val="{AF9A2AD5-B177-43F4-AB48-0D2870A84F53}"/>
      </w:docPartPr>
      <w:docPartBody>
        <w:p w:rsidR="00AF5859" w:rsidRDefault="00AF5859" w:rsidP="00AF5859">
          <w:pPr>
            <w:pStyle w:val="B6B6404121D04D3EA1A17E022CF633BD"/>
          </w:pPr>
          <w:r w:rsidRPr="001A5888">
            <w:rPr>
              <w:rStyle w:val="Besedilooznabemesta"/>
              <w:b/>
              <w:color w:val="541C72"/>
              <w:sz w:val="32"/>
              <w:szCs w:val="32"/>
              <w:highlight w:val="yellow"/>
            </w:rPr>
            <w:t>[Naslov]</w:t>
          </w:r>
        </w:p>
      </w:docPartBody>
    </w:docPart>
    <w:docPart>
      <w:docPartPr>
        <w:name w:val="B689640F8F184B798D6B980884FB238C"/>
        <w:category>
          <w:name w:val="Splošno"/>
          <w:gallery w:val="placeholder"/>
        </w:category>
        <w:types>
          <w:type w:val="bbPlcHdr"/>
        </w:types>
        <w:behaviors>
          <w:behavior w:val="content"/>
        </w:behaviors>
        <w:guid w:val="{10578831-CDB2-4481-B28F-C8BE8F05DE51}"/>
      </w:docPartPr>
      <w:docPartBody>
        <w:p w:rsidR="00AF5859" w:rsidRDefault="00AF5859" w:rsidP="00AF5859">
          <w:pPr>
            <w:pStyle w:val="B689640F8F184B798D6B980884FB238C"/>
          </w:pPr>
          <w:r w:rsidRPr="00261F88">
            <w:rPr>
              <w:rStyle w:val="Besedilooznabemesta"/>
              <w:highlight w:val="yellow"/>
            </w:rPr>
            <w:t>Kliknite tukaj, če želite vnesti datum.</w:t>
          </w:r>
        </w:p>
      </w:docPartBody>
    </w:docPart>
    <w:docPart>
      <w:docPartPr>
        <w:name w:val="6E8BA0A4AA7D4E17B6C57A45E18F64CD"/>
        <w:category>
          <w:name w:val="Splošno"/>
          <w:gallery w:val="placeholder"/>
        </w:category>
        <w:types>
          <w:type w:val="bbPlcHdr"/>
        </w:types>
        <w:behaviors>
          <w:behavior w:val="content"/>
        </w:behaviors>
        <w:guid w:val="{752565CC-B535-46F0-AD47-0117FDFCC5B1}"/>
      </w:docPartPr>
      <w:docPartBody>
        <w:p w:rsidR="00AF5859" w:rsidRDefault="00AF5859" w:rsidP="00AF5859">
          <w:pPr>
            <w:pStyle w:val="6E8BA0A4AA7D4E17B6C57A45E18F64CD"/>
          </w:pPr>
          <w:r w:rsidRPr="00261F88">
            <w:rPr>
              <w:rStyle w:val="Besedilooznabemesta"/>
              <w:highlight w:val="yellow"/>
            </w:rPr>
            <w:t>[Naslov]</w:t>
          </w:r>
        </w:p>
      </w:docPartBody>
    </w:docPart>
    <w:docPart>
      <w:docPartPr>
        <w:name w:val="EA2767D11AE443FFB7E993AEA9BAA5B0"/>
        <w:category>
          <w:name w:val="Splošno"/>
          <w:gallery w:val="placeholder"/>
        </w:category>
        <w:types>
          <w:type w:val="bbPlcHdr"/>
        </w:types>
        <w:behaviors>
          <w:behavior w:val="content"/>
        </w:behaviors>
        <w:guid w:val="{EB73D3EC-0C17-4A60-9C8C-290346710EA6}"/>
      </w:docPartPr>
      <w:docPartBody>
        <w:p w:rsidR="00AF5859" w:rsidRDefault="00AF5859" w:rsidP="00AF5859">
          <w:pPr>
            <w:pStyle w:val="EA2767D11AE443FFB7E993AEA9BAA5B0"/>
          </w:pPr>
          <w:r w:rsidRPr="00261F88">
            <w:rPr>
              <w:rStyle w:val="Besedilooznabemesta"/>
              <w:highlight w:val="yellow"/>
            </w:rPr>
            <w:t>[Naslov]</w:t>
          </w:r>
        </w:p>
      </w:docPartBody>
    </w:docPart>
    <w:docPart>
      <w:docPartPr>
        <w:name w:val="73D33E4C203C43F585007D02CE75B7BA"/>
        <w:category>
          <w:name w:val="Splošno"/>
          <w:gallery w:val="placeholder"/>
        </w:category>
        <w:types>
          <w:type w:val="bbPlcHdr"/>
        </w:types>
        <w:behaviors>
          <w:behavior w:val="content"/>
        </w:behaviors>
        <w:guid w:val="{BAEAC786-577C-4A15-98AD-1F6AD0137EC5}"/>
      </w:docPartPr>
      <w:docPartBody>
        <w:p w:rsidR="00AF5859" w:rsidRDefault="00AF5859" w:rsidP="00AF5859">
          <w:pPr>
            <w:pStyle w:val="73D33E4C203C43F585007D02CE75B7BA"/>
          </w:pPr>
          <w:r w:rsidRPr="00E1709E">
            <w:rPr>
              <w:rStyle w:val="Besedilooznabemesta"/>
              <w:highlight w:val="yellow"/>
            </w:rPr>
            <w:t>[Naslov]</w:t>
          </w:r>
        </w:p>
      </w:docPartBody>
    </w:docPart>
    <w:docPart>
      <w:docPartPr>
        <w:name w:val="CB0380DAC88E4363B0A23D59BC7C8720"/>
        <w:category>
          <w:name w:val="Splošno"/>
          <w:gallery w:val="placeholder"/>
        </w:category>
        <w:types>
          <w:type w:val="bbPlcHdr"/>
        </w:types>
        <w:behaviors>
          <w:behavior w:val="content"/>
        </w:behaviors>
        <w:guid w:val="{564D83D4-65AE-41A0-A0BC-69C24A654C33}"/>
      </w:docPartPr>
      <w:docPartBody>
        <w:p w:rsidR="000C53D3" w:rsidRDefault="000C53D3" w:rsidP="000C53D3">
          <w:pPr>
            <w:pStyle w:val="CB0380DAC88E4363B0A23D59BC7C8720"/>
          </w:pPr>
          <w:r w:rsidRPr="00E1709E">
            <w:rPr>
              <w:rStyle w:val="Besedilooznabemesta"/>
              <w:highlight w:val="yellow"/>
            </w:rPr>
            <w:t>[Naslov]</w:t>
          </w:r>
        </w:p>
      </w:docPartBody>
    </w:docPart>
    <w:docPart>
      <w:docPartPr>
        <w:name w:val="2B62DD0C67A5413EAA4B048B8193A812"/>
        <w:category>
          <w:name w:val="Splošno"/>
          <w:gallery w:val="placeholder"/>
        </w:category>
        <w:types>
          <w:type w:val="bbPlcHdr"/>
        </w:types>
        <w:behaviors>
          <w:behavior w:val="content"/>
        </w:behaviors>
        <w:guid w:val="{39D20F82-AB93-49E6-8E78-BD9D4F237335}"/>
      </w:docPartPr>
      <w:docPartBody>
        <w:p w:rsidR="002F2054" w:rsidRDefault="002F2054" w:rsidP="002F2054">
          <w:pPr>
            <w:pStyle w:val="2B62DD0C67A5413EAA4B048B8193A812"/>
          </w:pPr>
          <w:r w:rsidRPr="001A5888">
            <w:rPr>
              <w:rStyle w:val="Besedilooznabemesta"/>
              <w:b/>
              <w:color w:val="541C72"/>
              <w:sz w:val="32"/>
              <w:szCs w:val="32"/>
              <w:highlight w:val="yellow"/>
            </w:rPr>
            <w:t>[Naslov]</w:t>
          </w:r>
        </w:p>
      </w:docPartBody>
    </w:docPart>
    <w:docPart>
      <w:docPartPr>
        <w:name w:val="272C905DFB7D49EA89BA9D3E0D37796B"/>
        <w:category>
          <w:name w:val="Splošno"/>
          <w:gallery w:val="placeholder"/>
        </w:category>
        <w:types>
          <w:type w:val="bbPlcHdr"/>
        </w:types>
        <w:behaviors>
          <w:behavior w:val="content"/>
        </w:behaviors>
        <w:guid w:val="{D6ABA00F-3052-4669-A764-8D6CD88B1D82}"/>
      </w:docPartPr>
      <w:docPartBody>
        <w:p w:rsidR="002F2054" w:rsidRDefault="002F2054" w:rsidP="002F2054">
          <w:pPr>
            <w:pStyle w:val="272C905DFB7D49EA89BA9D3E0D37796B"/>
          </w:pPr>
          <w:r w:rsidRPr="001A5888">
            <w:rPr>
              <w:rStyle w:val="Besedilooznabemesta"/>
              <w:b/>
              <w:color w:val="541C72"/>
              <w:sz w:val="32"/>
              <w:szCs w:val="32"/>
              <w:highlight w:val="yellow"/>
            </w:rPr>
            <w:t>[Naslov]</w:t>
          </w:r>
        </w:p>
      </w:docPartBody>
    </w:docPart>
    <w:docPart>
      <w:docPartPr>
        <w:name w:val="7C752D2CD701490395EA2DDEC691D692"/>
        <w:category>
          <w:name w:val="Splošno"/>
          <w:gallery w:val="placeholder"/>
        </w:category>
        <w:types>
          <w:type w:val="bbPlcHdr"/>
        </w:types>
        <w:behaviors>
          <w:behavior w:val="content"/>
        </w:behaviors>
        <w:guid w:val="{36E25EBC-14A9-4F21-BA6D-F4024630A855}"/>
      </w:docPartPr>
      <w:docPartBody>
        <w:p w:rsidR="002F2054" w:rsidRDefault="002F2054" w:rsidP="002F2054">
          <w:pPr>
            <w:pStyle w:val="7C752D2CD701490395EA2DDEC691D692"/>
          </w:pPr>
          <w:r w:rsidRPr="00E1709E">
            <w:rPr>
              <w:rStyle w:val="Besedilooznabemesta"/>
              <w:highlight w:val="yellow"/>
            </w:rPr>
            <w:t>[Naslov]</w:t>
          </w:r>
        </w:p>
      </w:docPartBody>
    </w:docPart>
    <w:docPart>
      <w:docPartPr>
        <w:name w:val="79BF27E7A5694056979CFC1A9326E3A8"/>
        <w:category>
          <w:name w:val="Splošno"/>
          <w:gallery w:val="placeholder"/>
        </w:category>
        <w:types>
          <w:type w:val="bbPlcHdr"/>
        </w:types>
        <w:behaviors>
          <w:behavior w:val="content"/>
        </w:behaviors>
        <w:guid w:val="{5A3E1C6E-ABB6-4EAE-A24A-93FB0609CF34}"/>
      </w:docPartPr>
      <w:docPartBody>
        <w:p w:rsidR="002F2054" w:rsidRDefault="002F2054" w:rsidP="002F2054">
          <w:pPr>
            <w:pStyle w:val="79BF27E7A5694056979CFC1A9326E3A8"/>
          </w:pPr>
          <w:r w:rsidRPr="00E1709E">
            <w:rPr>
              <w:rStyle w:val="Besedilooznabemesta"/>
              <w:highlight w:val="yellow"/>
            </w:rPr>
            <w:t>[Naslov]</w:t>
          </w:r>
        </w:p>
      </w:docPartBody>
    </w:docPart>
    <w:docPart>
      <w:docPartPr>
        <w:name w:val="3DFAA69367A646A187D56C99CD8EA180"/>
        <w:category>
          <w:name w:val="Splošno"/>
          <w:gallery w:val="placeholder"/>
        </w:category>
        <w:types>
          <w:type w:val="bbPlcHdr"/>
        </w:types>
        <w:behaviors>
          <w:behavior w:val="content"/>
        </w:behaviors>
        <w:guid w:val="{421985FF-36C5-483A-AD31-8DD72516F1F1}"/>
      </w:docPartPr>
      <w:docPartBody>
        <w:p w:rsidR="008F75F5" w:rsidRDefault="00131E2C" w:rsidP="00131E2C">
          <w:pPr>
            <w:pStyle w:val="3DFAA69367A646A187D56C99CD8EA180"/>
          </w:pPr>
          <w:r w:rsidRPr="00061D43">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altName w:val="Times New Roman"/>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Myriad Pro SemiCond">
    <w:altName w:val="Corbel"/>
    <w:charset w:val="00"/>
    <w:family w:val="auto"/>
    <w:pitch w:val="variable"/>
    <w:sig w:usb0="00000001" w:usb1="5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1"/>
    <w:family w:val="roman"/>
    <w:pitch w:val="variable"/>
    <w:sig w:usb0="00002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3B25"/>
    <w:rsid w:val="00026CE9"/>
    <w:rsid w:val="00030C5D"/>
    <w:rsid w:val="00035549"/>
    <w:rsid w:val="000374D4"/>
    <w:rsid w:val="00042793"/>
    <w:rsid w:val="00044876"/>
    <w:rsid w:val="00050108"/>
    <w:rsid w:val="00070632"/>
    <w:rsid w:val="00073DFF"/>
    <w:rsid w:val="00080D9C"/>
    <w:rsid w:val="0008474E"/>
    <w:rsid w:val="00090C67"/>
    <w:rsid w:val="00094657"/>
    <w:rsid w:val="000A468D"/>
    <w:rsid w:val="000B1027"/>
    <w:rsid w:val="000C53D3"/>
    <w:rsid w:val="000F101F"/>
    <w:rsid w:val="000F494C"/>
    <w:rsid w:val="00101C2C"/>
    <w:rsid w:val="00111B6C"/>
    <w:rsid w:val="00131322"/>
    <w:rsid w:val="00131E2C"/>
    <w:rsid w:val="00146C6C"/>
    <w:rsid w:val="0016589B"/>
    <w:rsid w:val="00174663"/>
    <w:rsid w:val="00190EB0"/>
    <w:rsid w:val="001921B2"/>
    <w:rsid w:val="00193517"/>
    <w:rsid w:val="00196640"/>
    <w:rsid w:val="001A0D60"/>
    <w:rsid w:val="001B4286"/>
    <w:rsid w:val="001B766E"/>
    <w:rsid w:val="001E2B1F"/>
    <w:rsid w:val="001E73D8"/>
    <w:rsid w:val="00235E31"/>
    <w:rsid w:val="0027589F"/>
    <w:rsid w:val="00290EF3"/>
    <w:rsid w:val="002B2878"/>
    <w:rsid w:val="002C387F"/>
    <w:rsid w:val="002D021C"/>
    <w:rsid w:val="002D40D5"/>
    <w:rsid w:val="002F2054"/>
    <w:rsid w:val="002F24ED"/>
    <w:rsid w:val="002F70D9"/>
    <w:rsid w:val="00300D2F"/>
    <w:rsid w:val="00304AE0"/>
    <w:rsid w:val="00306C79"/>
    <w:rsid w:val="003177FF"/>
    <w:rsid w:val="00325955"/>
    <w:rsid w:val="00332A62"/>
    <w:rsid w:val="0033477F"/>
    <w:rsid w:val="00342594"/>
    <w:rsid w:val="00357F75"/>
    <w:rsid w:val="00361A4A"/>
    <w:rsid w:val="003A2DBC"/>
    <w:rsid w:val="003A64BA"/>
    <w:rsid w:val="003A69D2"/>
    <w:rsid w:val="003A7354"/>
    <w:rsid w:val="003B0B1B"/>
    <w:rsid w:val="003B4E6D"/>
    <w:rsid w:val="003B5F5D"/>
    <w:rsid w:val="003B6322"/>
    <w:rsid w:val="003C5CEB"/>
    <w:rsid w:val="003D2882"/>
    <w:rsid w:val="003D61D4"/>
    <w:rsid w:val="003E1461"/>
    <w:rsid w:val="003E1FBC"/>
    <w:rsid w:val="003F543D"/>
    <w:rsid w:val="004103CD"/>
    <w:rsid w:val="00427FA7"/>
    <w:rsid w:val="004367F1"/>
    <w:rsid w:val="0045080E"/>
    <w:rsid w:val="00450C6E"/>
    <w:rsid w:val="004560BA"/>
    <w:rsid w:val="004604A6"/>
    <w:rsid w:val="00470CA1"/>
    <w:rsid w:val="00474D30"/>
    <w:rsid w:val="00475AA3"/>
    <w:rsid w:val="004943F1"/>
    <w:rsid w:val="004A06FF"/>
    <w:rsid w:val="004A40B7"/>
    <w:rsid w:val="004C5DDA"/>
    <w:rsid w:val="004C60B4"/>
    <w:rsid w:val="004D07B5"/>
    <w:rsid w:val="004D1912"/>
    <w:rsid w:val="004D41EC"/>
    <w:rsid w:val="004D485F"/>
    <w:rsid w:val="004E7644"/>
    <w:rsid w:val="00500EDC"/>
    <w:rsid w:val="00503F5F"/>
    <w:rsid w:val="0051169A"/>
    <w:rsid w:val="0052428B"/>
    <w:rsid w:val="00532F84"/>
    <w:rsid w:val="00551EC9"/>
    <w:rsid w:val="00571083"/>
    <w:rsid w:val="00580111"/>
    <w:rsid w:val="00583B19"/>
    <w:rsid w:val="00584381"/>
    <w:rsid w:val="005954FA"/>
    <w:rsid w:val="005958B1"/>
    <w:rsid w:val="005A298B"/>
    <w:rsid w:val="005A4743"/>
    <w:rsid w:val="005B032C"/>
    <w:rsid w:val="005D0416"/>
    <w:rsid w:val="005D1E26"/>
    <w:rsid w:val="005E61FB"/>
    <w:rsid w:val="005F003C"/>
    <w:rsid w:val="005F09D5"/>
    <w:rsid w:val="00623335"/>
    <w:rsid w:val="00623BB7"/>
    <w:rsid w:val="00633714"/>
    <w:rsid w:val="00653209"/>
    <w:rsid w:val="006637A8"/>
    <w:rsid w:val="00667FD6"/>
    <w:rsid w:val="006B3A35"/>
    <w:rsid w:val="006C42E5"/>
    <w:rsid w:val="006E0428"/>
    <w:rsid w:val="006F4227"/>
    <w:rsid w:val="006F6E98"/>
    <w:rsid w:val="00710349"/>
    <w:rsid w:val="00721D48"/>
    <w:rsid w:val="00726DED"/>
    <w:rsid w:val="007513E7"/>
    <w:rsid w:val="00754B62"/>
    <w:rsid w:val="00761F69"/>
    <w:rsid w:val="00767105"/>
    <w:rsid w:val="00770238"/>
    <w:rsid w:val="00770C61"/>
    <w:rsid w:val="00771FA6"/>
    <w:rsid w:val="0077776F"/>
    <w:rsid w:val="00783561"/>
    <w:rsid w:val="0079454B"/>
    <w:rsid w:val="007A64B5"/>
    <w:rsid w:val="007C0EA9"/>
    <w:rsid w:val="007D38B2"/>
    <w:rsid w:val="007D4276"/>
    <w:rsid w:val="007F6A5E"/>
    <w:rsid w:val="00812862"/>
    <w:rsid w:val="00817C91"/>
    <w:rsid w:val="008632D8"/>
    <w:rsid w:val="00875E04"/>
    <w:rsid w:val="0087752B"/>
    <w:rsid w:val="008A5636"/>
    <w:rsid w:val="008A57C1"/>
    <w:rsid w:val="008A69F1"/>
    <w:rsid w:val="008B0583"/>
    <w:rsid w:val="008C1D50"/>
    <w:rsid w:val="008C4E26"/>
    <w:rsid w:val="008E20BD"/>
    <w:rsid w:val="008E706B"/>
    <w:rsid w:val="008F4708"/>
    <w:rsid w:val="008F75F5"/>
    <w:rsid w:val="00901DF1"/>
    <w:rsid w:val="009255C5"/>
    <w:rsid w:val="00944F0E"/>
    <w:rsid w:val="00956D7E"/>
    <w:rsid w:val="009576B4"/>
    <w:rsid w:val="0098718E"/>
    <w:rsid w:val="00993D4B"/>
    <w:rsid w:val="009A3B6A"/>
    <w:rsid w:val="009A4131"/>
    <w:rsid w:val="00A0263F"/>
    <w:rsid w:val="00A22035"/>
    <w:rsid w:val="00A42C52"/>
    <w:rsid w:val="00A468A3"/>
    <w:rsid w:val="00A50EB3"/>
    <w:rsid w:val="00A8495F"/>
    <w:rsid w:val="00A85B43"/>
    <w:rsid w:val="00A91244"/>
    <w:rsid w:val="00A95A8C"/>
    <w:rsid w:val="00A9773F"/>
    <w:rsid w:val="00AB797C"/>
    <w:rsid w:val="00AC7AC8"/>
    <w:rsid w:val="00AF5859"/>
    <w:rsid w:val="00AF73FA"/>
    <w:rsid w:val="00B06667"/>
    <w:rsid w:val="00B13547"/>
    <w:rsid w:val="00B14838"/>
    <w:rsid w:val="00B1534D"/>
    <w:rsid w:val="00B61734"/>
    <w:rsid w:val="00B946AE"/>
    <w:rsid w:val="00BC48C6"/>
    <w:rsid w:val="00BC5761"/>
    <w:rsid w:val="00BC6F10"/>
    <w:rsid w:val="00BD5FFD"/>
    <w:rsid w:val="00BE1DC0"/>
    <w:rsid w:val="00BF0990"/>
    <w:rsid w:val="00BF715E"/>
    <w:rsid w:val="00C149E3"/>
    <w:rsid w:val="00C35D8E"/>
    <w:rsid w:val="00C52463"/>
    <w:rsid w:val="00C52E05"/>
    <w:rsid w:val="00C60477"/>
    <w:rsid w:val="00C72C99"/>
    <w:rsid w:val="00C904E6"/>
    <w:rsid w:val="00C931DD"/>
    <w:rsid w:val="00C96DFF"/>
    <w:rsid w:val="00CA7E96"/>
    <w:rsid w:val="00CB011E"/>
    <w:rsid w:val="00CB5137"/>
    <w:rsid w:val="00CC1393"/>
    <w:rsid w:val="00CC3451"/>
    <w:rsid w:val="00CE1316"/>
    <w:rsid w:val="00CF50A9"/>
    <w:rsid w:val="00D03024"/>
    <w:rsid w:val="00D06C20"/>
    <w:rsid w:val="00D22868"/>
    <w:rsid w:val="00D359A6"/>
    <w:rsid w:val="00D3667D"/>
    <w:rsid w:val="00D50D9B"/>
    <w:rsid w:val="00D70B1D"/>
    <w:rsid w:val="00D7444E"/>
    <w:rsid w:val="00D80CA3"/>
    <w:rsid w:val="00D81532"/>
    <w:rsid w:val="00D83E11"/>
    <w:rsid w:val="00D935B7"/>
    <w:rsid w:val="00D9558E"/>
    <w:rsid w:val="00DA1D44"/>
    <w:rsid w:val="00DB7E21"/>
    <w:rsid w:val="00DC14A9"/>
    <w:rsid w:val="00DC3D0E"/>
    <w:rsid w:val="00DC7808"/>
    <w:rsid w:val="00E15A7A"/>
    <w:rsid w:val="00E34178"/>
    <w:rsid w:val="00E5534A"/>
    <w:rsid w:val="00E5572D"/>
    <w:rsid w:val="00E57868"/>
    <w:rsid w:val="00E709F0"/>
    <w:rsid w:val="00E76248"/>
    <w:rsid w:val="00E820FD"/>
    <w:rsid w:val="00EA5560"/>
    <w:rsid w:val="00EB0B01"/>
    <w:rsid w:val="00EB12D6"/>
    <w:rsid w:val="00EB4222"/>
    <w:rsid w:val="00EF6DFB"/>
    <w:rsid w:val="00F03D51"/>
    <w:rsid w:val="00F0436F"/>
    <w:rsid w:val="00F17ECB"/>
    <w:rsid w:val="00F23A62"/>
    <w:rsid w:val="00F40269"/>
    <w:rsid w:val="00F63929"/>
    <w:rsid w:val="00F71826"/>
    <w:rsid w:val="00F85242"/>
    <w:rsid w:val="00F9503D"/>
    <w:rsid w:val="00FB7EC6"/>
    <w:rsid w:val="00FC4EAB"/>
    <w:rsid w:val="00FD59ED"/>
    <w:rsid w:val="00FE0F3D"/>
    <w:rsid w:val="00FE5238"/>
    <w:rsid w:val="00FF0D9F"/>
    <w:rsid w:val="00FF21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131E2C"/>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7C0DFC0ACB46481586DA9FE3ADEE8123">
    <w:name w:val="7C0DFC0ACB46481586DA9FE3ADEE8123"/>
    <w:rsid w:val="00770238"/>
  </w:style>
  <w:style w:type="paragraph" w:customStyle="1" w:styleId="F0020F9276764BE2B44C4274C3C38821">
    <w:name w:val="F0020F9276764BE2B44C4274C3C38821"/>
    <w:rsid w:val="00770238"/>
  </w:style>
  <w:style w:type="paragraph" w:customStyle="1" w:styleId="830736F638B94B499B37C09D7C0DCBC0">
    <w:name w:val="830736F638B94B499B37C09D7C0DCBC0"/>
    <w:rsid w:val="00770238"/>
  </w:style>
  <w:style w:type="paragraph" w:customStyle="1" w:styleId="ED3F1F05E4DB480CA9C1FF4F08F15E73">
    <w:name w:val="ED3F1F05E4DB480CA9C1FF4F08F15E73"/>
    <w:rsid w:val="000B1027"/>
  </w:style>
  <w:style w:type="paragraph" w:customStyle="1" w:styleId="BCA8F6FF186E48379EDD95A845B859FE">
    <w:name w:val="BCA8F6FF186E48379EDD95A845B859FE"/>
    <w:rsid w:val="008A57C1"/>
  </w:style>
  <w:style w:type="paragraph" w:customStyle="1" w:styleId="9AD4683C0A894C1AA7E97A29233262B3">
    <w:name w:val="9AD4683C0A894C1AA7E97A29233262B3"/>
    <w:rsid w:val="008A57C1"/>
  </w:style>
  <w:style w:type="paragraph" w:customStyle="1" w:styleId="CC76BBC9E3CF480CA60875E0F58503D5">
    <w:name w:val="CC76BBC9E3CF480CA60875E0F58503D5"/>
    <w:rsid w:val="008A57C1"/>
  </w:style>
  <w:style w:type="paragraph" w:customStyle="1" w:styleId="3E2B073E8AAA46E99AA9D86223B056C7">
    <w:name w:val="3E2B073E8AAA46E99AA9D86223B056C7"/>
    <w:rsid w:val="0052428B"/>
  </w:style>
  <w:style w:type="paragraph" w:customStyle="1" w:styleId="94F687ADB635417FAA454620FE91195E">
    <w:name w:val="94F687ADB635417FAA454620FE91195E"/>
    <w:rsid w:val="0052428B"/>
  </w:style>
  <w:style w:type="paragraph" w:customStyle="1" w:styleId="C001AA02098E4E5092E6A922F8022FD3">
    <w:name w:val="C001AA02098E4E5092E6A922F8022FD3"/>
    <w:rsid w:val="0052428B"/>
  </w:style>
  <w:style w:type="paragraph" w:customStyle="1" w:styleId="1A6174766FD14F70B1A440A21935B157">
    <w:name w:val="1A6174766FD14F70B1A440A21935B157"/>
    <w:rsid w:val="0052428B"/>
  </w:style>
  <w:style w:type="paragraph" w:customStyle="1" w:styleId="3A19BAB55F324CB1A3D413530ACAD7D3">
    <w:name w:val="3A19BAB55F324CB1A3D413530ACAD7D3"/>
    <w:rsid w:val="005D1E26"/>
  </w:style>
  <w:style w:type="paragraph" w:customStyle="1" w:styleId="A28A2341D71249D086D768C1A5060B28">
    <w:name w:val="A28A2341D71249D086D768C1A5060B28"/>
    <w:rsid w:val="00E709F0"/>
  </w:style>
  <w:style w:type="paragraph" w:customStyle="1" w:styleId="4C7D86AB96214784888C68BF5AD79F2D">
    <w:name w:val="4C7D86AB96214784888C68BF5AD79F2D"/>
    <w:rsid w:val="00E709F0"/>
  </w:style>
  <w:style w:type="paragraph" w:customStyle="1" w:styleId="8E4C9CC65C134A4A85F3F037BB79C86C">
    <w:name w:val="8E4C9CC65C134A4A85F3F037BB79C86C"/>
    <w:rsid w:val="00E709F0"/>
  </w:style>
  <w:style w:type="paragraph" w:customStyle="1" w:styleId="F70795DF04AA4398950B99C1C59AF317">
    <w:name w:val="F70795DF04AA4398950B99C1C59AF317"/>
    <w:rsid w:val="00361A4A"/>
  </w:style>
  <w:style w:type="paragraph" w:customStyle="1" w:styleId="211684618303416C93B6696C839B43CE">
    <w:name w:val="211684618303416C93B6696C839B43CE"/>
    <w:rsid w:val="00361A4A"/>
  </w:style>
  <w:style w:type="paragraph" w:customStyle="1" w:styleId="B6B6404121D04D3EA1A17E022CF633BD">
    <w:name w:val="B6B6404121D04D3EA1A17E022CF633BD"/>
    <w:rsid w:val="00AF5859"/>
  </w:style>
  <w:style w:type="paragraph" w:customStyle="1" w:styleId="B689640F8F184B798D6B980884FB238C">
    <w:name w:val="B689640F8F184B798D6B980884FB238C"/>
    <w:rsid w:val="00AF5859"/>
  </w:style>
  <w:style w:type="paragraph" w:customStyle="1" w:styleId="6E8BA0A4AA7D4E17B6C57A45E18F64CD">
    <w:name w:val="6E8BA0A4AA7D4E17B6C57A45E18F64CD"/>
    <w:rsid w:val="00AF5859"/>
  </w:style>
  <w:style w:type="paragraph" w:customStyle="1" w:styleId="EA2767D11AE443FFB7E993AEA9BAA5B0">
    <w:name w:val="EA2767D11AE443FFB7E993AEA9BAA5B0"/>
    <w:rsid w:val="00AF5859"/>
  </w:style>
  <w:style w:type="paragraph" w:customStyle="1" w:styleId="73D33E4C203C43F585007D02CE75B7BA">
    <w:name w:val="73D33E4C203C43F585007D02CE75B7BA"/>
    <w:rsid w:val="00AF5859"/>
  </w:style>
  <w:style w:type="paragraph" w:customStyle="1" w:styleId="CB0380DAC88E4363B0A23D59BC7C8720">
    <w:name w:val="CB0380DAC88E4363B0A23D59BC7C8720"/>
    <w:rsid w:val="000C53D3"/>
  </w:style>
  <w:style w:type="paragraph" w:customStyle="1" w:styleId="2B62DD0C67A5413EAA4B048B8193A812">
    <w:name w:val="2B62DD0C67A5413EAA4B048B8193A812"/>
    <w:rsid w:val="002F2054"/>
  </w:style>
  <w:style w:type="paragraph" w:customStyle="1" w:styleId="272C905DFB7D49EA89BA9D3E0D37796B">
    <w:name w:val="272C905DFB7D49EA89BA9D3E0D37796B"/>
    <w:rsid w:val="002F2054"/>
  </w:style>
  <w:style w:type="paragraph" w:customStyle="1" w:styleId="7C752D2CD701490395EA2DDEC691D692">
    <w:name w:val="7C752D2CD701490395EA2DDEC691D692"/>
    <w:rsid w:val="002F2054"/>
  </w:style>
  <w:style w:type="paragraph" w:customStyle="1" w:styleId="79BF27E7A5694056979CFC1A9326E3A8">
    <w:name w:val="79BF27E7A5694056979CFC1A9326E3A8"/>
    <w:rsid w:val="002F2054"/>
  </w:style>
  <w:style w:type="paragraph" w:customStyle="1" w:styleId="B5263BF6E0DB4DDB97C86C6EA4325764">
    <w:name w:val="B5263BF6E0DB4DDB97C86C6EA4325764"/>
    <w:rsid w:val="00131E2C"/>
  </w:style>
  <w:style w:type="paragraph" w:customStyle="1" w:styleId="3DFAA69367A646A187D56C99CD8EA180">
    <w:name w:val="3DFAA69367A646A187D56C99CD8EA180"/>
    <w:rsid w:val="00131E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F540417-113C-4A6E-B429-644B47272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43453</Words>
  <Characters>247683</Characters>
  <Application>Microsoft Office Word</Application>
  <DocSecurity>0</DocSecurity>
  <Lines>2064</Lines>
  <Paragraphs>581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Prenova objekta na Cankarjevi ulici 2 v Kranju</vt:lpstr>
      <vt:lpstr>Ureditev parkirišča Huje</vt:lpstr>
    </vt:vector>
  </TitlesOfParts>
  <Company>Mestna občina Kranj</Company>
  <LinksUpToDate>false</LinksUpToDate>
  <CharactersWithSpaces>290555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Prenova objekta na Cankarjevi ulici 2 v Kranju</dc:title>
  <dc:subject/>
  <dc:creator>MOKR</dc:creator>
  <cp:keywords/>
  <dc:description/>
  <cp:lastModifiedBy>Dejan Dragas</cp:lastModifiedBy>
  <cp:revision>2</cp:revision>
  <cp:lastPrinted>2020-12-07T11:24:00Z</cp:lastPrinted>
  <dcterms:created xsi:type="dcterms:W3CDTF">2020-12-09T07:26:00Z</dcterms:created>
  <dcterms:modified xsi:type="dcterms:W3CDTF">2020-12-09T07:26:00Z</dcterms:modified>
</cp:coreProperties>
</file>